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78D1" w:rsidRPr="008B0D48" w:rsidRDefault="00EC78D1" w:rsidP="00EC78D1">
      <w:pPr>
        <w:jc w:val="right"/>
        <w:rPr>
          <w:b/>
          <w:sz w:val="28"/>
          <w:szCs w:val="28"/>
          <w:lang w:val="en-US"/>
        </w:rPr>
      </w:pPr>
      <w:r w:rsidRPr="008B0D48">
        <w:rPr>
          <w:b/>
          <w:sz w:val="28"/>
          <w:szCs w:val="28"/>
          <w:lang w:val="kk-KZ"/>
        </w:rPr>
        <w:t>Ф.7.03-03</w:t>
      </w:r>
    </w:p>
    <w:p w:rsidR="00EC78D1" w:rsidRPr="001259EE" w:rsidRDefault="00EC78D1" w:rsidP="00EC78D1">
      <w:pPr>
        <w:jc w:val="center"/>
        <w:rPr>
          <w:b/>
          <w:sz w:val="28"/>
          <w:szCs w:val="28"/>
          <w:lang w:val="en-US"/>
        </w:rPr>
      </w:pPr>
    </w:p>
    <w:p w:rsidR="00EC78D1" w:rsidRPr="001259EE" w:rsidRDefault="00EC78D1" w:rsidP="00EC78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212121"/>
          <w:sz w:val="28"/>
          <w:szCs w:val="28"/>
          <w:lang w:val="en-US"/>
        </w:rPr>
      </w:pPr>
    </w:p>
    <w:p w:rsidR="00EC78D1" w:rsidRPr="001259EE" w:rsidRDefault="00EC78D1" w:rsidP="00EC78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212121"/>
          <w:sz w:val="28"/>
          <w:szCs w:val="28"/>
          <w:lang w:val="en-US"/>
        </w:rPr>
      </w:pPr>
    </w:p>
    <w:p w:rsidR="00EC78D1" w:rsidRPr="001259EE" w:rsidRDefault="00EC78D1" w:rsidP="00EC78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212121"/>
          <w:sz w:val="28"/>
          <w:szCs w:val="28"/>
          <w:lang w:val="en-US"/>
        </w:rPr>
      </w:pPr>
    </w:p>
    <w:p w:rsidR="00EC78D1" w:rsidRPr="001259EE" w:rsidRDefault="00EC78D1" w:rsidP="00EC78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212121"/>
          <w:sz w:val="28"/>
          <w:szCs w:val="28"/>
          <w:lang w:val="en-US"/>
        </w:rPr>
      </w:pPr>
    </w:p>
    <w:p w:rsidR="00EC78D1" w:rsidRPr="00F20452" w:rsidRDefault="00F20452" w:rsidP="00EC78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en-US"/>
        </w:rPr>
      </w:pPr>
      <w:r w:rsidRPr="00BD5BFB">
        <w:rPr>
          <w:lang w:val="en-US"/>
        </w:rPr>
        <w:t>C</w:t>
      </w:r>
      <w:r w:rsidR="0052630E" w:rsidRPr="00BD5BFB">
        <w:rPr>
          <w:lang w:val="en-US"/>
        </w:rPr>
        <w:t xml:space="preserve">ourse of lectures on </w:t>
      </w:r>
      <w:r w:rsidR="00EC78D1" w:rsidRPr="00BD5BFB">
        <w:rPr>
          <w:lang w:val="en-US"/>
        </w:rPr>
        <w:t>discipline</w:t>
      </w:r>
      <w:r w:rsidR="00EC78D1" w:rsidRPr="00F20452">
        <w:rPr>
          <w:lang w:val="en-US"/>
        </w:rPr>
        <w:t xml:space="preserve"> </w:t>
      </w:r>
    </w:p>
    <w:p w:rsidR="00EC78D1" w:rsidRPr="00F20452" w:rsidRDefault="00EC78D1" w:rsidP="00EC78D1">
      <w:pPr>
        <w:pStyle w:val="HTML"/>
        <w:shd w:val="clear" w:color="auto" w:fill="FFFFFF"/>
        <w:jc w:val="center"/>
        <w:rPr>
          <w:rFonts w:ascii="Times New Roman" w:hAnsi="Times New Roman" w:cs="Times New Roman"/>
          <w:sz w:val="24"/>
          <w:szCs w:val="24"/>
          <w:lang w:val="en-US" w:eastAsia="ar-SA"/>
        </w:rPr>
      </w:pPr>
      <w:r w:rsidRPr="00F20452">
        <w:rPr>
          <w:rFonts w:ascii="Times New Roman" w:hAnsi="Times New Roman" w:cs="Times New Roman"/>
          <w:sz w:val="24"/>
          <w:szCs w:val="24"/>
          <w:lang w:val="en-US" w:eastAsia="ar-SA"/>
        </w:rPr>
        <w:t>«</w:t>
      </w:r>
      <w:r w:rsidR="0052630E" w:rsidRPr="00F20452">
        <w:rPr>
          <w:rFonts w:ascii="Times New Roman" w:hAnsi="Times New Roman" w:cs="Times New Roman"/>
          <w:sz w:val="24"/>
          <w:szCs w:val="24"/>
          <w:lang w:val="en-US" w:eastAsia="ar-SA"/>
        </w:rPr>
        <w:t xml:space="preserve"> Individual and Group Psychotherapy </w:t>
      </w:r>
      <w:r w:rsidRPr="00F20452">
        <w:rPr>
          <w:rFonts w:ascii="Times New Roman" w:hAnsi="Times New Roman" w:cs="Times New Roman"/>
          <w:sz w:val="24"/>
          <w:szCs w:val="24"/>
          <w:lang w:val="en-US" w:eastAsia="ar-SA"/>
        </w:rPr>
        <w:t xml:space="preserve">» </w:t>
      </w:r>
    </w:p>
    <w:p w:rsidR="00A637DB" w:rsidRDefault="00A637DB" w:rsidP="00F20452">
      <w:pPr>
        <w:jc w:val="center"/>
        <w:rPr>
          <w:lang w:val="en-US"/>
        </w:rPr>
      </w:pPr>
      <w:r>
        <w:rPr>
          <w:lang w:val="en-US"/>
        </w:rPr>
        <w:t>for students of specialty 6B</w:t>
      </w:r>
      <w:r w:rsidR="00F20452" w:rsidRPr="00F20452">
        <w:rPr>
          <w:lang w:val="en-US"/>
        </w:rPr>
        <w:t>O3130-«Psychology»</w:t>
      </w:r>
      <w:r w:rsidR="00CF075D" w:rsidRPr="00CF075D">
        <w:rPr>
          <w:lang w:val="en-US"/>
        </w:rPr>
        <w:t>,</w:t>
      </w:r>
      <w:r w:rsidRPr="00A637DB">
        <w:rPr>
          <w:lang w:val="en-US"/>
        </w:rPr>
        <w:t xml:space="preserve"> </w:t>
      </w:r>
    </w:p>
    <w:p w:rsidR="00F20452" w:rsidRPr="00A637DB" w:rsidRDefault="00CF075D" w:rsidP="00F20452">
      <w:pPr>
        <w:jc w:val="center"/>
        <w:rPr>
          <w:lang w:val="en-US"/>
        </w:rPr>
      </w:pPr>
      <w:r>
        <w:rPr>
          <w:lang w:val="en-US"/>
        </w:rPr>
        <w:t>e</w:t>
      </w:r>
      <w:r w:rsidR="00A637DB" w:rsidRPr="00A637DB">
        <w:rPr>
          <w:lang w:val="en-US"/>
        </w:rPr>
        <w:t>ducational program</w:t>
      </w:r>
      <w:r w:rsidR="00A637DB" w:rsidRPr="00A637DB">
        <w:rPr>
          <w:lang w:val="en-US"/>
        </w:rPr>
        <w:t xml:space="preserve"> 5B050300 </w:t>
      </w:r>
      <w:r w:rsidR="00A637DB" w:rsidRPr="00F20452">
        <w:rPr>
          <w:lang w:val="en-US"/>
        </w:rPr>
        <w:t>-«Psychology</w:t>
      </w:r>
      <w:r w:rsidR="00A637DB" w:rsidRPr="00A637DB">
        <w:rPr>
          <w:lang w:val="en-US"/>
        </w:rPr>
        <w:t>»</w:t>
      </w:r>
    </w:p>
    <w:p w:rsidR="00EC78D1" w:rsidRPr="00513F38" w:rsidRDefault="00EC78D1" w:rsidP="00EC78D1">
      <w:pPr>
        <w:jc w:val="center"/>
        <w:rPr>
          <w:i/>
          <w:lang w:val="en-US"/>
        </w:rPr>
      </w:pPr>
      <w:r w:rsidRPr="00A637DB">
        <w:rPr>
          <w:lang w:val="en-US"/>
        </w:rPr>
        <w:br/>
      </w:r>
    </w:p>
    <w:p w:rsidR="00EC78D1" w:rsidRPr="00A57182" w:rsidRDefault="00EC78D1" w:rsidP="00EC78D1">
      <w:pPr>
        <w:ind w:firstLine="709"/>
        <w:jc w:val="both"/>
        <w:rPr>
          <w:b/>
          <w:sz w:val="28"/>
          <w:szCs w:val="28"/>
          <w:lang w:val="en-US"/>
        </w:rPr>
      </w:pPr>
    </w:p>
    <w:p w:rsidR="00EC78D1" w:rsidRPr="008B0D48" w:rsidRDefault="00EC78D1" w:rsidP="00EC78D1">
      <w:pPr>
        <w:jc w:val="center"/>
        <w:rPr>
          <w:sz w:val="28"/>
          <w:szCs w:val="28"/>
          <w:lang w:val="kk-KZ"/>
        </w:rPr>
      </w:pPr>
      <w:r w:rsidRPr="008B0D48">
        <w:rPr>
          <w:noProof/>
          <w:sz w:val="28"/>
          <w:szCs w:val="28"/>
          <w:lang w:eastAsia="ru-RU"/>
        </w:rPr>
        <w:drawing>
          <wp:inline distT="0" distB="0" distL="0" distR="0" wp14:anchorId="5947FED7" wp14:editId="3A08528D">
            <wp:extent cx="5400675" cy="3581400"/>
            <wp:effectExtent l="19050" t="0" r="9525" b="0"/>
            <wp:docPr id="9" name="Рисунок 3" descr="Описание: 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гл"/>
                    <pic:cNvPicPr>
                      <a:picLocks noChangeAspect="1" noChangeArrowheads="1"/>
                    </pic:cNvPicPr>
                  </pic:nvPicPr>
                  <pic:blipFill>
                    <a:blip r:embed="rId7" cstate="print"/>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EC78D1" w:rsidRPr="008B0D48" w:rsidRDefault="00EC78D1" w:rsidP="00EC78D1">
      <w:pPr>
        <w:jc w:val="center"/>
        <w:rPr>
          <w:sz w:val="28"/>
          <w:szCs w:val="28"/>
          <w:lang w:val="kk-KZ"/>
        </w:rPr>
      </w:pPr>
    </w:p>
    <w:p w:rsidR="00EC78D1" w:rsidRPr="008B0D48" w:rsidRDefault="00EC78D1" w:rsidP="00EC78D1">
      <w:pPr>
        <w:jc w:val="center"/>
        <w:rPr>
          <w:sz w:val="28"/>
          <w:szCs w:val="28"/>
          <w:lang w:val="kk-KZ"/>
        </w:rPr>
      </w:pPr>
    </w:p>
    <w:p w:rsidR="00EC78D1" w:rsidRDefault="00EC78D1" w:rsidP="00EC78D1">
      <w:pPr>
        <w:ind w:firstLine="567"/>
        <w:jc w:val="center"/>
        <w:rPr>
          <w:sz w:val="28"/>
          <w:szCs w:val="28"/>
        </w:rPr>
      </w:pPr>
    </w:p>
    <w:p w:rsidR="00EC78D1" w:rsidRDefault="00EC78D1" w:rsidP="00EC78D1">
      <w:pPr>
        <w:ind w:firstLine="567"/>
        <w:jc w:val="center"/>
        <w:rPr>
          <w:sz w:val="28"/>
          <w:szCs w:val="28"/>
        </w:rPr>
      </w:pPr>
    </w:p>
    <w:p w:rsidR="00EC78D1" w:rsidRDefault="00EC78D1" w:rsidP="00EC78D1">
      <w:pPr>
        <w:ind w:firstLine="567"/>
        <w:jc w:val="center"/>
        <w:rPr>
          <w:sz w:val="28"/>
          <w:szCs w:val="28"/>
        </w:rPr>
      </w:pPr>
    </w:p>
    <w:p w:rsidR="00EC78D1" w:rsidRDefault="00EC78D1" w:rsidP="00EC78D1">
      <w:pPr>
        <w:ind w:firstLine="567"/>
        <w:jc w:val="center"/>
        <w:rPr>
          <w:sz w:val="28"/>
          <w:szCs w:val="28"/>
        </w:rPr>
      </w:pPr>
    </w:p>
    <w:p w:rsidR="00EC78D1" w:rsidRDefault="00EC78D1" w:rsidP="00EC78D1">
      <w:pPr>
        <w:ind w:firstLine="567"/>
        <w:jc w:val="center"/>
        <w:rPr>
          <w:sz w:val="28"/>
          <w:szCs w:val="28"/>
        </w:rPr>
      </w:pPr>
    </w:p>
    <w:p w:rsidR="00EC78D1" w:rsidRDefault="00EC78D1" w:rsidP="00EC78D1">
      <w:pPr>
        <w:ind w:firstLine="567"/>
        <w:jc w:val="center"/>
        <w:rPr>
          <w:sz w:val="28"/>
          <w:szCs w:val="28"/>
        </w:rPr>
      </w:pPr>
    </w:p>
    <w:p w:rsidR="00EC78D1" w:rsidRDefault="00EC78D1" w:rsidP="00EC78D1">
      <w:pPr>
        <w:ind w:firstLine="567"/>
        <w:jc w:val="center"/>
        <w:rPr>
          <w:sz w:val="28"/>
          <w:szCs w:val="28"/>
        </w:rPr>
      </w:pPr>
    </w:p>
    <w:p w:rsidR="00EC78D1" w:rsidRDefault="00EC78D1" w:rsidP="00EC78D1">
      <w:pPr>
        <w:ind w:firstLine="567"/>
        <w:jc w:val="center"/>
        <w:rPr>
          <w:sz w:val="28"/>
          <w:szCs w:val="28"/>
        </w:rPr>
      </w:pPr>
    </w:p>
    <w:p w:rsidR="00EC78D1" w:rsidRPr="00CB0364" w:rsidRDefault="00EC78D1" w:rsidP="00EC78D1">
      <w:pPr>
        <w:ind w:firstLine="567"/>
        <w:jc w:val="center"/>
        <w:rPr>
          <w:sz w:val="28"/>
          <w:szCs w:val="28"/>
          <w:lang w:val="en-US"/>
        </w:rPr>
      </w:pPr>
      <w:proofErr w:type="spellStart"/>
      <w:r w:rsidRPr="005772DB">
        <w:rPr>
          <w:sz w:val="28"/>
          <w:szCs w:val="28"/>
          <w:lang w:val="en-US"/>
        </w:rPr>
        <w:t>Shymkent</w:t>
      </w:r>
      <w:proofErr w:type="spellEnd"/>
      <w:r>
        <w:rPr>
          <w:sz w:val="28"/>
          <w:szCs w:val="28"/>
          <w:lang w:val="en-US"/>
        </w:rPr>
        <w:t>, 202</w:t>
      </w:r>
      <w:r w:rsidRPr="00CB0364">
        <w:rPr>
          <w:sz w:val="28"/>
          <w:szCs w:val="28"/>
          <w:lang w:val="en-US"/>
        </w:rPr>
        <w:t>1</w:t>
      </w:r>
    </w:p>
    <w:p w:rsidR="00EC78D1" w:rsidRDefault="00B67C74" w:rsidP="00362A7A">
      <w:pPr>
        <w:pStyle w:val="a3"/>
        <w:jc w:val="center"/>
        <w:rPr>
          <w:rFonts w:ascii="Times New Roman" w:hAnsi="Times New Roman"/>
          <w:b/>
          <w:sz w:val="24"/>
          <w:szCs w:val="24"/>
          <w:lang w:val="en-US"/>
        </w:rPr>
      </w:pPr>
      <w:r>
        <w:rPr>
          <w:rFonts w:ascii="Times New Roman" w:hAnsi="Times New Roman"/>
          <w:b/>
          <w:noProof/>
          <w:sz w:val="24"/>
          <w:szCs w:val="24"/>
        </w:rPr>
        <mc:AlternateContent>
          <mc:Choice Requires="wps">
            <w:drawing>
              <wp:anchor distT="0" distB="0" distL="114300" distR="114300" simplePos="0" relativeHeight="251659264" behindDoc="0" locked="0" layoutInCell="1" allowOverlap="1">
                <wp:simplePos x="0" y="0"/>
                <wp:positionH relativeFrom="column">
                  <wp:posOffset>2682240</wp:posOffset>
                </wp:positionH>
                <wp:positionV relativeFrom="paragraph">
                  <wp:posOffset>118745</wp:posOffset>
                </wp:positionV>
                <wp:extent cx="561975" cy="371475"/>
                <wp:effectExtent l="0" t="0" r="28575" b="28575"/>
                <wp:wrapNone/>
                <wp:docPr id="1" name="Прямоугольник 1"/>
                <wp:cNvGraphicFramePr/>
                <a:graphic xmlns:a="http://schemas.openxmlformats.org/drawingml/2006/main">
                  <a:graphicData uri="http://schemas.microsoft.com/office/word/2010/wordprocessingShape">
                    <wps:wsp>
                      <wps:cNvSpPr/>
                      <wps:spPr>
                        <a:xfrm>
                          <a:off x="0" y="0"/>
                          <a:ext cx="561975" cy="37147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4DDFC7" id="Прямоугольник 1" o:spid="_x0000_s1026" style="position:absolute;margin-left:211.2pt;margin-top:9.35pt;width:44.25pt;height:29.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" fillcolor="white [3201]" strokecolor="white [3212]" strokeweight="2pt"/>
            </w:pict>
          </mc:Fallback>
        </mc:AlternateContent>
      </w:r>
    </w:p>
    <w:p w:rsidR="00A44A8B" w:rsidRDefault="00A44A8B" w:rsidP="00362A7A">
      <w:pPr>
        <w:pStyle w:val="a3"/>
        <w:jc w:val="center"/>
        <w:rPr>
          <w:rFonts w:ascii="Times New Roman" w:hAnsi="Times New Roman"/>
          <w:b/>
          <w:sz w:val="24"/>
          <w:szCs w:val="24"/>
          <w:lang w:val="en-US"/>
        </w:rPr>
      </w:pPr>
    </w:p>
    <w:p w:rsidR="00A44A8B" w:rsidRDefault="00A44A8B" w:rsidP="00362A7A">
      <w:pPr>
        <w:pStyle w:val="a3"/>
        <w:jc w:val="center"/>
        <w:rPr>
          <w:rFonts w:ascii="Times New Roman" w:hAnsi="Times New Roman"/>
          <w:b/>
          <w:sz w:val="24"/>
          <w:szCs w:val="24"/>
          <w:lang w:val="en-US"/>
        </w:rPr>
      </w:pPr>
    </w:p>
    <w:p w:rsidR="00A44A8B" w:rsidRDefault="005342D4" w:rsidP="00362A7A">
      <w:pPr>
        <w:pStyle w:val="a3"/>
        <w:jc w:val="center"/>
        <w:rPr>
          <w:rFonts w:ascii="Times New Roman" w:hAnsi="Times New Roman"/>
          <w:b/>
          <w:sz w:val="24"/>
          <w:szCs w:val="24"/>
          <w:lang w:val="en-US"/>
        </w:rPr>
      </w:pPr>
      <w:r>
        <w:rPr>
          <w:rFonts w:ascii="Times New Roman" w:hAnsi="Times New Roman"/>
          <w:b/>
          <w:noProof/>
          <w:sz w:val="24"/>
          <w:szCs w:val="24"/>
        </w:rPr>
        <mc:AlternateContent>
          <mc:Choice Requires="wps">
            <w:drawing>
              <wp:anchor distT="0" distB="0" distL="114300" distR="114300" simplePos="0" relativeHeight="251660288" behindDoc="0" locked="0" layoutInCell="1" allowOverlap="1">
                <wp:simplePos x="0" y="0"/>
                <wp:positionH relativeFrom="column">
                  <wp:posOffset>2663190</wp:posOffset>
                </wp:positionH>
                <wp:positionV relativeFrom="paragraph">
                  <wp:posOffset>175895</wp:posOffset>
                </wp:positionV>
                <wp:extent cx="600075" cy="514350"/>
                <wp:effectExtent l="0" t="0" r="9525" b="0"/>
                <wp:wrapNone/>
                <wp:docPr id="2" name="Прямоугольник 2"/>
                <wp:cNvGraphicFramePr/>
                <a:graphic xmlns:a="http://schemas.openxmlformats.org/drawingml/2006/main">
                  <a:graphicData uri="http://schemas.microsoft.com/office/word/2010/wordprocessingShape">
                    <wps:wsp>
                      <wps:cNvSpPr/>
                      <wps:spPr>
                        <a:xfrm>
                          <a:off x="0" y="0"/>
                          <a:ext cx="600075" cy="51435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A3DB5D8" id="Прямоугольник 2" o:spid="_x0000_s1026" style="position:absolute;margin-left:209.7pt;margin-top:13.85pt;width:47.25pt;height:40.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" fillcolor="white [3201]" stroked="f" strokeweight="2pt"/>
            </w:pict>
          </mc:Fallback>
        </mc:AlternateContent>
      </w:r>
    </w:p>
    <w:p w:rsidR="00A44A8B" w:rsidRDefault="00A44A8B" w:rsidP="00362A7A">
      <w:pPr>
        <w:pStyle w:val="a3"/>
        <w:jc w:val="center"/>
        <w:rPr>
          <w:rFonts w:ascii="Times New Roman" w:hAnsi="Times New Roman"/>
          <w:b/>
          <w:sz w:val="24"/>
          <w:szCs w:val="24"/>
          <w:lang w:val="en-US"/>
        </w:rPr>
      </w:pPr>
    </w:p>
    <w:p w:rsidR="00A44A8B" w:rsidRDefault="00A44A8B" w:rsidP="00362A7A">
      <w:pPr>
        <w:pStyle w:val="a3"/>
        <w:jc w:val="center"/>
        <w:rPr>
          <w:rFonts w:ascii="Times New Roman" w:hAnsi="Times New Roman"/>
          <w:b/>
          <w:sz w:val="24"/>
          <w:szCs w:val="24"/>
          <w:lang w:val="en-US"/>
        </w:rPr>
      </w:pPr>
    </w:p>
    <w:p w:rsidR="00A44A8B" w:rsidRDefault="00A44A8B" w:rsidP="00362A7A">
      <w:pPr>
        <w:pStyle w:val="a3"/>
        <w:jc w:val="center"/>
        <w:rPr>
          <w:rFonts w:ascii="Times New Roman" w:hAnsi="Times New Roman"/>
          <w:b/>
          <w:sz w:val="24"/>
          <w:szCs w:val="24"/>
          <w:lang w:val="en-US"/>
        </w:rPr>
      </w:pPr>
    </w:p>
    <w:p w:rsidR="00A44A8B" w:rsidRDefault="00A44A8B" w:rsidP="00362A7A">
      <w:pPr>
        <w:pStyle w:val="a3"/>
        <w:jc w:val="center"/>
        <w:rPr>
          <w:rFonts w:ascii="Times New Roman" w:hAnsi="Times New Roman"/>
          <w:b/>
          <w:sz w:val="24"/>
          <w:szCs w:val="24"/>
          <w:lang w:val="en-US"/>
        </w:rPr>
      </w:pPr>
    </w:p>
    <w:p w:rsidR="00A44A8B" w:rsidRDefault="00A44A8B" w:rsidP="00362A7A">
      <w:pPr>
        <w:pStyle w:val="a3"/>
        <w:jc w:val="center"/>
        <w:rPr>
          <w:rFonts w:ascii="Times New Roman" w:hAnsi="Times New Roman"/>
          <w:b/>
          <w:sz w:val="24"/>
          <w:szCs w:val="24"/>
          <w:lang w:val="en-US"/>
        </w:rPr>
      </w:pPr>
    </w:p>
    <w:p w:rsidR="00A44A8B" w:rsidRDefault="00A44A8B" w:rsidP="00362A7A">
      <w:pPr>
        <w:pStyle w:val="a3"/>
        <w:jc w:val="center"/>
        <w:rPr>
          <w:rFonts w:ascii="Times New Roman" w:hAnsi="Times New Roman"/>
          <w:b/>
          <w:sz w:val="24"/>
          <w:szCs w:val="24"/>
          <w:lang w:val="en-US"/>
        </w:rPr>
      </w:pPr>
    </w:p>
    <w:p w:rsidR="00A44A8B" w:rsidRDefault="00A44A8B" w:rsidP="00362A7A">
      <w:pPr>
        <w:pStyle w:val="a3"/>
        <w:jc w:val="center"/>
        <w:rPr>
          <w:rFonts w:ascii="Times New Roman" w:hAnsi="Times New Roman"/>
          <w:b/>
          <w:sz w:val="24"/>
          <w:szCs w:val="24"/>
          <w:lang w:val="en-US"/>
        </w:rPr>
      </w:pPr>
    </w:p>
    <w:p w:rsidR="00A44A8B" w:rsidRDefault="00A44A8B" w:rsidP="00362A7A">
      <w:pPr>
        <w:pStyle w:val="a3"/>
        <w:jc w:val="center"/>
        <w:rPr>
          <w:rFonts w:ascii="Times New Roman" w:hAnsi="Times New Roman"/>
          <w:b/>
          <w:sz w:val="24"/>
          <w:szCs w:val="24"/>
          <w:lang w:val="en-US"/>
        </w:rPr>
      </w:pPr>
    </w:p>
    <w:p w:rsidR="00A44A8B" w:rsidRDefault="00A44A8B" w:rsidP="00362A7A">
      <w:pPr>
        <w:pStyle w:val="a3"/>
        <w:jc w:val="center"/>
        <w:rPr>
          <w:rFonts w:ascii="Times New Roman" w:hAnsi="Times New Roman"/>
          <w:b/>
          <w:sz w:val="24"/>
          <w:szCs w:val="24"/>
          <w:lang w:val="en-US"/>
        </w:rPr>
      </w:pPr>
    </w:p>
    <w:p w:rsidR="00A44A8B" w:rsidRDefault="00A44A8B" w:rsidP="00362A7A">
      <w:pPr>
        <w:pStyle w:val="a3"/>
        <w:jc w:val="center"/>
        <w:rPr>
          <w:rFonts w:ascii="Times New Roman" w:hAnsi="Times New Roman"/>
          <w:b/>
          <w:sz w:val="24"/>
          <w:szCs w:val="24"/>
          <w:lang w:val="en-US"/>
        </w:rPr>
      </w:pPr>
    </w:p>
    <w:p w:rsidR="00A44A8B" w:rsidRDefault="00A44A8B" w:rsidP="00362A7A">
      <w:pPr>
        <w:pStyle w:val="a3"/>
        <w:jc w:val="center"/>
        <w:rPr>
          <w:rFonts w:ascii="Times New Roman" w:hAnsi="Times New Roman"/>
          <w:b/>
          <w:sz w:val="24"/>
          <w:szCs w:val="24"/>
          <w:lang w:val="en-US"/>
        </w:rPr>
      </w:pPr>
    </w:p>
    <w:p w:rsidR="00A44A8B" w:rsidRDefault="00A44A8B" w:rsidP="00362A7A">
      <w:pPr>
        <w:pStyle w:val="a3"/>
        <w:jc w:val="center"/>
        <w:rPr>
          <w:rFonts w:ascii="Times New Roman" w:hAnsi="Times New Roman"/>
          <w:b/>
          <w:sz w:val="24"/>
          <w:szCs w:val="24"/>
          <w:lang w:val="en-US"/>
        </w:rPr>
      </w:pPr>
    </w:p>
    <w:p w:rsidR="00A44A8B" w:rsidRDefault="00A44A8B" w:rsidP="00362A7A">
      <w:pPr>
        <w:pStyle w:val="a3"/>
        <w:jc w:val="center"/>
        <w:rPr>
          <w:rFonts w:ascii="Times New Roman" w:hAnsi="Times New Roman"/>
          <w:b/>
          <w:sz w:val="24"/>
          <w:szCs w:val="24"/>
          <w:lang w:val="en-US"/>
        </w:rPr>
      </w:pPr>
    </w:p>
    <w:p w:rsidR="00A44A8B" w:rsidRDefault="00A44A8B" w:rsidP="00362A7A">
      <w:pPr>
        <w:pStyle w:val="a3"/>
        <w:jc w:val="center"/>
        <w:rPr>
          <w:rFonts w:ascii="Times New Roman" w:hAnsi="Times New Roman"/>
          <w:b/>
          <w:sz w:val="24"/>
          <w:szCs w:val="24"/>
          <w:lang w:val="en-US"/>
        </w:rPr>
      </w:pPr>
    </w:p>
    <w:p w:rsidR="00A44A8B" w:rsidRDefault="00A44A8B" w:rsidP="00362A7A">
      <w:pPr>
        <w:pStyle w:val="a3"/>
        <w:jc w:val="center"/>
        <w:rPr>
          <w:rFonts w:ascii="Times New Roman" w:hAnsi="Times New Roman"/>
          <w:b/>
          <w:sz w:val="24"/>
          <w:szCs w:val="24"/>
          <w:lang w:val="en-US"/>
        </w:rPr>
      </w:pPr>
    </w:p>
    <w:p w:rsidR="00A44A8B" w:rsidRDefault="00A44A8B" w:rsidP="00362A7A">
      <w:pPr>
        <w:pStyle w:val="a3"/>
        <w:jc w:val="center"/>
        <w:rPr>
          <w:rFonts w:ascii="Times New Roman" w:hAnsi="Times New Roman"/>
          <w:b/>
          <w:sz w:val="24"/>
          <w:szCs w:val="24"/>
          <w:lang w:val="en-US"/>
        </w:rPr>
      </w:pPr>
    </w:p>
    <w:p w:rsidR="00A44A8B" w:rsidRDefault="00A44A8B" w:rsidP="00362A7A">
      <w:pPr>
        <w:pStyle w:val="a3"/>
        <w:jc w:val="center"/>
        <w:rPr>
          <w:rFonts w:ascii="Times New Roman" w:hAnsi="Times New Roman"/>
          <w:b/>
          <w:sz w:val="24"/>
          <w:szCs w:val="24"/>
          <w:lang w:val="en-US"/>
        </w:rPr>
      </w:pPr>
    </w:p>
    <w:p w:rsidR="00A44A8B" w:rsidRDefault="00A44A8B" w:rsidP="00362A7A">
      <w:pPr>
        <w:pStyle w:val="a3"/>
        <w:jc w:val="center"/>
        <w:rPr>
          <w:rFonts w:ascii="Times New Roman" w:hAnsi="Times New Roman"/>
          <w:b/>
          <w:sz w:val="24"/>
          <w:szCs w:val="24"/>
          <w:lang w:val="en-US"/>
        </w:rPr>
      </w:pPr>
    </w:p>
    <w:p w:rsidR="00A44A8B" w:rsidRDefault="00A44A8B" w:rsidP="00362A7A">
      <w:pPr>
        <w:pStyle w:val="a3"/>
        <w:jc w:val="center"/>
        <w:rPr>
          <w:rFonts w:ascii="Times New Roman" w:hAnsi="Times New Roman"/>
          <w:b/>
          <w:sz w:val="24"/>
          <w:szCs w:val="24"/>
          <w:lang w:val="en-US"/>
        </w:rPr>
      </w:pPr>
    </w:p>
    <w:p w:rsidR="00A44A8B" w:rsidRDefault="00A44A8B" w:rsidP="00362A7A">
      <w:pPr>
        <w:pStyle w:val="a3"/>
        <w:jc w:val="center"/>
        <w:rPr>
          <w:rFonts w:ascii="Times New Roman" w:hAnsi="Times New Roman"/>
          <w:b/>
          <w:sz w:val="24"/>
          <w:szCs w:val="24"/>
          <w:lang w:val="en-US"/>
        </w:rPr>
      </w:pPr>
    </w:p>
    <w:p w:rsidR="00A44A8B" w:rsidRDefault="00A44A8B" w:rsidP="00362A7A">
      <w:pPr>
        <w:pStyle w:val="a3"/>
        <w:jc w:val="center"/>
        <w:rPr>
          <w:rFonts w:ascii="Times New Roman" w:hAnsi="Times New Roman"/>
          <w:b/>
          <w:sz w:val="24"/>
          <w:szCs w:val="24"/>
          <w:lang w:val="en-US"/>
        </w:rPr>
      </w:pPr>
    </w:p>
    <w:p w:rsidR="00A44A8B" w:rsidRDefault="00A44A8B" w:rsidP="00362A7A">
      <w:pPr>
        <w:pStyle w:val="a3"/>
        <w:jc w:val="center"/>
        <w:rPr>
          <w:rFonts w:ascii="Times New Roman" w:hAnsi="Times New Roman"/>
          <w:b/>
          <w:sz w:val="24"/>
          <w:szCs w:val="24"/>
          <w:lang w:val="en-US"/>
        </w:rPr>
      </w:pPr>
    </w:p>
    <w:p w:rsidR="00A44A8B" w:rsidRDefault="00A44A8B" w:rsidP="00362A7A">
      <w:pPr>
        <w:pStyle w:val="a3"/>
        <w:jc w:val="center"/>
        <w:rPr>
          <w:rFonts w:ascii="Times New Roman" w:hAnsi="Times New Roman"/>
          <w:b/>
          <w:sz w:val="24"/>
          <w:szCs w:val="24"/>
          <w:lang w:val="en-US"/>
        </w:rPr>
      </w:pPr>
    </w:p>
    <w:p w:rsidR="00A44A8B" w:rsidRDefault="00A44A8B" w:rsidP="00362A7A">
      <w:pPr>
        <w:pStyle w:val="a3"/>
        <w:jc w:val="center"/>
        <w:rPr>
          <w:rFonts w:ascii="Times New Roman" w:hAnsi="Times New Roman"/>
          <w:b/>
          <w:sz w:val="24"/>
          <w:szCs w:val="24"/>
          <w:lang w:val="en-US"/>
        </w:rPr>
      </w:pPr>
    </w:p>
    <w:p w:rsidR="00A44A8B" w:rsidRDefault="00A44A8B" w:rsidP="00362A7A">
      <w:pPr>
        <w:pStyle w:val="a3"/>
        <w:jc w:val="center"/>
        <w:rPr>
          <w:rFonts w:ascii="Times New Roman" w:hAnsi="Times New Roman"/>
          <w:b/>
          <w:sz w:val="24"/>
          <w:szCs w:val="24"/>
          <w:lang w:val="en-US"/>
        </w:rPr>
      </w:pPr>
    </w:p>
    <w:p w:rsidR="00A44A8B" w:rsidRDefault="00A44A8B" w:rsidP="00362A7A">
      <w:pPr>
        <w:pStyle w:val="a3"/>
        <w:jc w:val="center"/>
        <w:rPr>
          <w:rFonts w:ascii="Times New Roman" w:hAnsi="Times New Roman"/>
          <w:b/>
          <w:sz w:val="24"/>
          <w:szCs w:val="24"/>
          <w:lang w:val="en-US"/>
        </w:rPr>
      </w:pPr>
    </w:p>
    <w:p w:rsidR="00EC78D1" w:rsidRDefault="00EC78D1" w:rsidP="00362A7A">
      <w:pPr>
        <w:pStyle w:val="a3"/>
        <w:jc w:val="center"/>
        <w:rPr>
          <w:rFonts w:ascii="Times New Roman" w:hAnsi="Times New Roman"/>
          <w:b/>
          <w:sz w:val="24"/>
          <w:szCs w:val="24"/>
          <w:lang w:val="en-US"/>
        </w:rPr>
      </w:pPr>
    </w:p>
    <w:p w:rsidR="00EC78D1" w:rsidRDefault="00EC78D1" w:rsidP="00362A7A">
      <w:pPr>
        <w:pStyle w:val="a3"/>
        <w:jc w:val="center"/>
        <w:rPr>
          <w:rFonts w:ascii="Times New Roman" w:hAnsi="Times New Roman"/>
          <w:b/>
          <w:sz w:val="24"/>
          <w:szCs w:val="24"/>
          <w:lang w:val="en-US"/>
        </w:rPr>
      </w:pPr>
    </w:p>
    <w:p w:rsidR="00EC78D1" w:rsidRDefault="00EC78D1" w:rsidP="00362A7A">
      <w:pPr>
        <w:pStyle w:val="a3"/>
        <w:jc w:val="center"/>
        <w:rPr>
          <w:rFonts w:ascii="Times New Roman" w:hAnsi="Times New Roman"/>
          <w:b/>
          <w:sz w:val="24"/>
          <w:szCs w:val="24"/>
          <w:lang w:val="en-US"/>
        </w:rPr>
      </w:pPr>
    </w:p>
    <w:p w:rsidR="00EC78D1" w:rsidRDefault="00EC78D1" w:rsidP="00362A7A">
      <w:pPr>
        <w:pStyle w:val="a3"/>
        <w:jc w:val="center"/>
        <w:rPr>
          <w:rFonts w:ascii="Times New Roman" w:hAnsi="Times New Roman"/>
          <w:b/>
          <w:sz w:val="24"/>
          <w:szCs w:val="24"/>
          <w:lang w:val="en-US"/>
        </w:rPr>
      </w:pPr>
    </w:p>
    <w:p w:rsidR="00EC78D1" w:rsidRDefault="00EC78D1" w:rsidP="00362A7A">
      <w:pPr>
        <w:pStyle w:val="a3"/>
        <w:jc w:val="center"/>
        <w:rPr>
          <w:rFonts w:ascii="Times New Roman" w:hAnsi="Times New Roman"/>
          <w:b/>
          <w:sz w:val="24"/>
          <w:szCs w:val="24"/>
          <w:lang w:val="en-US"/>
        </w:rPr>
      </w:pPr>
    </w:p>
    <w:p w:rsidR="00EC78D1" w:rsidRDefault="00EC78D1" w:rsidP="00362A7A">
      <w:pPr>
        <w:pStyle w:val="a3"/>
        <w:jc w:val="center"/>
        <w:rPr>
          <w:rFonts w:ascii="Times New Roman" w:hAnsi="Times New Roman"/>
          <w:b/>
          <w:sz w:val="24"/>
          <w:szCs w:val="24"/>
          <w:lang w:val="en-US"/>
        </w:rPr>
      </w:pPr>
    </w:p>
    <w:p w:rsidR="00EC78D1" w:rsidRDefault="00EC78D1" w:rsidP="00362A7A">
      <w:pPr>
        <w:pStyle w:val="a3"/>
        <w:jc w:val="center"/>
        <w:rPr>
          <w:rFonts w:ascii="Times New Roman" w:hAnsi="Times New Roman"/>
          <w:b/>
          <w:sz w:val="24"/>
          <w:szCs w:val="24"/>
          <w:lang w:val="en-US"/>
        </w:rPr>
      </w:pPr>
    </w:p>
    <w:p w:rsidR="00EC78D1" w:rsidRDefault="00EC78D1" w:rsidP="00362A7A">
      <w:pPr>
        <w:pStyle w:val="a3"/>
        <w:jc w:val="center"/>
        <w:rPr>
          <w:rFonts w:ascii="Times New Roman" w:hAnsi="Times New Roman"/>
          <w:b/>
          <w:sz w:val="24"/>
          <w:szCs w:val="24"/>
          <w:lang w:val="en-US"/>
        </w:rPr>
      </w:pPr>
    </w:p>
    <w:p w:rsidR="00EC78D1" w:rsidRDefault="00EC78D1" w:rsidP="00362A7A">
      <w:pPr>
        <w:pStyle w:val="a3"/>
        <w:jc w:val="center"/>
        <w:rPr>
          <w:rFonts w:ascii="Times New Roman" w:hAnsi="Times New Roman"/>
          <w:b/>
          <w:sz w:val="24"/>
          <w:szCs w:val="24"/>
          <w:lang w:val="en-US"/>
        </w:rPr>
      </w:pPr>
    </w:p>
    <w:p w:rsidR="00EC78D1" w:rsidRDefault="00EC78D1" w:rsidP="00362A7A">
      <w:pPr>
        <w:pStyle w:val="a3"/>
        <w:jc w:val="center"/>
        <w:rPr>
          <w:rFonts w:ascii="Times New Roman" w:hAnsi="Times New Roman"/>
          <w:b/>
          <w:sz w:val="24"/>
          <w:szCs w:val="24"/>
          <w:lang w:val="en-US"/>
        </w:rPr>
      </w:pPr>
    </w:p>
    <w:p w:rsidR="00EC78D1" w:rsidRDefault="00EC78D1" w:rsidP="00362A7A">
      <w:pPr>
        <w:pStyle w:val="a3"/>
        <w:jc w:val="center"/>
        <w:rPr>
          <w:rFonts w:ascii="Times New Roman" w:hAnsi="Times New Roman"/>
          <w:b/>
          <w:sz w:val="24"/>
          <w:szCs w:val="24"/>
          <w:lang w:val="en-US"/>
        </w:rPr>
      </w:pPr>
    </w:p>
    <w:p w:rsidR="00EC78D1" w:rsidRDefault="00EC78D1" w:rsidP="00362A7A">
      <w:pPr>
        <w:pStyle w:val="a3"/>
        <w:jc w:val="center"/>
        <w:rPr>
          <w:rFonts w:ascii="Times New Roman" w:hAnsi="Times New Roman"/>
          <w:b/>
          <w:sz w:val="24"/>
          <w:szCs w:val="24"/>
          <w:lang w:val="en-US"/>
        </w:rPr>
      </w:pPr>
    </w:p>
    <w:p w:rsidR="00EC78D1" w:rsidRDefault="00EC78D1" w:rsidP="00362A7A">
      <w:pPr>
        <w:pStyle w:val="a3"/>
        <w:jc w:val="center"/>
        <w:rPr>
          <w:rFonts w:ascii="Times New Roman" w:hAnsi="Times New Roman"/>
          <w:b/>
          <w:sz w:val="24"/>
          <w:szCs w:val="24"/>
          <w:lang w:val="en-US"/>
        </w:rPr>
      </w:pPr>
    </w:p>
    <w:p w:rsidR="00EC78D1" w:rsidRDefault="00EC78D1" w:rsidP="00362A7A">
      <w:pPr>
        <w:pStyle w:val="a3"/>
        <w:jc w:val="center"/>
        <w:rPr>
          <w:rFonts w:ascii="Times New Roman" w:hAnsi="Times New Roman"/>
          <w:b/>
          <w:sz w:val="24"/>
          <w:szCs w:val="24"/>
          <w:lang w:val="en-US"/>
        </w:rPr>
      </w:pPr>
    </w:p>
    <w:p w:rsidR="00EC78D1" w:rsidRDefault="00EC78D1" w:rsidP="00362A7A">
      <w:pPr>
        <w:pStyle w:val="a3"/>
        <w:jc w:val="center"/>
        <w:rPr>
          <w:rFonts w:ascii="Times New Roman" w:hAnsi="Times New Roman"/>
          <w:b/>
          <w:sz w:val="24"/>
          <w:szCs w:val="24"/>
          <w:lang w:val="en-US"/>
        </w:rPr>
      </w:pPr>
    </w:p>
    <w:p w:rsidR="00EC78D1" w:rsidRDefault="00EC78D1" w:rsidP="00362A7A">
      <w:pPr>
        <w:pStyle w:val="a3"/>
        <w:jc w:val="center"/>
        <w:rPr>
          <w:rFonts w:ascii="Times New Roman" w:hAnsi="Times New Roman"/>
          <w:b/>
          <w:sz w:val="24"/>
          <w:szCs w:val="24"/>
          <w:lang w:val="en-US"/>
        </w:rPr>
      </w:pPr>
    </w:p>
    <w:p w:rsidR="00EC78D1" w:rsidRDefault="00EC78D1" w:rsidP="00362A7A">
      <w:pPr>
        <w:pStyle w:val="a3"/>
        <w:jc w:val="center"/>
        <w:rPr>
          <w:rFonts w:ascii="Times New Roman" w:hAnsi="Times New Roman"/>
          <w:b/>
          <w:sz w:val="24"/>
          <w:szCs w:val="24"/>
          <w:lang w:val="en-US"/>
        </w:rPr>
      </w:pPr>
    </w:p>
    <w:p w:rsidR="00EC78D1" w:rsidRDefault="00EC78D1" w:rsidP="00362A7A">
      <w:pPr>
        <w:pStyle w:val="a3"/>
        <w:jc w:val="center"/>
        <w:rPr>
          <w:rFonts w:ascii="Times New Roman" w:hAnsi="Times New Roman"/>
          <w:b/>
          <w:sz w:val="24"/>
          <w:szCs w:val="24"/>
          <w:lang w:val="en-US"/>
        </w:rPr>
      </w:pPr>
    </w:p>
    <w:p w:rsidR="001259EE" w:rsidRDefault="001259EE" w:rsidP="00362A7A">
      <w:pPr>
        <w:pStyle w:val="a3"/>
        <w:jc w:val="center"/>
        <w:rPr>
          <w:rFonts w:ascii="Times New Roman" w:hAnsi="Times New Roman"/>
          <w:b/>
          <w:sz w:val="24"/>
          <w:szCs w:val="24"/>
          <w:lang w:val="en-US"/>
        </w:rPr>
      </w:pPr>
    </w:p>
    <w:p w:rsidR="001259EE" w:rsidRDefault="001259EE" w:rsidP="00362A7A">
      <w:pPr>
        <w:pStyle w:val="a3"/>
        <w:jc w:val="center"/>
        <w:rPr>
          <w:rFonts w:ascii="Times New Roman" w:hAnsi="Times New Roman"/>
          <w:b/>
          <w:sz w:val="24"/>
          <w:szCs w:val="24"/>
          <w:lang w:val="en-US"/>
        </w:rPr>
      </w:pPr>
    </w:p>
    <w:p w:rsidR="001259EE" w:rsidRDefault="001259EE" w:rsidP="00362A7A">
      <w:pPr>
        <w:pStyle w:val="a3"/>
        <w:jc w:val="center"/>
        <w:rPr>
          <w:rFonts w:ascii="Times New Roman" w:hAnsi="Times New Roman"/>
          <w:b/>
          <w:sz w:val="24"/>
          <w:szCs w:val="24"/>
          <w:lang w:val="en-US"/>
        </w:rPr>
      </w:pPr>
    </w:p>
    <w:p w:rsidR="001259EE" w:rsidRDefault="001259EE" w:rsidP="00362A7A">
      <w:pPr>
        <w:pStyle w:val="a3"/>
        <w:jc w:val="center"/>
        <w:rPr>
          <w:rFonts w:ascii="Times New Roman" w:hAnsi="Times New Roman"/>
          <w:b/>
          <w:sz w:val="24"/>
          <w:szCs w:val="24"/>
          <w:lang w:val="en-US"/>
        </w:rPr>
      </w:pPr>
    </w:p>
    <w:p w:rsidR="00EC78D1" w:rsidRDefault="00EC78D1" w:rsidP="00362A7A">
      <w:pPr>
        <w:pStyle w:val="a3"/>
        <w:jc w:val="center"/>
        <w:rPr>
          <w:rFonts w:ascii="Times New Roman" w:hAnsi="Times New Roman"/>
          <w:b/>
          <w:sz w:val="24"/>
          <w:szCs w:val="24"/>
          <w:lang w:val="en-US"/>
        </w:rPr>
      </w:pPr>
    </w:p>
    <w:p w:rsidR="00EC78D1" w:rsidRDefault="00EC78D1" w:rsidP="00362A7A">
      <w:pPr>
        <w:pStyle w:val="a3"/>
        <w:jc w:val="center"/>
        <w:rPr>
          <w:rFonts w:ascii="Times New Roman" w:hAnsi="Times New Roman"/>
          <w:b/>
          <w:sz w:val="24"/>
          <w:szCs w:val="24"/>
          <w:lang w:val="en-US"/>
        </w:rPr>
      </w:pPr>
    </w:p>
    <w:p w:rsidR="00EC78D1" w:rsidRDefault="00EC78D1" w:rsidP="00362A7A">
      <w:pPr>
        <w:pStyle w:val="a3"/>
        <w:jc w:val="center"/>
        <w:rPr>
          <w:rFonts w:ascii="Times New Roman" w:hAnsi="Times New Roman"/>
          <w:b/>
          <w:sz w:val="24"/>
          <w:szCs w:val="24"/>
          <w:lang w:val="en-US"/>
        </w:rPr>
      </w:pPr>
    </w:p>
    <w:p w:rsidR="00EC78D1" w:rsidRDefault="005342D4" w:rsidP="00362A7A">
      <w:pPr>
        <w:pStyle w:val="a3"/>
        <w:jc w:val="center"/>
        <w:rPr>
          <w:rFonts w:ascii="Times New Roman" w:hAnsi="Times New Roman"/>
          <w:b/>
          <w:sz w:val="24"/>
          <w:szCs w:val="24"/>
          <w:lang w:val="en-US"/>
        </w:rPr>
      </w:pPr>
      <w:r>
        <w:rPr>
          <w:rFonts w:ascii="Times New Roman" w:hAnsi="Times New Roman"/>
          <w:b/>
          <w:noProof/>
          <w:sz w:val="24"/>
          <w:szCs w:val="24"/>
        </w:rPr>
        <mc:AlternateContent>
          <mc:Choice Requires="wps">
            <w:drawing>
              <wp:anchor distT="0" distB="0" distL="114300" distR="114300" simplePos="0" relativeHeight="251662336" behindDoc="0" locked="0" layoutInCell="1" allowOverlap="1" wp14:anchorId="2A72F9FE" wp14:editId="17ED41BE">
                <wp:simplePos x="0" y="0"/>
                <wp:positionH relativeFrom="column">
                  <wp:posOffset>2609850</wp:posOffset>
                </wp:positionH>
                <wp:positionV relativeFrom="paragraph">
                  <wp:posOffset>93345</wp:posOffset>
                </wp:positionV>
                <wp:extent cx="600075" cy="514350"/>
                <wp:effectExtent l="0" t="0" r="9525" b="0"/>
                <wp:wrapNone/>
                <wp:docPr id="3" name="Прямоугольник 3"/>
                <wp:cNvGraphicFramePr/>
                <a:graphic xmlns:a="http://schemas.openxmlformats.org/drawingml/2006/main">
                  <a:graphicData uri="http://schemas.microsoft.com/office/word/2010/wordprocessingShape">
                    <wps:wsp>
                      <wps:cNvSpPr/>
                      <wps:spPr>
                        <a:xfrm>
                          <a:off x="0" y="0"/>
                          <a:ext cx="600075" cy="51435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BF0481" id="Прямоугольник 3" o:spid="_x0000_s1026" style="position:absolute;margin-left:205.5pt;margin-top:7.35pt;width:47.25pt;height:40.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" fillcolor="white [3201]" stroked="f" strokeweight="2pt"/>
            </w:pict>
          </mc:Fallback>
        </mc:AlternateContent>
      </w:r>
    </w:p>
    <w:p w:rsidR="00362A7A" w:rsidRPr="00AB05E6" w:rsidRDefault="00362A7A" w:rsidP="00362A7A">
      <w:pPr>
        <w:pStyle w:val="a3"/>
        <w:jc w:val="center"/>
        <w:rPr>
          <w:rFonts w:ascii="Times New Roman" w:hAnsi="Times New Roman"/>
          <w:b/>
          <w:sz w:val="28"/>
          <w:szCs w:val="28"/>
          <w:lang w:val="en-US"/>
        </w:rPr>
      </w:pPr>
      <w:r w:rsidRPr="00AB05E6">
        <w:rPr>
          <w:rFonts w:ascii="Times New Roman" w:hAnsi="Times New Roman"/>
          <w:b/>
          <w:sz w:val="28"/>
          <w:szCs w:val="28"/>
          <w:lang w:val="en-US"/>
        </w:rPr>
        <w:lastRenderedPageBreak/>
        <w:t>MINISTRY OF EDUCATION AND SCIENCE OF THE REPUBLIC OF KAZAKHSTAN</w:t>
      </w:r>
    </w:p>
    <w:p w:rsidR="00362A7A" w:rsidRPr="00AB05E6" w:rsidRDefault="00362A7A" w:rsidP="00362A7A">
      <w:pPr>
        <w:pStyle w:val="a3"/>
        <w:jc w:val="center"/>
        <w:rPr>
          <w:rFonts w:ascii="Times New Roman" w:hAnsi="Times New Roman"/>
          <w:b/>
          <w:sz w:val="28"/>
          <w:szCs w:val="28"/>
          <w:lang w:val="en-US"/>
        </w:rPr>
      </w:pPr>
      <w:r w:rsidRPr="00AB05E6">
        <w:rPr>
          <w:rFonts w:ascii="Times New Roman" w:hAnsi="Times New Roman"/>
          <w:b/>
          <w:sz w:val="28"/>
          <w:szCs w:val="28"/>
          <w:lang w:val="en-US"/>
        </w:rPr>
        <w:t xml:space="preserve">          M.AUEZOV SOUTH KAZAKHSTAN UNIVERSITY </w:t>
      </w:r>
    </w:p>
    <w:p w:rsidR="00362A7A" w:rsidRPr="00AB05E6" w:rsidRDefault="00362A7A" w:rsidP="00362A7A">
      <w:pPr>
        <w:pStyle w:val="a3"/>
        <w:jc w:val="center"/>
        <w:rPr>
          <w:rFonts w:ascii="Times New Roman" w:hAnsi="Times New Roman"/>
          <w:b/>
          <w:sz w:val="28"/>
          <w:szCs w:val="28"/>
          <w:lang w:val="en-US"/>
        </w:rPr>
      </w:pPr>
    </w:p>
    <w:p w:rsidR="00362A7A" w:rsidRDefault="00362A7A" w:rsidP="00362A7A">
      <w:pPr>
        <w:pStyle w:val="a3"/>
        <w:jc w:val="center"/>
        <w:rPr>
          <w:rFonts w:ascii="Times New Roman" w:hAnsi="Times New Roman"/>
          <w:b/>
          <w:sz w:val="28"/>
          <w:szCs w:val="28"/>
        </w:rPr>
      </w:pPr>
      <w:r w:rsidRPr="00AB05E6">
        <w:rPr>
          <w:rFonts w:ascii="Times New Roman" w:hAnsi="Times New Roman"/>
          <w:b/>
          <w:sz w:val="28"/>
          <w:szCs w:val="28"/>
          <w:lang w:val="en-US"/>
        </w:rPr>
        <w:t xml:space="preserve">        </w:t>
      </w:r>
      <w:r w:rsidR="001259EE" w:rsidRPr="008B0D48">
        <w:rPr>
          <w:noProof/>
          <w:sz w:val="28"/>
          <w:szCs w:val="28"/>
        </w:rPr>
        <w:drawing>
          <wp:inline distT="0" distB="0" distL="0" distR="0" wp14:anchorId="6B6124AC" wp14:editId="08C8C6FC">
            <wp:extent cx="1809750" cy="990600"/>
            <wp:effectExtent l="19050" t="0" r="0" b="0"/>
            <wp:docPr id="8" name="Рисунок 1" descr="Описание: 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Лого ЮКГУ новый"/>
                    <pic:cNvPicPr>
                      <a:picLocks noChangeAspect="1" noChangeArrowheads="1"/>
                    </pic:cNvPicPr>
                  </pic:nvPicPr>
                  <pic:blipFill>
                    <a:blip r:embed="rId8" cstate="print"/>
                    <a:srcRect/>
                    <a:stretch>
                      <a:fillRect/>
                    </a:stretch>
                  </pic:blipFill>
                  <pic:spPr bwMode="auto">
                    <a:xfrm>
                      <a:off x="0" y="0"/>
                      <a:ext cx="1809750" cy="990600"/>
                    </a:xfrm>
                    <a:prstGeom prst="rect">
                      <a:avLst/>
                    </a:prstGeom>
                    <a:noFill/>
                    <a:ln w="9525">
                      <a:noFill/>
                      <a:miter lim="800000"/>
                      <a:headEnd/>
                      <a:tailEnd/>
                    </a:ln>
                  </pic:spPr>
                </pic:pic>
              </a:graphicData>
            </a:graphic>
          </wp:inline>
        </w:drawing>
      </w:r>
    </w:p>
    <w:p w:rsidR="001259EE" w:rsidRDefault="001259EE" w:rsidP="00362A7A">
      <w:pPr>
        <w:pStyle w:val="a3"/>
        <w:jc w:val="center"/>
        <w:rPr>
          <w:rFonts w:ascii="Times New Roman" w:hAnsi="Times New Roman"/>
          <w:b/>
          <w:sz w:val="28"/>
          <w:szCs w:val="28"/>
        </w:rPr>
      </w:pPr>
    </w:p>
    <w:p w:rsidR="001259EE" w:rsidRPr="001259EE" w:rsidRDefault="001259EE" w:rsidP="00362A7A">
      <w:pPr>
        <w:pStyle w:val="a3"/>
        <w:jc w:val="center"/>
        <w:rPr>
          <w:rFonts w:ascii="Times New Roman" w:hAnsi="Times New Roman"/>
          <w:b/>
          <w:sz w:val="28"/>
          <w:szCs w:val="28"/>
        </w:rPr>
      </w:pPr>
    </w:p>
    <w:p w:rsidR="00362A7A" w:rsidRPr="00870CAB" w:rsidRDefault="00AB05E6" w:rsidP="00362A7A">
      <w:pPr>
        <w:ind w:firstLine="709"/>
        <w:jc w:val="center"/>
        <w:rPr>
          <w:b/>
          <w:sz w:val="28"/>
          <w:szCs w:val="28"/>
          <w:lang w:val="en-US"/>
        </w:rPr>
      </w:pPr>
      <w:r w:rsidRPr="00AB05E6">
        <w:rPr>
          <w:b/>
          <w:sz w:val="28"/>
          <w:szCs w:val="28"/>
          <w:lang w:val="en-US"/>
        </w:rPr>
        <w:t xml:space="preserve">Department of </w:t>
      </w:r>
      <w:r w:rsidR="00362A7A" w:rsidRPr="00870CAB">
        <w:rPr>
          <w:b/>
          <w:sz w:val="28"/>
          <w:szCs w:val="28"/>
          <w:lang w:val="en-US"/>
        </w:rPr>
        <w:t>"</w:t>
      </w:r>
      <w:r w:rsidRPr="00870CAB">
        <w:rPr>
          <w:b/>
          <w:sz w:val="28"/>
          <w:szCs w:val="28"/>
          <w:lang w:val="en-US"/>
        </w:rPr>
        <w:t>Psychology and special pedagogy</w:t>
      </w:r>
      <w:r w:rsidR="00362A7A" w:rsidRPr="00870CAB">
        <w:rPr>
          <w:b/>
          <w:sz w:val="28"/>
          <w:szCs w:val="28"/>
          <w:lang w:val="en-US"/>
        </w:rPr>
        <w:t>"</w:t>
      </w:r>
    </w:p>
    <w:p w:rsidR="00362A7A" w:rsidRPr="00F327CE" w:rsidRDefault="00362A7A" w:rsidP="00362A7A">
      <w:pPr>
        <w:ind w:firstLine="709"/>
        <w:jc w:val="center"/>
        <w:rPr>
          <w:lang w:val="en-US"/>
        </w:rPr>
      </w:pPr>
    </w:p>
    <w:p w:rsidR="00AB05E6" w:rsidRDefault="00AB05E6" w:rsidP="00362A7A">
      <w:pPr>
        <w:ind w:firstLine="709"/>
        <w:jc w:val="center"/>
        <w:rPr>
          <w:lang w:val="en-US"/>
        </w:rPr>
      </w:pPr>
    </w:p>
    <w:p w:rsidR="00AB05E6" w:rsidRDefault="00AB05E6" w:rsidP="00362A7A">
      <w:pPr>
        <w:ind w:firstLine="709"/>
        <w:jc w:val="center"/>
        <w:rPr>
          <w:lang w:val="en-US"/>
        </w:rPr>
      </w:pPr>
    </w:p>
    <w:p w:rsidR="00AB05E6" w:rsidRDefault="00AB05E6" w:rsidP="00362A7A">
      <w:pPr>
        <w:ind w:firstLine="709"/>
        <w:jc w:val="center"/>
        <w:rPr>
          <w:lang w:val="en-US"/>
        </w:rPr>
      </w:pPr>
    </w:p>
    <w:p w:rsidR="00362A7A" w:rsidRPr="00F327CE" w:rsidRDefault="00362A7A" w:rsidP="00362A7A">
      <w:pPr>
        <w:ind w:firstLine="709"/>
        <w:jc w:val="center"/>
        <w:rPr>
          <w:lang w:val="en-US"/>
        </w:rPr>
      </w:pPr>
      <w:r>
        <w:rPr>
          <w:lang w:val="en-US"/>
        </w:rPr>
        <w:t xml:space="preserve">  </w:t>
      </w:r>
    </w:p>
    <w:p w:rsidR="00362A7A" w:rsidRPr="00AB05E6" w:rsidRDefault="00AB05E6" w:rsidP="00362A7A">
      <w:pPr>
        <w:ind w:firstLine="709"/>
        <w:jc w:val="center"/>
        <w:rPr>
          <w:b/>
          <w:sz w:val="28"/>
          <w:szCs w:val="28"/>
          <w:lang w:val="en-US"/>
        </w:rPr>
      </w:pPr>
      <w:r w:rsidRPr="00AB05E6">
        <w:rPr>
          <w:b/>
          <w:sz w:val="28"/>
          <w:szCs w:val="28"/>
          <w:lang w:val="en-US"/>
        </w:rPr>
        <w:t>Bazhan T.M.</w:t>
      </w:r>
    </w:p>
    <w:p w:rsidR="00AB05E6" w:rsidRDefault="00AB05E6" w:rsidP="00362A7A">
      <w:pPr>
        <w:ind w:firstLine="709"/>
        <w:jc w:val="center"/>
        <w:rPr>
          <w:sz w:val="28"/>
          <w:szCs w:val="28"/>
          <w:lang w:val="en-US"/>
        </w:rPr>
      </w:pPr>
    </w:p>
    <w:p w:rsidR="00362A7A" w:rsidRPr="00AB05E6" w:rsidRDefault="00362A7A" w:rsidP="00362A7A">
      <w:pPr>
        <w:ind w:firstLine="709"/>
        <w:jc w:val="center"/>
        <w:rPr>
          <w:sz w:val="28"/>
          <w:szCs w:val="28"/>
          <w:lang w:val="en-US"/>
        </w:rPr>
      </w:pPr>
      <w:r w:rsidRPr="00BD5BFB">
        <w:rPr>
          <w:sz w:val="28"/>
          <w:szCs w:val="28"/>
          <w:lang w:val="en-US"/>
        </w:rPr>
        <w:t xml:space="preserve">Course of </w:t>
      </w:r>
      <w:r w:rsidR="00AB05E6" w:rsidRPr="00BD5BFB">
        <w:rPr>
          <w:sz w:val="28"/>
          <w:szCs w:val="28"/>
          <w:lang w:val="en-US"/>
        </w:rPr>
        <w:t>l</w:t>
      </w:r>
      <w:r w:rsidRPr="00BD5BFB">
        <w:rPr>
          <w:sz w:val="28"/>
          <w:szCs w:val="28"/>
          <w:lang w:val="en-US"/>
        </w:rPr>
        <w:t>ectures</w:t>
      </w:r>
      <w:r w:rsidRPr="00AB05E6">
        <w:rPr>
          <w:sz w:val="28"/>
          <w:szCs w:val="28"/>
          <w:lang w:val="en-US"/>
        </w:rPr>
        <w:t xml:space="preserve"> </w:t>
      </w:r>
    </w:p>
    <w:p w:rsidR="00362A7A" w:rsidRPr="00AB05E6" w:rsidRDefault="0052630E" w:rsidP="00362A7A">
      <w:pPr>
        <w:ind w:firstLine="709"/>
        <w:jc w:val="center"/>
        <w:rPr>
          <w:sz w:val="28"/>
          <w:szCs w:val="28"/>
          <w:lang w:val="en-US"/>
        </w:rPr>
      </w:pPr>
      <w:r w:rsidRPr="00AB05E6">
        <w:rPr>
          <w:sz w:val="28"/>
          <w:szCs w:val="28"/>
          <w:lang w:val="en-US"/>
        </w:rPr>
        <w:t xml:space="preserve">on </w:t>
      </w:r>
      <w:r w:rsidR="00362A7A" w:rsidRPr="00AB05E6">
        <w:rPr>
          <w:sz w:val="28"/>
          <w:szCs w:val="28"/>
          <w:lang w:val="en-US"/>
        </w:rPr>
        <w:t>discipline "Individual and Group Psychotherapy"</w:t>
      </w:r>
    </w:p>
    <w:p w:rsidR="00E11906" w:rsidRPr="00E11906" w:rsidRDefault="00E11906" w:rsidP="00E11906">
      <w:pPr>
        <w:ind w:firstLine="709"/>
        <w:jc w:val="center"/>
        <w:rPr>
          <w:sz w:val="28"/>
          <w:szCs w:val="28"/>
          <w:lang w:val="en-US"/>
        </w:rPr>
      </w:pPr>
      <w:r w:rsidRPr="00E11906">
        <w:rPr>
          <w:sz w:val="28"/>
          <w:szCs w:val="28"/>
          <w:lang w:val="en-US"/>
        </w:rPr>
        <w:t xml:space="preserve">for students of specialty 6BO3130-«Psychology», </w:t>
      </w:r>
    </w:p>
    <w:p w:rsidR="00362A7A" w:rsidRPr="00E11906" w:rsidRDefault="00E11906" w:rsidP="00E11906">
      <w:pPr>
        <w:ind w:firstLine="709"/>
        <w:jc w:val="center"/>
        <w:rPr>
          <w:sz w:val="28"/>
          <w:szCs w:val="28"/>
          <w:lang w:val="en-US"/>
        </w:rPr>
      </w:pPr>
      <w:r w:rsidRPr="00E11906">
        <w:rPr>
          <w:sz w:val="28"/>
          <w:szCs w:val="28"/>
          <w:lang w:val="en-US"/>
        </w:rPr>
        <w:t>educational program 5B050300 -«Psychology»</w:t>
      </w:r>
    </w:p>
    <w:p w:rsidR="00AB05E6" w:rsidRDefault="00AB05E6" w:rsidP="00362A7A">
      <w:pPr>
        <w:ind w:firstLine="709"/>
        <w:jc w:val="center"/>
        <w:rPr>
          <w:lang w:val="en-US"/>
        </w:rPr>
      </w:pPr>
    </w:p>
    <w:p w:rsidR="00362A7A" w:rsidRPr="00AB05E6" w:rsidRDefault="00362A7A" w:rsidP="00362A7A">
      <w:pPr>
        <w:ind w:firstLine="709"/>
        <w:jc w:val="center"/>
        <w:rPr>
          <w:lang w:val="en-US"/>
        </w:rPr>
      </w:pPr>
    </w:p>
    <w:p w:rsidR="00362A7A" w:rsidRPr="00A57D97" w:rsidRDefault="00362A7A" w:rsidP="00362A7A">
      <w:pPr>
        <w:ind w:firstLine="709"/>
        <w:jc w:val="center"/>
        <w:rPr>
          <w:lang w:val="en-US"/>
        </w:rPr>
      </w:pPr>
    </w:p>
    <w:p w:rsidR="00362A7A" w:rsidRPr="00A57D97" w:rsidRDefault="00362A7A" w:rsidP="00362A7A">
      <w:pPr>
        <w:ind w:firstLine="709"/>
        <w:jc w:val="center"/>
        <w:rPr>
          <w:lang w:val="en-US"/>
        </w:rPr>
      </w:pPr>
    </w:p>
    <w:p w:rsidR="00362A7A" w:rsidRPr="00A57D97" w:rsidRDefault="00362A7A" w:rsidP="00362A7A">
      <w:pPr>
        <w:ind w:firstLine="709"/>
        <w:jc w:val="center"/>
        <w:rPr>
          <w:lang w:val="en-US"/>
        </w:rPr>
      </w:pPr>
    </w:p>
    <w:p w:rsidR="00362A7A" w:rsidRPr="00A57D97" w:rsidRDefault="00362A7A" w:rsidP="00362A7A">
      <w:pPr>
        <w:ind w:firstLine="709"/>
        <w:jc w:val="center"/>
        <w:rPr>
          <w:lang w:val="en-US"/>
        </w:rPr>
      </w:pPr>
    </w:p>
    <w:p w:rsidR="00362A7A" w:rsidRPr="00A57D97" w:rsidRDefault="00362A7A" w:rsidP="00362A7A">
      <w:pPr>
        <w:ind w:firstLine="709"/>
        <w:jc w:val="center"/>
        <w:rPr>
          <w:lang w:val="en-US"/>
        </w:rPr>
      </w:pPr>
    </w:p>
    <w:p w:rsidR="00362A7A" w:rsidRPr="00A57D97" w:rsidRDefault="00362A7A" w:rsidP="00362A7A">
      <w:pPr>
        <w:ind w:firstLine="709"/>
        <w:jc w:val="center"/>
        <w:rPr>
          <w:lang w:val="en-US"/>
        </w:rPr>
      </w:pPr>
    </w:p>
    <w:p w:rsidR="00362A7A" w:rsidRPr="00A57D97" w:rsidRDefault="00362A7A" w:rsidP="00362A7A">
      <w:pPr>
        <w:ind w:firstLine="709"/>
        <w:jc w:val="center"/>
        <w:rPr>
          <w:lang w:val="en-US"/>
        </w:rPr>
      </w:pPr>
    </w:p>
    <w:p w:rsidR="00362A7A" w:rsidRPr="00A57D97" w:rsidRDefault="00362A7A" w:rsidP="00362A7A">
      <w:pPr>
        <w:ind w:firstLine="709"/>
        <w:jc w:val="center"/>
        <w:rPr>
          <w:lang w:val="en-US"/>
        </w:rPr>
      </w:pPr>
    </w:p>
    <w:p w:rsidR="00362A7A" w:rsidRPr="00A57D97" w:rsidRDefault="00362A7A" w:rsidP="00362A7A">
      <w:pPr>
        <w:ind w:firstLine="709"/>
        <w:jc w:val="center"/>
        <w:rPr>
          <w:lang w:val="en-US"/>
        </w:rPr>
      </w:pPr>
    </w:p>
    <w:p w:rsidR="00362A7A" w:rsidRPr="00A57D97" w:rsidRDefault="00362A7A" w:rsidP="00362A7A">
      <w:pPr>
        <w:ind w:firstLine="709"/>
        <w:jc w:val="center"/>
        <w:rPr>
          <w:lang w:val="en-US"/>
        </w:rPr>
      </w:pPr>
    </w:p>
    <w:p w:rsidR="00362A7A" w:rsidRPr="00A57D97" w:rsidRDefault="00362A7A" w:rsidP="00362A7A">
      <w:pPr>
        <w:ind w:firstLine="709"/>
        <w:jc w:val="center"/>
        <w:rPr>
          <w:lang w:val="en-US"/>
        </w:rPr>
      </w:pPr>
    </w:p>
    <w:p w:rsidR="00362A7A" w:rsidRPr="00A57D97" w:rsidRDefault="00362A7A" w:rsidP="00362A7A">
      <w:pPr>
        <w:ind w:firstLine="709"/>
        <w:jc w:val="center"/>
        <w:rPr>
          <w:lang w:val="en-US"/>
        </w:rPr>
      </w:pPr>
    </w:p>
    <w:p w:rsidR="00362A7A" w:rsidRPr="00A57D97" w:rsidRDefault="00362A7A" w:rsidP="00362A7A">
      <w:pPr>
        <w:ind w:firstLine="709"/>
        <w:jc w:val="center"/>
        <w:rPr>
          <w:lang w:val="en-US"/>
        </w:rPr>
      </w:pPr>
    </w:p>
    <w:p w:rsidR="00362A7A" w:rsidRPr="00A57D97" w:rsidRDefault="00362A7A" w:rsidP="00362A7A">
      <w:pPr>
        <w:ind w:firstLine="709"/>
        <w:jc w:val="center"/>
        <w:rPr>
          <w:lang w:val="en-US"/>
        </w:rPr>
      </w:pPr>
    </w:p>
    <w:p w:rsidR="00362A7A" w:rsidRPr="00A57D97" w:rsidRDefault="00362A7A" w:rsidP="00362A7A">
      <w:pPr>
        <w:ind w:firstLine="709"/>
        <w:jc w:val="center"/>
        <w:rPr>
          <w:lang w:val="en-US"/>
        </w:rPr>
      </w:pPr>
    </w:p>
    <w:p w:rsidR="00362A7A" w:rsidRPr="00A57D97" w:rsidRDefault="00362A7A" w:rsidP="00362A7A">
      <w:pPr>
        <w:ind w:firstLine="709"/>
        <w:jc w:val="center"/>
        <w:rPr>
          <w:lang w:val="en-US"/>
        </w:rPr>
      </w:pPr>
    </w:p>
    <w:p w:rsidR="00362A7A" w:rsidRPr="00A57D97" w:rsidRDefault="00362A7A" w:rsidP="00362A7A">
      <w:pPr>
        <w:ind w:firstLine="709"/>
        <w:jc w:val="center"/>
        <w:rPr>
          <w:lang w:val="en-US"/>
        </w:rPr>
      </w:pPr>
    </w:p>
    <w:p w:rsidR="00362A7A" w:rsidRPr="00A57D97" w:rsidRDefault="00362A7A" w:rsidP="00362A7A">
      <w:pPr>
        <w:ind w:firstLine="709"/>
        <w:jc w:val="center"/>
        <w:rPr>
          <w:lang w:val="en-US"/>
        </w:rPr>
      </w:pPr>
    </w:p>
    <w:p w:rsidR="00362A7A" w:rsidRPr="00A57D97" w:rsidRDefault="00362A7A" w:rsidP="00362A7A">
      <w:pPr>
        <w:ind w:firstLine="709"/>
        <w:jc w:val="center"/>
        <w:rPr>
          <w:lang w:val="en-US"/>
        </w:rPr>
      </w:pPr>
    </w:p>
    <w:p w:rsidR="00362A7A" w:rsidRPr="00A57D97" w:rsidRDefault="00362A7A" w:rsidP="00362A7A">
      <w:pPr>
        <w:ind w:firstLine="709"/>
        <w:jc w:val="center"/>
        <w:rPr>
          <w:lang w:val="en-US"/>
        </w:rPr>
      </w:pPr>
    </w:p>
    <w:p w:rsidR="00362A7A" w:rsidRPr="00A57D97" w:rsidRDefault="00362A7A" w:rsidP="00362A7A">
      <w:pPr>
        <w:ind w:firstLine="709"/>
        <w:jc w:val="center"/>
        <w:rPr>
          <w:lang w:val="en-US"/>
        </w:rPr>
      </w:pPr>
    </w:p>
    <w:p w:rsidR="00362A7A" w:rsidRPr="006F1184" w:rsidRDefault="00362A7A" w:rsidP="00362A7A">
      <w:pPr>
        <w:pStyle w:val="a3"/>
        <w:jc w:val="center"/>
        <w:rPr>
          <w:rFonts w:ascii="Times New Roman" w:hAnsi="Times New Roman"/>
          <w:sz w:val="24"/>
          <w:szCs w:val="24"/>
          <w:lang w:val="en-US"/>
        </w:rPr>
      </w:pPr>
      <w:proofErr w:type="spellStart"/>
      <w:r>
        <w:rPr>
          <w:rFonts w:ascii="Times New Roman" w:hAnsi="Times New Roman"/>
          <w:sz w:val="24"/>
          <w:szCs w:val="24"/>
          <w:lang w:val="en-US"/>
        </w:rPr>
        <w:t>Shymkent</w:t>
      </w:r>
      <w:proofErr w:type="spellEnd"/>
      <w:r>
        <w:rPr>
          <w:rFonts w:ascii="Times New Roman" w:hAnsi="Times New Roman"/>
          <w:sz w:val="24"/>
          <w:szCs w:val="24"/>
          <w:lang w:val="en-US"/>
        </w:rPr>
        <w:t>, 202</w:t>
      </w:r>
      <w:r w:rsidRPr="00362A7A">
        <w:rPr>
          <w:rFonts w:ascii="Times New Roman" w:hAnsi="Times New Roman"/>
          <w:sz w:val="24"/>
          <w:szCs w:val="24"/>
          <w:lang w:val="en-US"/>
        </w:rPr>
        <w:t>1</w:t>
      </w:r>
      <w:r>
        <w:rPr>
          <w:rFonts w:ascii="Times New Roman" w:hAnsi="Times New Roman"/>
          <w:sz w:val="24"/>
          <w:szCs w:val="24"/>
          <w:lang w:val="en-US"/>
        </w:rPr>
        <w:t xml:space="preserve"> </w:t>
      </w:r>
      <w:r w:rsidRPr="00E73AC6">
        <w:rPr>
          <w:rFonts w:ascii="Times New Roman" w:hAnsi="Times New Roman"/>
          <w:sz w:val="24"/>
          <w:szCs w:val="24"/>
          <w:lang w:val="en-US"/>
        </w:rPr>
        <w:t>y.</w:t>
      </w:r>
    </w:p>
    <w:p w:rsidR="00F97CE4" w:rsidRPr="00BC12F4" w:rsidRDefault="00F97CE4">
      <w:pPr>
        <w:rPr>
          <w:lang w:val="en-US"/>
        </w:rPr>
      </w:pPr>
    </w:p>
    <w:p w:rsidR="00502276" w:rsidRPr="00BC12F4" w:rsidRDefault="00502276">
      <w:pPr>
        <w:rPr>
          <w:lang w:val="en-US"/>
        </w:rPr>
      </w:pPr>
    </w:p>
    <w:p w:rsidR="00502276" w:rsidRPr="00BC12F4" w:rsidRDefault="00502276">
      <w:pPr>
        <w:rPr>
          <w:lang w:val="en-US"/>
        </w:rPr>
      </w:pPr>
    </w:p>
    <w:p w:rsidR="007755E3" w:rsidRPr="005772DB" w:rsidRDefault="007755E3" w:rsidP="007755E3">
      <w:pPr>
        <w:ind w:right="-185"/>
        <w:rPr>
          <w:sz w:val="28"/>
          <w:szCs w:val="28"/>
          <w:lang w:val="en-US"/>
        </w:rPr>
      </w:pPr>
      <w:r w:rsidRPr="00D3601E">
        <w:rPr>
          <w:sz w:val="28"/>
          <w:szCs w:val="28"/>
          <w:lang w:val="en-US"/>
        </w:rPr>
        <w:t>UDC  378(075.8):159.9</w:t>
      </w:r>
      <w:r w:rsidR="00D3601E" w:rsidRPr="00D3601E">
        <w:rPr>
          <w:sz w:val="28"/>
          <w:szCs w:val="28"/>
          <w:lang w:val="en-US"/>
        </w:rPr>
        <w:t>.019</w:t>
      </w:r>
    </w:p>
    <w:p w:rsidR="007755E3" w:rsidRPr="00D93D20" w:rsidRDefault="00753FE3" w:rsidP="004A638C">
      <w:pPr>
        <w:jc w:val="both"/>
      </w:pPr>
      <w:r w:rsidRPr="007755E3">
        <w:rPr>
          <w:sz w:val="27"/>
          <w:szCs w:val="27"/>
          <w:highlight w:val="yellow"/>
          <w:lang w:val="en-US"/>
        </w:rPr>
        <w:br/>
      </w:r>
      <w:r w:rsidR="007755E3" w:rsidRPr="00AB05E6">
        <w:rPr>
          <w:b/>
          <w:sz w:val="28"/>
          <w:szCs w:val="28"/>
          <w:lang w:val="en-US"/>
        </w:rPr>
        <w:t>Bazhan T.M.</w:t>
      </w:r>
      <w:r w:rsidR="007755E3">
        <w:rPr>
          <w:b/>
          <w:sz w:val="28"/>
          <w:szCs w:val="28"/>
          <w:lang w:val="en-US"/>
        </w:rPr>
        <w:t xml:space="preserve"> - </w:t>
      </w:r>
      <w:r w:rsidR="007755E3" w:rsidRPr="00BD5BFB">
        <w:rPr>
          <w:sz w:val="28"/>
          <w:szCs w:val="28"/>
          <w:lang w:val="en-US"/>
        </w:rPr>
        <w:t>Course of lectures on</w:t>
      </w:r>
      <w:r w:rsidR="007755E3" w:rsidRPr="00AB05E6">
        <w:rPr>
          <w:sz w:val="28"/>
          <w:szCs w:val="28"/>
          <w:lang w:val="en-US"/>
        </w:rPr>
        <w:t xml:space="preserve"> discipline "Individual and Group Psychotherapy"</w:t>
      </w:r>
      <w:r w:rsidR="007755E3">
        <w:rPr>
          <w:sz w:val="28"/>
          <w:szCs w:val="28"/>
          <w:lang w:val="en-US"/>
        </w:rPr>
        <w:t xml:space="preserve">. - </w:t>
      </w:r>
      <w:proofErr w:type="spellStart"/>
      <w:r w:rsidR="007755E3" w:rsidRPr="00A57182">
        <w:rPr>
          <w:rStyle w:val="shorttext"/>
          <w:sz w:val="28"/>
          <w:szCs w:val="28"/>
          <w:lang w:val="en-US"/>
        </w:rPr>
        <w:t>Shymkent</w:t>
      </w:r>
      <w:proofErr w:type="spellEnd"/>
      <w:r w:rsidR="007755E3" w:rsidRPr="00A57182">
        <w:rPr>
          <w:sz w:val="28"/>
          <w:szCs w:val="28"/>
          <w:lang w:val="en-US"/>
        </w:rPr>
        <w:t>:</w:t>
      </w:r>
      <w:r w:rsidR="007755E3" w:rsidRPr="00A57182">
        <w:rPr>
          <w:caps/>
          <w:sz w:val="28"/>
          <w:szCs w:val="28"/>
          <w:lang w:val="en-US"/>
        </w:rPr>
        <w:t xml:space="preserve"> </w:t>
      </w:r>
      <w:r w:rsidR="007755E3" w:rsidRPr="00A57182">
        <w:rPr>
          <w:sz w:val="28"/>
          <w:szCs w:val="28"/>
          <w:lang w:val="en-US"/>
        </w:rPr>
        <w:t xml:space="preserve">M. </w:t>
      </w:r>
      <w:proofErr w:type="spellStart"/>
      <w:r w:rsidR="007755E3" w:rsidRPr="00A57182">
        <w:rPr>
          <w:sz w:val="28"/>
          <w:szCs w:val="28"/>
          <w:lang w:val="en-US"/>
        </w:rPr>
        <w:t>Auezov</w:t>
      </w:r>
      <w:proofErr w:type="spellEnd"/>
      <w:r w:rsidR="007755E3" w:rsidRPr="00A57182">
        <w:rPr>
          <w:sz w:val="28"/>
          <w:szCs w:val="28"/>
          <w:lang w:val="en-US"/>
        </w:rPr>
        <w:t xml:space="preserve"> South </w:t>
      </w:r>
      <w:proofErr w:type="gramStart"/>
      <w:r w:rsidR="007755E3" w:rsidRPr="00A57182">
        <w:rPr>
          <w:sz w:val="28"/>
          <w:szCs w:val="28"/>
          <w:lang w:val="en-US"/>
        </w:rPr>
        <w:t xml:space="preserve">Kazakhstan </w:t>
      </w:r>
      <w:r w:rsidR="00E96E5C">
        <w:rPr>
          <w:sz w:val="28"/>
          <w:szCs w:val="28"/>
          <w:lang w:val="en-US"/>
        </w:rPr>
        <w:t xml:space="preserve"> University</w:t>
      </w:r>
      <w:proofErr w:type="gramEnd"/>
      <w:r w:rsidR="007755E3">
        <w:rPr>
          <w:sz w:val="28"/>
          <w:szCs w:val="28"/>
          <w:lang w:val="en-US"/>
        </w:rPr>
        <w:t>,</w:t>
      </w:r>
      <w:r w:rsidR="00E96E5C" w:rsidRPr="00E96E5C">
        <w:rPr>
          <w:sz w:val="28"/>
          <w:szCs w:val="28"/>
          <w:lang w:val="en-US"/>
        </w:rPr>
        <w:t xml:space="preserve"> </w:t>
      </w:r>
      <w:r w:rsidR="007755E3">
        <w:rPr>
          <w:sz w:val="28"/>
          <w:szCs w:val="28"/>
          <w:lang w:val="en-US"/>
        </w:rPr>
        <w:t>202</w:t>
      </w:r>
      <w:r w:rsidR="007755E3" w:rsidRPr="00A57182">
        <w:rPr>
          <w:sz w:val="28"/>
          <w:szCs w:val="28"/>
          <w:lang w:val="en-US"/>
        </w:rPr>
        <w:t>1</w:t>
      </w:r>
      <w:r w:rsidR="007755E3">
        <w:rPr>
          <w:sz w:val="28"/>
          <w:szCs w:val="28"/>
          <w:lang w:val="en-US"/>
        </w:rPr>
        <w:t xml:space="preserve">.- </w:t>
      </w:r>
      <w:r w:rsidR="007755E3" w:rsidRPr="00A57182">
        <w:rPr>
          <w:sz w:val="28"/>
          <w:szCs w:val="28"/>
          <w:lang w:val="en-US"/>
        </w:rPr>
        <w:t xml:space="preserve"> </w:t>
      </w:r>
      <w:r w:rsidR="004A638C" w:rsidRPr="00C22D2C">
        <w:rPr>
          <w:sz w:val="28"/>
          <w:szCs w:val="28"/>
          <w:lang w:val="en-US"/>
        </w:rPr>
        <w:t>pp.13</w:t>
      </w:r>
      <w:r w:rsidR="00D93D20">
        <w:rPr>
          <w:sz w:val="28"/>
          <w:szCs w:val="28"/>
        </w:rPr>
        <w:t>7</w:t>
      </w:r>
    </w:p>
    <w:p w:rsidR="007755E3" w:rsidRPr="007755E3" w:rsidRDefault="007755E3" w:rsidP="00753FE3">
      <w:pPr>
        <w:tabs>
          <w:tab w:val="left" w:pos="0"/>
        </w:tabs>
        <w:ind w:right="-185"/>
        <w:rPr>
          <w:highlight w:val="yellow"/>
          <w:lang w:val="en-US"/>
        </w:rPr>
      </w:pPr>
    </w:p>
    <w:p w:rsidR="00384455" w:rsidRDefault="00384455" w:rsidP="00384455">
      <w:pPr>
        <w:ind w:firstLine="708"/>
        <w:jc w:val="both"/>
        <w:rPr>
          <w:sz w:val="28"/>
          <w:szCs w:val="28"/>
          <w:lang w:val="en-US"/>
        </w:rPr>
      </w:pPr>
      <w:r w:rsidRPr="005772DB">
        <w:rPr>
          <w:sz w:val="28"/>
          <w:szCs w:val="28"/>
          <w:lang w:val="en-US"/>
        </w:rPr>
        <w:t xml:space="preserve">The </w:t>
      </w:r>
      <w:r>
        <w:rPr>
          <w:sz w:val="28"/>
          <w:szCs w:val="28"/>
          <w:lang w:val="en-US"/>
        </w:rPr>
        <w:t>c</w:t>
      </w:r>
      <w:r w:rsidRPr="00BD5BFB">
        <w:rPr>
          <w:sz w:val="28"/>
          <w:szCs w:val="28"/>
          <w:lang w:val="en-US"/>
        </w:rPr>
        <w:t>ourse of lectures</w:t>
      </w:r>
      <w:r w:rsidRPr="005772DB">
        <w:rPr>
          <w:sz w:val="28"/>
          <w:szCs w:val="28"/>
          <w:lang w:val="en-US"/>
        </w:rPr>
        <w:t xml:space="preserve"> is compiled in compliance with the requirements </w:t>
      </w:r>
      <w:proofErr w:type="gramStart"/>
      <w:r w:rsidRPr="005772DB">
        <w:rPr>
          <w:sz w:val="28"/>
          <w:szCs w:val="28"/>
          <w:lang w:val="en-US"/>
        </w:rPr>
        <w:t>of</w:t>
      </w:r>
      <w:r>
        <w:rPr>
          <w:sz w:val="28"/>
          <w:szCs w:val="28"/>
          <w:lang w:val="en-US"/>
        </w:rPr>
        <w:t xml:space="preserve"> </w:t>
      </w:r>
      <w:r w:rsidRPr="005772DB">
        <w:rPr>
          <w:sz w:val="28"/>
          <w:szCs w:val="28"/>
          <w:lang w:val="en-US"/>
        </w:rPr>
        <w:t xml:space="preserve"> th</w:t>
      </w:r>
      <w:r>
        <w:rPr>
          <w:sz w:val="28"/>
          <w:szCs w:val="28"/>
          <w:lang w:val="en-US"/>
        </w:rPr>
        <w:t>e</w:t>
      </w:r>
      <w:proofErr w:type="gramEnd"/>
      <w:r>
        <w:rPr>
          <w:sz w:val="28"/>
          <w:szCs w:val="28"/>
          <w:lang w:val="en-US"/>
        </w:rPr>
        <w:t xml:space="preserve"> </w:t>
      </w:r>
    </w:p>
    <w:p w:rsidR="00384455" w:rsidRPr="005772DB" w:rsidRDefault="00384455" w:rsidP="00384455">
      <w:pPr>
        <w:jc w:val="both"/>
        <w:rPr>
          <w:sz w:val="28"/>
          <w:szCs w:val="28"/>
          <w:lang w:val="en-US"/>
        </w:rPr>
      </w:pPr>
      <w:r>
        <w:rPr>
          <w:sz w:val="28"/>
          <w:szCs w:val="28"/>
          <w:lang w:val="en-US"/>
        </w:rPr>
        <w:t>«</w:t>
      </w:r>
      <w:r w:rsidRPr="00AB05E6">
        <w:rPr>
          <w:sz w:val="28"/>
          <w:szCs w:val="28"/>
          <w:lang w:val="en-US"/>
        </w:rPr>
        <w:t>Individual and Group Psychotherapy</w:t>
      </w:r>
      <w:r w:rsidRPr="005772DB">
        <w:rPr>
          <w:sz w:val="28"/>
          <w:szCs w:val="28"/>
          <w:lang w:val="en-US"/>
        </w:rPr>
        <w:t xml:space="preserve">» Academic Plan and Course </w:t>
      </w:r>
      <w:proofErr w:type="spellStart"/>
      <w:r w:rsidRPr="005772DB">
        <w:rPr>
          <w:sz w:val="28"/>
          <w:szCs w:val="28"/>
          <w:lang w:val="en-US"/>
        </w:rPr>
        <w:t>Programme</w:t>
      </w:r>
      <w:proofErr w:type="spellEnd"/>
      <w:r w:rsidRPr="005772DB">
        <w:rPr>
          <w:sz w:val="28"/>
          <w:szCs w:val="28"/>
          <w:lang w:val="en-US"/>
        </w:rPr>
        <w:t xml:space="preserve"> and covers the essential information to study the Course.</w:t>
      </w:r>
    </w:p>
    <w:p w:rsidR="00EF4AD5" w:rsidRPr="00F46EA1" w:rsidRDefault="00384455" w:rsidP="00F46E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en-US"/>
        </w:rPr>
      </w:pPr>
      <w:r>
        <w:rPr>
          <w:sz w:val="28"/>
          <w:szCs w:val="28"/>
          <w:lang w:val="en-US"/>
        </w:rPr>
        <w:t xml:space="preserve">           </w:t>
      </w:r>
      <w:r w:rsidR="00F46EA1" w:rsidRPr="00F46EA1">
        <w:rPr>
          <w:sz w:val="28"/>
          <w:szCs w:val="28"/>
          <w:lang w:val="en-US"/>
        </w:rPr>
        <w:t>The presented course of lectures is fully aimed at the implementation of the following tasks: acquaintance with the main theoretical approaches, concepts, methodology and practical tools of the Individual and Group Psychotherapy; diagnosis of the main characteristics and problems of the individual and group in therapeutic process.  skills of students in the application of knowledge of theory and types of groups, including dynamics and the methods of practice with groups in professional practice.</w:t>
      </w:r>
    </w:p>
    <w:p w:rsidR="00FA0E0E" w:rsidRDefault="00384455" w:rsidP="00E11906">
      <w:pPr>
        <w:jc w:val="both"/>
        <w:rPr>
          <w:sz w:val="28"/>
          <w:szCs w:val="28"/>
          <w:lang w:val="en-US"/>
        </w:rPr>
      </w:pPr>
      <w:r>
        <w:rPr>
          <w:sz w:val="28"/>
          <w:szCs w:val="28"/>
          <w:lang w:val="en-US"/>
        </w:rPr>
        <w:t xml:space="preserve">           </w:t>
      </w:r>
      <w:r w:rsidR="00F46EA1" w:rsidRPr="005772DB">
        <w:rPr>
          <w:sz w:val="28"/>
          <w:szCs w:val="28"/>
          <w:lang w:val="en-US"/>
        </w:rPr>
        <w:t xml:space="preserve">The </w:t>
      </w:r>
      <w:r w:rsidR="00F46EA1">
        <w:rPr>
          <w:sz w:val="28"/>
          <w:szCs w:val="28"/>
          <w:lang w:val="en-US"/>
        </w:rPr>
        <w:t>c</w:t>
      </w:r>
      <w:r w:rsidR="00F46EA1" w:rsidRPr="00BD5BFB">
        <w:rPr>
          <w:sz w:val="28"/>
          <w:szCs w:val="28"/>
          <w:lang w:val="en-US"/>
        </w:rPr>
        <w:t>ourse of lectures</w:t>
      </w:r>
      <w:r w:rsidR="00F46EA1" w:rsidRPr="005772DB">
        <w:rPr>
          <w:sz w:val="28"/>
          <w:szCs w:val="28"/>
          <w:lang w:val="en-US"/>
        </w:rPr>
        <w:t xml:space="preserve"> </w:t>
      </w:r>
      <w:r w:rsidRPr="005772DB">
        <w:rPr>
          <w:sz w:val="28"/>
          <w:szCs w:val="28"/>
          <w:lang w:val="en-US"/>
        </w:rPr>
        <w:t>on disc</w:t>
      </w:r>
      <w:r>
        <w:rPr>
          <w:sz w:val="28"/>
          <w:szCs w:val="28"/>
          <w:lang w:val="en-US"/>
        </w:rPr>
        <w:t xml:space="preserve">ipline </w:t>
      </w:r>
      <w:r w:rsidR="00F46EA1" w:rsidRPr="00F46EA1">
        <w:rPr>
          <w:sz w:val="28"/>
          <w:szCs w:val="28"/>
          <w:lang w:val="en-US"/>
        </w:rPr>
        <w:t>«</w:t>
      </w:r>
      <w:r w:rsidR="00F46EA1" w:rsidRPr="00AB05E6">
        <w:rPr>
          <w:sz w:val="28"/>
          <w:szCs w:val="28"/>
          <w:lang w:val="en-US"/>
        </w:rPr>
        <w:t>Individual and Group Psychotherapy</w:t>
      </w:r>
      <w:r w:rsidRPr="005772DB">
        <w:rPr>
          <w:sz w:val="28"/>
          <w:szCs w:val="28"/>
          <w:lang w:val="en-US"/>
        </w:rPr>
        <w:t>»</w:t>
      </w:r>
      <w:r w:rsidR="00F46EA1" w:rsidRPr="00F46EA1">
        <w:rPr>
          <w:sz w:val="28"/>
          <w:szCs w:val="28"/>
          <w:lang w:val="en-US"/>
        </w:rPr>
        <w:t xml:space="preserve"> </w:t>
      </w:r>
      <w:r w:rsidR="00E11906" w:rsidRPr="00E11906">
        <w:rPr>
          <w:sz w:val="28"/>
          <w:szCs w:val="28"/>
          <w:lang w:val="en-US"/>
        </w:rPr>
        <w:t>for students of specialty 6BO3130-«Psychology», educational program 5B050300 -«Psychology»</w:t>
      </w:r>
    </w:p>
    <w:p w:rsidR="00FA0E0E" w:rsidRDefault="00FA0E0E" w:rsidP="00F46EA1">
      <w:pPr>
        <w:rPr>
          <w:sz w:val="28"/>
          <w:szCs w:val="28"/>
          <w:lang w:val="en-US"/>
        </w:rPr>
      </w:pPr>
    </w:p>
    <w:p w:rsidR="003632C8" w:rsidRDefault="003632C8" w:rsidP="00F76FE9">
      <w:pPr>
        <w:pStyle w:val="HTML"/>
        <w:shd w:val="clear" w:color="auto" w:fill="F8F9FA"/>
        <w:jc w:val="both"/>
        <w:rPr>
          <w:rFonts w:ascii="Times New Roman" w:hAnsi="Times New Roman" w:cs="Times New Roman"/>
          <w:sz w:val="28"/>
          <w:szCs w:val="28"/>
          <w:lang w:val="en-US"/>
        </w:rPr>
      </w:pPr>
    </w:p>
    <w:p w:rsidR="003632C8" w:rsidRDefault="003632C8" w:rsidP="00F76FE9">
      <w:pPr>
        <w:pStyle w:val="HTML"/>
        <w:shd w:val="clear" w:color="auto" w:fill="F8F9FA"/>
        <w:jc w:val="both"/>
        <w:rPr>
          <w:rFonts w:ascii="Times New Roman" w:hAnsi="Times New Roman" w:cs="Times New Roman"/>
          <w:sz w:val="28"/>
          <w:szCs w:val="28"/>
          <w:lang w:val="en-US"/>
        </w:rPr>
      </w:pPr>
    </w:p>
    <w:p w:rsidR="003632C8" w:rsidRDefault="003632C8" w:rsidP="00F76FE9">
      <w:pPr>
        <w:pStyle w:val="HTML"/>
        <w:shd w:val="clear" w:color="auto" w:fill="F8F9FA"/>
        <w:jc w:val="both"/>
        <w:rPr>
          <w:rFonts w:ascii="Times New Roman" w:hAnsi="Times New Roman" w:cs="Times New Roman"/>
          <w:sz w:val="28"/>
          <w:szCs w:val="28"/>
          <w:lang w:val="en-US"/>
        </w:rPr>
      </w:pPr>
    </w:p>
    <w:p w:rsidR="003632C8" w:rsidRDefault="003632C8" w:rsidP="00F76FE9">
      <w:pPr>
        <w:pStyle w:val="HTML"/>
        <w:shd w:val="clear" w:color="auto" w:fill="F8F9FA"/>
        <w:jc w:val="both"/>
        <w:rPr>
          <w:rFonts w:ascii="Times New Roman" w:hAnsi="Times New Roman" w:cs="Times New Roman"/>
          <w:sz w:val="28"/>
          <w:szCs w:val="28"/>
          <w:lang w:val="en-US"/>
        </w:rPr>
      </w:pPr>
    </w:p>
    <w:p w:rsidR="00FA0E0E" w:rsidRPr="00EA16DD" w:rsidRDefault="00FA0E0E" w:rsidP="00DD4542">
      <w:pPr>
        <w:pStyle w:val="HTML"/>
        <w:shd w:val="clear" w:color="auto" w:fill="F8F9FA"/>
        <w:jc w:val="both"/>
        <w:rPr>
          <w:rFonts w:ascii="Times New Roman" w:hAnsi="Times New Roman" w:cs="Times New Roman"/>
          <w:sz w:val="28"/>
          <w:szCs w:val="28"/>
          <w:lang w:val="en-US"/>
        </w:rPr>
      </w:pPr>
      <w:r w:rsidRPr="00EA16DD">
        <w:rPr>
          <w:rFonts w:ascii="Times New Roman" w:hAnsi="Times New Roman" w:cs="Times New Roman"/>
          <w:sz w:val="28"/>
          <w:szCs w:val="28"/>
          <w:lang w:val="en-US"/>
        </w:rPr>
        <w:t>The</w:t>
      </w:r>
      <w:r w:rsidRPr="003729DF">
        <w:rPr>
          <w:rFonts w:ascii="Times New Roman" w:hAnsi="Times New Roman" w:cs="Times New Roman"/>
          <w:sz w:val="28"/>
          <w:szCs w:val="28"/>
          <w:lang w:val="en-US"/>
        </w:rPr>
        <w:t xml:space="preserve"> </w:t>
      </w:r>
      <w:r w:rsidR="003729DF" w:rsidRPr="003729DF">
        <w:rPr>
          <w:rFonts w:ascii="Times New Roman" w:hAnsi="Times New Roman" w:cs="Times New Roman"/>
          <w:sz w:val="28"/>
          <w:szCs w:val="28"/>
          <w:lang w:val="en-US"/>
        </w:rPr>
        <w:t>course of lectures</w:t>
      </w:r>
      <w:r w:rsidRPr="00EA16DD">
        <w:rPr>
          <w:rFonts w:ascii="Times New Roman" w:hAnsi="Times New Roman" w:cs="Times New Roman"/>
          <w:sz w:val="28"/>
          <w:szCs w:val="28"/>
          <w:lang w:val="en-US"/>
        </w:rPr>
        <w:t xml:space="preserve"> was considered at a me</w:t>
      </w:r>
      <w:r>
        <w:rPr>
          <w:rFonts w:ascii="Times New Roman" w:hAnsi="Times New Roman" w:cs="Times New Roman"/>
          <w:sz w:val="28"/>
          <w:szCs w:val="28"/>
          <w:lang w:val="en-US"/>
        </w:rPr>
        <w:t xml:space="preserve">eting of </w:t>
      </w:r>
      <w:proofErr w:type="gramStart"/>
      <w:r>
        <w:rPr>
          <w:rFonts w:ascii="Times New Roman" w:hAnsi="Times New Roman" w:cs="Times New Roman"/>
          <w:sz w:val="28"/>
          <w:szCs w:val="28"/>
          <w:lang w:val="en-US"/>
        </w:rPr>
        <w:t>the</w:t>
      </w:r>
      <w:r w:rsidRPr="00887502">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Department</w:t>
      </w:r>
      <w:proofErr w:type="gramEnd"/>
      <w:r>
        <w:rPr>
          <w:rFonts w:ascii="Times New Roman" w:hAnsi="Times New Roman" w:cs="Times New Roman"/>
          <w:sz w:val="28"/>
          <w:szCs w:val="28"/>
          <w:lang w:val="en-US"/>
        </w:rPr>
        <w:t xml:space="preserve"> of </w:t>
      </w:r>
      <w:r w:rsidRPr="00887502">
        <w:rPr>
          <w:rFonts w:ascii="Times New Roman" w:hAnsi="Times New Roman" w:cs="Times New Roman"/>
          <w:sz w:val="28"/>
          <w:szCs w:val="28"/>
          <w:lang w:val="en-US"/>
        </w:rPr>
        <w:t xml:space="preserve">Psychology </w:t>
      </w:r>
      <w:r w:rsidRPr="00887502">
        <w:rPr>
          <w:rFonts w:ascii="Times New Roman" w:hAnsi="Times New Roman" w:cs="Times New Roman"/>
          <w:color w:val="202124"/>
          <w:sz w:val="28"/>
          <w:szCs w:val="28"/>
          <w:lang w:val="en-US"/>
        </w:rPr>
        <w:t xml:space="preserve">and special pedagogy </w:t>
      </w:r>
      <w:r>
        <w:rPr>
          <w:rFonts w:ascii="Times New Roman" w:hAnsi="Times New Roman" w:cs="Times New Roman"/>
          <w:sz w:val="28"/>
          <w:szCs w:val="28"/>
          <w:lang w:val="en-US"/>
        </w:rPr>
        <w:t xml:space="preserve"> (protocol No. </w:t>
      </w:r>
      <w:r w:rsidR="00F76FE9" w:rsidRPr="00F76FE9">
        <w:rPr>
          <w:rFonts w:ascii="Times New Roman" w:hAnsi="Times New Roman" w:cs="Times New Roman"/>
          <w:sz w:val="28"/>
          <w:szCs w:val="28"/>
          <w:lang w:val="en-US"/>
        </w:rPr>
        <w:t>1</w:t>
      </w:r>
      <w:r>
        <w:rPr>
          <w:rFonts w:ascii="Times New Roman" w:hAnsi="Times New Roman" w:cs="Times New Roman"/>
          <w:sz w:val="28"/>
          <w:szCs w:val="28"/>
          <w:lang w:val="en-US"/>
        </w:rPr>
        <w:t xml:space="preserve">  from "2</w:t>
      </w:r>
      <w:r w:rsidR="00DD4542" w:rsidRPr="00BF07E9">
        <w:rPr>
          <w:rFonts w:ascii="Times New Roman" w:hAnsi="Times New Roman" w:cs="Times New Roman"/>
          <w:sz w:val="28"/>
          <w:szCs w:val="28"/>
          <w:lang w:val="en-US"/>
        </w:rPr>
        <w:t>4</w:t>
      </w:r>
      <w:r>
        <w:rPr>
          <w:rFonts w:ascii="Times New Roman" w:hAnsi="Times New Roman" w:cs="Times New Roman"/>
          <w:sz w:val="28"/>
          <w:szCs w:val="28"/>
          <w:lang w:val="en-US"/>
        </w:rPr>
        <w:t>"</w:t>
      </w:r>
      <w:r w:rsidR="00F76FE9" w:rsidRPr="00F76FE9">
        <w:rPr>
          <w:rFonts w:ascii="Times New Roman" w:hAnsi="Times New Roman" w:cs="Times New Roman"/>
          <w:sz w:val="28"/>
          <w:szCs w:val="28"/>
          <w:lang w:val="en-US"/>
        </w:rPr>
        <w:t xml:space="preserve"> </w:t>
      </w:r>
      <w:r>
        <w:rPr>
          <w:rFonts w:ascii="Times New Roman" w:hAnsi="Times New Roman" w:cs="Times New Roman"/>
          <w:sz w:val="28"/>
          <w:szCs w:val="28"/>
          <w:lang w:val="en-US"/>
        </w:rPr>
        <w:t>0</w:t>
      </w:r>
      <w:r w:rsidR="00DD4542" w:rsidRPr="00BF07E9">
        <w:rPr>
          <w:rFonts w:ascii="Times New Roman" w:hAnsi="Times New Roman" w:cs="Times New Roman"/>
          <w:sz w:val="28"/>
          <w:szCs w:val="28"/>
          <w:lang w:val="en-US"/>
        </w:rPr>
        <w:t>9</w:t>
      </w:r>
      <w:r>
        <w:rPr>
          <w:rFonts w:ascii="Times New Roman" w:hAnsi="Times New Roman" w:cs="Times New Roman"/>
          <w:sz w:val="28"/>
          <w:szCs w:val="28"/>
          <w:lang w:val="en-US"/>
        </w:rPr>
        <w:t>. 202</w:t>
      </w:r>
      <w:r w:rsidRPr="00D31A1D">
        <w:rPr>
          <w:rFonts w:ascii="Times New Roman" w:hAnsi="Times New Roman" w:cs="Times New Roman"/>
          <w:sz w:val="28"/>
          <w:szCs w:val="28"/>
          <w:lang w:val="en-US"/>
        </w:rPr>
        <w:t>1</w:t>
      </w:r>
      <w:r w:rsidRPr="00EA16DD">
        <w:rPr>
          <w:rFonts w:ascii="Times New Roman" w:hAnsi="Times New Roman" w:cs="Times New Roman"/>
          <w:sz w:val="28"/>
          <w:szCs w:val="28"/>
          <w:lang w:val="en-US"/>
        </w:rPr>
        <w:t>)</w:t>
      </w:r>
    </w:p>
    <w:p w:rsidR="00FA0E0E" w:rsidRPr="00EA16DD" w:rsidRDefault="00FA0E0E" w:rsidP="00DD4542">
      <w:pPr>
        <w:pStyle w:val="HTML"/>
        <w:shd w:val="clear" w:color="auto" w:fill="F8F9FA"/>
        <w:jc w:val="both"/>
        <w:rPr>
          <w:rFonts w:ascii="Times New Roman" w:hAnsi="Times New Roman" w:cs="Times New Roman"/>
          <w:sz w:val="28"/>
          <w:szCs w:val="28"/>
          <w:lang w:val="en-US"/>
        </w:rPr>
      </w:pPr>
    </w:p>
    <w:p w:rsidR="00FA0E0E" w:rsidRPr="00DD4542" w:rsidRDefault="00FA0E0E" w:rsidP="00DD4542">
      <w:pPr>
        <w:pStyle w:val="HTML"/>
        <w:shd w:val="clear" w:color="auto" w:fill="F8F9FA"/>
        <w:jc w:val="both"/>
        <w:rPr>
          <w:rFonts w:ascii="Times New Roman" w:hAnsi="Times New Roman" w:cs="Times New Roman"/>
          <w:sz w:val="28"/>
          <w:szCs w:val="28"/>
          <w:lang w:val="en-US"/>
        </w:rPr>
      </w:pPr>
      <w:r w:rsidRPr="00DD4542">
        <w:rPr>
          <w:rFonts w:ascii="Times New Roman" w:hAnsi="Times New Roman" w:cs="Times New Roman"/>
          <w:sz w:val="28"/>
          <w:szCs w:val="28"/>
          <w:lang w:val="en-US"/>
        </w:rPr>
        <w:t xml:space="preserve">The </w:t>
      </w:r>
      <w:r w:rsidR="00DD4542" w:rsidRPr="003729DF">
        <w:rPr>
          <w:rFonts w:ascii="Times New Roman" w:hAnsi="Times New Roman" w:cs="Times New Roman"/>
          <w:sz w:val="28"/>
          <w:szCs w:val="28"/>
          <w:lang w:val="en-US"/>
        </w:rPr>
        <w:t>course of lectures</w:t>
      </w:r>
      <w:r w:rsidRPr="00DD4542">
        <w:rPr>
          <w:rFonts w:ascii="Times New Roman" w:hAnsi="Times New Roman" w:cs="Times New Roman"/>
          <w:sz w:val="28"/>
          <w:szCs w:val="28"/>
          <w:lang w:val="en-US"/>
        </w:rPr>
        <w:t xml:space="preserve"> was approved by the meeting of the methodological commission of the faculty "</w:t>
      </w:r>
      <w:r w:rsidRPr="00DD4542">
        <w:rPr>
          <w:rFonts w:ascii="Times New Roman" w:hAnsi="Times New Roman" w:cs="Times New Roman"/>
          <w:color w:val="222222"/>
          <w:sz w:val="28"/>
          <w:szCs w:val="28"/>
          <w:lang w:val="en-US"/>
        </w:rPr>
        <w:t>History and pedagogy</w:t>
      </w:r>
      <w:r w:rsidR="00DD4542" w:rsidRPr="00DD4542">
        <w:rPr>
          <w:rFonts w:ascii="Times New Roman" w:hAnsi="Times New Roman" w:cs="Times New Roman"/>
          <w:sz w:val="28"/>
          <w:szCs w:val="28"/>
          <w:lang w:val="en-US"/>
        </w:rPr>
        <w:t xml:space="preserve"> " (protocol No. 1 of "27" 09</w:t>
      </w:r>
      <w:r w:rsidRPr="00DD4542">
        <w:rPr>
          <w:rFonts w:ascii="Times New Roman" w:hAnsi="Times New Roman" w:cs="Times New Roman"/>
          <w:sz w:val="28"/>
          <w:szCs w:val="28"/>
          <w:lang w:val="en-US"/>
        </w:rPr>
        <w:t>. 2021)</w:t>
      </w:r>
    </w:p>
    <w:p w:rsidR="00FA0E0E" w:rsidRPr="003632C8" w:rsidRDefault="00FA0E0E" w:rsidP="00FA0E0E">
      <w:pPr>
        <w:jc w:val="both"/>
        <w:rPr>
          <w:sz w:val="28"/>
          <w:szCs w:val="28"/>
          <w:highlight w:val="yellow"/>
          <w:lang w:val="en-US"/>
        </w:rPr>
      </w:pPr>
    </w:p>
    <w:p w:rsidR="00FA0E0E" w:rsidRPr="004A33DC" w:rsidRDefault="00FA0E0E" w:rsidP="00FA0E0E">
      <w:pPr>
        <w:ind w:right="-187"/>
        <w:jc w:val="both"/>
        <w:rPr>
          <w:sz w:val="28"/>
          <w:szCs w:val="28"/>
          <w:lang w:val="en-US"/>
        </w:rPr>
      </w:pPr>
      <w:r w:rsidRPr="00BF07E9">
        <w:rPr>
          <w:sz w:val="28"/>
          <w:szCs w:val="28"/>
          <w:lang w:val="en-US"/>
        </w:rPr>
        <w:t xml:space="preserve">The </w:t>
      </w:r>
      <w:r w:rsidR="00BF07E9" w:rsidRPr="003729DF">
        <w:rPr>
          <w:sz w:val="28"/>
          <w:szCs w:val="28"/>
          <w:lang w:val="en-US"/>
        </w:rPr>
        <w:t>course of lectures</w:t>
      </w:r>
      <w:r w:rsidRPr="00BF07E9">
        <w:rPr>
          <w:sz w:val="28"/>
          <w:szCs w:val="28"/>
          <w:lang w:val="en-US"/>
        </w:rPr>
        <w:t xml:space="preserve"> is reviewed at the meeting of the Educational Advisory Board of </w:t>
      </w:r>
      <w:proofErr w:type="gramStart"/>
      <w:r w:rsidRPr="00BF07E9">
        <w:rPr>
          <w:sz w:val="28"/>
          <w:szCs w:val="28"/>
          <w:lang w:val="en-US"/>
        </w:rPr>
        <w:t xml:space="preserve">the  </w:t>
      </w:r>
      <w:proofErr w:type="spellStart"/>
      <w:r w:rsidRPr="00BF07E9">
        <w:rPr>
          <w:sz w:val="28"/>
          <w:szCs w:val="28"/>
          <w:lang w:val="en-US"/>
        </w:rPr>
        <w:t>M</w:t>
      </w:r>
      <w:proofErr w:type="gramEnd"/>
      <w:r w:rsidRPr="00BF07E9">
        <w:rPr>
          <w:sz w:val="28"/>
          <w:szCs w:val="28"/>
          <w:lang w:val="en-US"/>
        </w:rPr>
        <w:t>.Auezov</w:t>
      </w:r>
      <w:proofErr w:type="spellEnd"/>
      <w:r w:rsidRPr="00BF07E9">
        <w:rPr>
          <w:sz w:val="28"/>
          <w:szCs w:val="28"/>
          <w:lang w:val="en-US"/>
        </w:rPr>
        <w:t xml:space="preserve"> SKU   Minutes of the meeting #  on    .    . 2021</w:t>
      </w:r>
    </w:p>
    <w:p w:rsidR="00FA0E0E" w:rsidRPr="004A33DC" w:rsidRDefault="00FA0E0E" w:rsidP="00FA0E0E">
      <w:pPr>
        <w:ind w:right="-185"/>
        <w:rPr>
          <w:sz w:val="28"/>
          <w:szCs w:val="28"/>
          <w:lang w:val="en-US"/>
        </w:rPr>
      </w:pPr>
    </w:p>
    <w:p w:rsidR="00FA0E0E" w:rsidRDefault="00FA0E0E" w:rsidP="00FA0E0E">
      <w:pPr>
        <w:outlineLvl w:val="0"/>
        <w:rPr>
          <w:sz w:val="28"/>
          <w:szCs w:val="28"/>
          <w:lang w:val="en-US"/>
        </w:rPr>
      </w:pPr>
    </w:p>
    <w:p w:rsidR="00FA0E0E" w:rsidRDefault="00FA0E0E" w:rsidP="00FA0E0E">
      <w:pPr>
        <w:outlineLvl w:val="0"/>
        <w:rPr>
          <w:sz w:val="28"/>
          <w:szCs w:val="28"/>
          <w:lang w:val="en-US"/>
        </w:rPr>
      </w:pPr>
    </w:p>
    <w:p w:rsidR="00FA0E0E" w:rsidRDefault="00FA0E0E" w:rsidP="00FA0E0E">
      <w:pPr>
        <w:rPr>
          <w:sz w:val="28"/>
          <w:szCs w:val="28"/>
          <w:lang w:val="en-US"/>
        </w:rPr>
      </w:pPr>
    </w:p>
    <w:p w:rsidR="003632C8" w:rsidRDefault="003632C8" w:rsidP="00FA0E0E">
      <w:pPr>
        <w:rPr>
          <w:sz w:val="28"/>
          <w:szCs w:val="28"/>
          <w:lang w:val="en-US"/>
        </w:rPr>
      </w:pPr>
    </w:p>
    <w:p w:rsidR="003632C8" w:rsidRDefault="003632C8" w:rsidP="00FA0E0E">
      <w:pPr>
        <w:rPr>
          <w:sz w:val="28"/>
          <w:szCs w:val="28"/>
          <w:lang w:val="en-US"/>
        </w:rPr>
      </w:pPr>
    </w:p>
    <w:p w:rsidR="003632C8" w:rsidRDefault="003632C8" w:rsidP="00FA0E0E">
      <w:pPr>
        <w:rPr>
          <w:sz w:val="28"/>
          <w:szCs w:val="28"/>
          <w:lang w:val="en-US"/>
        </w:rPr>
      </w:pPr>
    </w:p>
    <w:p w:rsidR="00FA0E0E" w:rsidRDefault="00FA0E0E" w:rsidP="00FA0E0E">
      <w:pPr>
        <w:rPr>
          <w:sz w:val="28"/>
          <w:szCs w:val="28"/>
          <w:lang w:val="en-US"/>
        </w:rPr>
      </w:pPr>
    </w:p>
    <w:p w:rsidR="00FA0E0E" w:rsidRPr="005772DB" w:rsidRDefault="00FA0E0E" w:rsidP="00FA0E0E">
      <w:pPr>
        <w:rPr>
          <w:caps/>
          <w:sz w:val="28"/>
          <w:szCs w:val="28"/>
          <w:lang w:val="en-US"/>
        </w:rPr>
      </w:pPr>
      <w:r>
        <w:rPr>
          <w:sz w:val="28"/>
          <w:szCs w:val="28"/>
          <w:lang w:val="kk-KZ"/>
        </w:rPr>
        <w:t>©</w:t>
      </w:r>
      <w:r w:rsidRPr="004A33DC">
        <w:rPr>
          <w:caps/>
          <w:sz w:val="28"/>
          <w:szCs w:val="28"/>
          <w:lang w:val="en-US"/>
        </w:rPr>
        <w:t xml:space="preserve"> </w:t>
      </w:r>
      <w:r w:rsidRPr="005772DB">
        <w:rPr>
          <w:caps/>
          <w:sz w:val="28"/>
          <w:szCs w:val="28"/>
          <w:lang w:val="en-US"/>
        </w:rPr>
        <w:t>M</w:t>
      </w:r>
      <w:r>
        <w:rPr>
          <w:caps/>
          <w:sz w:val="28"/>
          <w:szCs w:val="28"/>
          <w:lang w:val="en-US"/>
        </w:rPr>
        <w:t xml:space="preserve">. Auezov South Kazakhstan </w:t>
      </w:r>
      <w:r w:rsidRPr="005772DB">
        <w:rPr>
          <w:caps/>
          <w:sz w:val="28"/>
          <w:szCs w:val="28"/>
          <w:lang w:val="en-US"/>
        </w:rPr>
        <w:t>University</w:t>
      </w:r>
    </w:p>
    <w:p w:rsidR="00FA0E0E" w:rsidRPr="004A33DC" w:rsidRDefault="003632C8" w:rsidP="003632C8">
      <w:pPr>
        <w:rPr>
          <w:sz w:val="28"/>
          <w:szCs w:val="28"/>
          <w:lang w:val="en-US"/>
        </w:rPr>
      </w:pPr>
      <w:r w:rsidRPr="003632C8">
        <w:rPr>
          <w:sz w:val="28"/>
          <w:szCs w:val="28"/>
          <w:lang w:val="kk-KZ"/>
        </w:rPr>
        <w:t>Responsible for the publication</w:t>
      </w:r>
      <w:r w:rsidR="00FA0E0E">
        <w:rPr>
          <w:sz w:val="28"/>
          <w:szCs w:val="28"/>
          <w:lang w:val="kk-KZ"/>
        </w:rPr>
        <w:t>:</w:t>
      </w:r>
      <w:r w:rsidR="00FA0E0E" w:rsidRPr="004A33DC">
        <w:rPr>
          <w:b/>
          <w:sz w:val="28"/>
          <w:szCs w:val="28"/>
          <w:lang w:val="en-US"/>
        </w:rPr>
        <w:t xml:space="preserve"> </w:t>
      </w:r>
      <w:r w:rsidRPr="003632C8">
        <w:rPr>
          <w:sz w:val="28"/>
          <w:szCs w:val="28"/>
          <w:lang w:val="en-US"/>
        </w:rPr>
        <w:t>Bazhan T.M.</w:t>
      </w:r>
    </w:p>
    <w:p w:rsidR="00FA0E0E" w:rsidRPr="004A33DC" w:rsidRDefault="00FA0E0E" w:rsidP="00FA0E0E">
      <w:pPr>
        <w:jc w:val="both"/>
        <w:rPr>
          <w:sz w:val="28"/>
          <w:szCs w:val="28"/>
          <w:lang w:val="en-US"/>
        </w:rPr>
      </w:pPr>
      <w:r>
        <w:rPr>
          <w:sz w:val="28"/>
          <w:szCs w:val="28"/>
          <w:lang w:val="kk-KZ"/>
        </w:rPr>
        <w:t xml:space="preserve"> </w:t>
      </w:r>
    </w:p>
    <w:p w:rsidR="007769CF" w:rsidRDefault="007769CF" w:rsidP="002365AB">
      <w:pPr>
        <w:spacing w:after="200" w:line="276" w:lineRule="auto"/>
        <w:jc w:val="center"/>
        <w:rPr>
          <w:b/>
          <w:sz w:val="28"/>
          <w:szCs w:val="28"/>
          <w:lang w:val="en-US"/>
        </w:rPr>
      </w:pPr>
    </w:p>
    <w:p w:rsidR="00D13D7E" w:rsidRPr="00D13D7E" w:rsidRDefault="00D13D7E" w:rsidP="00D13D7E">
      <w:pPr>
        <w:ind w:firstLine="454"/>
        <w:jc w:val="center"/>
        <w:rPr>
          <w:b/>
          <w:color w:val="212121"/>
          <w:sz w:val="28"/>
          <w:szCs w:val="28"/>
          <w:shd w:val="clear" w:color="auto" w:fill="FFFFFF"/>
          <w:lang w:val="en-US"/>
        </w:rPr>
      </w:pPr>
      <w:bookmarkStart w:id="0" w:name="_GoBack"/>
      <w:bookmarkEnd w:id="0"/>
      <w:r w:rsidRPr="00D13D7E">
        <w:rPr>
          <w:b/>
          <w:color w:val="212121"/>
          <w:sz w:val="28"/>
          <w:szCs w:val="28"/>
          <w:shd w:val="clear" w:color="auto" w:fill="FFFFFF"/>
          <w:lang w:val="en-US"/>
        </w:rPr>
        <w:lastRenderedPageBreak/>
        <w:t>Introduction</w:t>
      </w:r>
    </w:p>
    <w:p w:rsidR="00D13D7E" w:rsidRPr="00D13D7E" w:rsidRDefault="00D13D7E" w:rsidP="00D13D7E">
      <w:pPr>
        <w:ind w:firstLine="454"/>
        <w:jc w:val="both"/>
        <w:rPr>
          <w:bCs/>
          <w:sz w:val="28"/>
          <w:szCs w:val="28"/>
          <w:lang w:val="en-US"/>
        </w:rPr>
      </w:pPr>
    </w:p>
    <w:p w:rsidR="00D13D7E" w:rsidRPr="00D13D7E" w:rsidRDefault="00D13D7E" w:rsidP="00D13D7E">
      <w:pPr>
        <w:ind w:firstLine="454"/>
        <w:jc w:val="both"/>
        <w:rPr>
          <w:bCs/>
          <w:sz w:val="28"/>
          <w:szCs w:val="28"/>
          <w:lang w:val="en-US"/>
        </w:rPr>
      </w:pPr>
      <w:r w:rsidRPr="00D13D7E">
        <w:rPr>
          <w:bCs/>
          <w:sz w:val="28"/>
          <w:szCs w:val="28"/>
          <w:lang w:val="en-US"/>
        </w:rPr>
        <w:t>Discipline «Individual and Group Psychotherapy» is based on the categories and patterns developed by General Psychology, Practical psychology, Social Psychology, Psychophysiology as well as data from other sciences.</w:t>
      </w:r>
    </w:p>
    <w:p w:rsidR="00D13D7E" w:rsidRPr="00D13D7E" w:rsidRDefault="00D13D7E" w:rsidP="00D13D7E">
      <w:pPr>
        <w:tabs>
          <w:tab w:val="left" w:pos="1982"/>
        </w:tabs>
        <w:ind w:firstLine="567"/>
        <w:jc w:val="both"/>
        <w:rPr>
          <w:bCs/>
          <w:sz w:val="28"/>
          <w:szCs w:val="28"/>
          <w:lang w:val="en-US"/>
        </w:rPr>
      </w:pPr>
      <w:r w:rsidRPr="00D13D7E">
        <w:rPr>
          <w:bCs/>
          <w:sz w:val="28"/>
          <w:szCs w:val="28"/>
          <w:lang w:val="en-US"/>
        </w:rPr>
        <w:t>Individual and Group Psychotherapy introduces diverse theoretical approaches to counseling methods and incorporates the use of integrated therapeutic approaches with focus on pragmatic therapeutic elements.</w:t>
      </w:r>
    </w:p>
    <w:p w:rsidR="00D13D7E" w:rsidRPr="00D13D7E" w:rsidRDefault="00D13D7E" w:rsidP="00D13D7E">
      <w:pPr>
        <w:tabs>
          <w:tab w:val="left" w:pos="1982"/>
        </w:tabs>
        <w:ind w:firstLine="709"/>
        <w:jc w:val="both"/>
        <w:rPr>
          <w:bCs/>
          <w:sz w:val="28"/>
          <w:szCs w:val="28"/>
          <w:lang w:val="en-US"/>
        </w:rPr>
      </w:pPr>
      <w:r w:rsidRPr="00D13D7E">
        <w:rPr>
          <w:bCs/>
          <w:sz w:val="28"/>
          <w:szCs w:val="28"/>
          <w:lang w:val="en-US"/>
        </w:rPr>
        <w:t xml:space="preserve">Offered subject relates to the optional component discipline. Learning course covers following sections: </w:t>
      </w:r>
    </w:p>
    <w:p w:rsidR="00D13D7E" w:rsidRPr="00D13D7E" w:rsidRDefault="00D13D7E" w:rsidP="00D13D7E">
      <w:pPr>
        <w:tabs>
          <w:tab w:val="left" w:pos="1982"/>
        </w:tabs>
        <w:ind w:firstLine="567"/>
        <w:jc w:val="both"/>
        <w:rPr>
          <w:bCs/>
          <w:sz w:val="28"/>
          <w:szCs w:val="28"/>
          <w:lang w:val="en-US"/>
        </w:rPr>
      </w:pPr>
      <w:r w:rsidRPr="00D13D7E">
        <w:rPr>
          <w:bCs/>
          <w:sz w:val="28"/>
          <w:szCs w:val="28"/>
          <w:lang w:val="en-US"/>
        </w:rPr>
        <w:t>1. Psychotherapeutic factors, Duties and Tasks of a Psychotherapist.</w:t>
      </w:r>
    </w:p>
    <w:p w:rsidR="00D13D7E" w:rsidRPr="00D13D7E" w:rsidRDefault="00D13D7E" w:rsidP="00D13D7E">
      <w:pPr>
        <w:pStyle w:val="Default"/>
        <w:ind w:firstLine="567"/>
        <w:jc w:val="both"/>
        <w:rPr>
          <w:rFonts w:cstheme="minorBidi"/>
          <w:bCs/>
          <w:color w:val="auto"/>
          <w:sz w:val="28"/>
          <w:szCs w:val="28"/>
          <w:lang w:val="en-US"/>
        </w:rPr>
      </w:pPr>
      <w:r w:rsidRPr="00D13D7E">
        <w:rPr>
          <w:rFonts w:cstheme="minorBidi"/>
          <w:bCs/>
          <w:color w:val="auto"/>
          <w:sz w:val="28"/>
          <w:szCs w:val="28"/>
          <w:lang w:val="en-US"/>
        </w:rPr>
        <w:t>2. M</w:t>
      </w:r>
      <w:r w:rsidRPr="00D13D7E">
        <w:rPr>
          <w:bCs/>
          <w:sz w:val="28"/>
          <w:szCs w:val="28"/>
          <w:lang w:val="en-US"/>
        </w:rPr>
        <w:t>ain</w:t>
      </w:r>
      <w:r w:rsidRPr="00D13D7E">
        <w:rPr>
          <w:rFonts w:cstheme="minorBidi"/>
          <w:bCs/>
          <w:color w:val="auto"/>
          <w:sz w:val="28"/>
          <w:szCs w:val="28"/>
          <w:lang w:val="en-US"/>
        </w:rPr>
        <w:t xml:space="preserve"> theories and models of </w:t>
      </w:r>
      <w:r w:rsidRPr="00D13D7E">
        <w:rPr>
          <w:bCs/>
          <w:sz w:val="28"/>
          <w:szCs w:val="28"/>
          <w:lang w:val="en-US"/>
        </w:rPr>
        <w:t>Individual and Group Psychotherapy</w:t>
      </w:r>
    </w:p>
    <w:p w:rsidR="00D13D7E" w:rsidRPr="00D13D7E" w:rsidRDefault="00D13D7E" w:rsidP="00D13D7E">
      <w:pPr>
        <w:ind w:firstLine="567"/>
        <w:jc w:val="both"/>
        <w:rPr>
          <w:b/>
          <w:color w:val="000000"/>
          <w:sz w:val="28"/>
          <w:szCs w:val="28"/>
          <w:lang w:val="en-US"/>
        </w:rPr>
      </w:pPr>
      <w:r w:rsidRPr="00D13D7E">
        <w:rPr>
          <w:b/>
          <w:color w:val="000000"/>
          <w:sz w:val="28"/>
          <w:szCs w:val="28"/>
          <w:lang w:val="en-US"/>
        </w:rPr>
        <w:t>Objectives of the discipline:</w:t>
      </w:r>
    </w:p>
    <w:p w:rsidR="00D13D7E" w:rsidRPr="00D13D7E" w:rsidRDefault="00D13D7E" w:rsidP="00D13D7E">
      <w:pPr>
        <w:pStyle w:val="Bodytext20"/>
        <w:numPr>
          <w:ilvl w:val="0"/>
          <w:numId w:val="50"/>
        </w:numPr>
        <w:shd w:val="clear" w:color="auto" w:fill="auto"/>
        <w:tabs>
          <w:tab w:val="left" w:pos="142"/>
        </w:tabs>
        <w:spacing w:line="240" w:lineRule="auto"/>
        <w:ind w:left="0" w:firstLine="567"/>
        <w:rPr>
          <w:rFonts w:eastAsiaTheme="minorEastAsia" w:cstheme="minorBidi"/>
          <w:bCs/>
          <w:sz w:val="28"/>
          <w:szCs w:val="28"/>
          <w:lang w:val="en-US"/>
        </w:rPr>
      </w:pPr>
      <w:r w:rsidRPr="00D13D7E">
        <w:rPr>
          <w:rFonts w:eastAsiaTheme="minorEastAsia" w:cstheme="minorBidi"/>
          <w:bCs/>
          <w:sz w:val="28"/>
          <w:szCs w:val="28"/>
          <w:lang w:val="en-US"/>
        </w:rPr>
        <w:t xml:space="preserve">To form a basic understanding of the principles of </w:t>
      </w:r>
      <w:r w:rsidRPr="00D13D7E">
        <w:rPr>
          <w:bCs/>
          <w:sz w:val="28"/>
          <w:szCs w:val="28"/>
          <w:lang w:val="en-US"/>
        </w:rPr>
        <w:t>Individual and Group Psychotherapy</w:t>
      </w:r>
    </w:p>
    <w:p w:rsidR="00D13D7E" w:rsidRPr="00D13D7E" w:rsidRDefault="00D13D7E" w:rsidP="00D13D7E">
      <w:pPr>
        <w:pStyle w:val="Bodytext20"/>
        <w:numPr>
          <w:ilvl w:val="0"/>
          <w:numId w:val="50"/>
        </w:numPr>
        <w:shd w:val="clear" w:color="auto" w:fill="auto"/>
        <w:tabs>
          <w:tab w:val="left" w:pos="142"/>
        </w:tabs>
        <w:spacing w:line="240" w:lineRule="auto"/>
        <w:ind w:left="0" w:firstLine="567"/>
        <w:rPr>
          <w:rFonts w:eastAsiaTheme="minorEastAsia" w:cstheme="minorBidi"/>
          <w:bCs/>
          <w:sz w:val="28"/>
          <w:szCs w:val="28"/>
          <w:lang w:val="en-US"/>
        </w:rPr>
      </w:pPr>
      <w:r w:rsidRPr="00D13D7E">
        <w:rPr>
          <w:rFonts w:eastAsiaTheme="minorEastAsia" w:cstheme="minorBidi"/>
          <w:bCs/>
          <w:sz w:val="28"/>
          <w:szCs w:val="28"/>
          <w:lang w:val="en-US"/>
        </w:rPr>
        <w:t xml:space="preserve">To disclose the structure and main content of </w:t>
      </w:r>
      <w:r w:rsidRPr="00D13D7E">
        <w:rPr>
          <w:bCs/>
          <w:sz w:val="28"/>
          <w:szCs w:val="28"/>
          <w:lang w:val="en-US"/>
        </w:rPr>
        <w:t>Individual and Group Psychotherapy</w:t>
      </w:r>
      <w:r w:rsidRPr="00D13D7E">
        <w:rPr>
          <w:rFonts w:eastAsiaTheme="minorEastAsia" w:cstheme="minorBidi"/>
          <w:bCs/>
          <w:sz w:val="28"/>
          <w:szCs w:val="28"/>
          <w:lang w:val="en-US"/>
        </w:rPr>
        <w:t>, basic concepts and methods.</w:t>
      </w:r>
    </w:p>
    <w:p w:rsidR="00D13D7E" w:rsidRPr="00D13D7E" w:rsidRDefault="00D13D7E" w:rsidP="00D13D7E">
      <w:pPr>
        <w:pStyle w:val="Bodytext20"/>
        <w:numPr>
          <w:ilvl w:val="0"/>
          <w:numId w:val="50"/>
        </w:numPr>
        <w:shd w:val="clear" w:color="auto" w:fill="auto"/>
        <w:tabs>
          <w:tab w:val="left" w:pos="142"/>
        </w:tabs>
        <w:spacing w:line="240" w:lineRule="auto"/>
        <w:ind w:left="0" w:firstLine="567"/>
        <w:rPr>
          <w:rFonts w:eastAsiaTheme="minorEastAsia" w:cstheme="minorBidi"/>
          <w:bCs/>
          <w:sz w:val="28"/>
          <w:szCs w:val="28"/>
          <w:lang w:val="en-US"/>
        </w:rPr>
      </w:pPr>
      <w:r w:rsidRPr="00D13D7E">
        <w:rPr>
          <w:rFonts w:eastAsiaTheme="minorEastAsia" w:cstheme="minorBidi"/>
          <w:bCs/>
          <w:sz w:val="28"/>
          <w:szCs w:val="28"/>
          <w:lang w:val="en-US"/>
        </w:rPr>
        <w:t xml:space="preserve">To disclose the content of the main parts of </w:t>
      </w:r>
      <w:r w:rsidRPr="00D13D7E">
        <w:rPr>
          <w:bCs/>
          <w:sz w:val="28"/>
          <w:szCs w:val="28"/>
          <w:lang w:val="en-US"/>
        </w:rPr>
        <w:t>Individual and Group Psychotherapy</w:t>
      </w:r>
      <w:r w:rsidRPr="00D13D7E">
        <w:rPr>
          <w:rFonts w:eastAsiaTheme="minorEastAsia" w:cstheme="minorBidi"/>
          <w:bCs/>
          <w:sz w:val="28"/>
          <w:szCs w:val="28"/>
          <w:lang w:val="en-US"/>
        </w:rPr>
        <w:t>.</w:t>
      </w:r>
    </w:p>
    <w:p w:rsidR="00D13D7E" w:rsidRPr="00D13D7E" w:rsidRDefault="00D13D7E" w:rsidP="00D13D7E">
      <w:pPr>
        <w:pStyle w:val="Bodytext20"/>
        <w:shd w:val="clear" w:color="auto" w:fill="auto"/>
        <w:spacing w:line="240" w:lineRule="auto"/>
        <w:ind w:firstLine="567"/>
        <w:rPr>
          <w:rFonts w:eastAsiaTheme="minorEastAsia" w:cstheme="minorBidi"/>
          <w:bCs/>
          <w:sz w:val="28"/>
          <w:szCs w:val="28"/>
          <w:lang w:val="en-US"/>
        </w:rPr>
      </w:pPr>
      <w:r w:rsidRPr="00D13D7E">
        <w:rPr>
          <w:rFonts w:eastAsiaTheme="minorEastAsia" w:cstheme="minorBidi"/>
          <w:b/>
          <w:sz w:val="28"/>
          <w:szCs w:val="28"/>
          <w:lang w:val="en-US"/>
        </w:rPr>
        <w:t xml:space="preserve">The subject </w:t>
      </w:r>
      <w:r w:rsidRPr="00D13D7E">
        <w:rPr>
          <w:rFonts w:eastAsiaTheme="minorEastAsia" w:cstheme="minorBidi"/>
          <w:bCs/>
          <w:sz w:val="28"/>
          <w:szCs w:val="28"/>
          <w:lang w:val="en-US"/>
        </w:rPr>
        <w:t xml:space="preserve">of </w:t>
      </w:r>
      <w:r w:rsidRPr="00D13D7E">
        <w:rPr>
          <w:bCs/>
          <w:sz w:val="28"/>
          <w:szCs w:val="28"/>
          <w:lang w:val="en-US"/>
        </w:rPr>
        <w:t>Individual and Group Psychotherapy</w:t>
      </w:r>
      <w:r w:rsidRPr="00D13D7E">
        <w:rPr>
          <w:rFonts w:eastAsiaTheme="minorEastAsia" w:cstheme="minorBidi"/>
          <w:bCs/>
          <w:sz w:val="28"/>
          <w:szCs w:val="28"/>
          <w:lang w:val="en-US"/>
        </w:rPr>
        <w:t xml:space="preserve"> is the study of mental phenomena, manifested in the p</w:t>
      </w:r>
      <w:r w:rsidRPr="00D13D7E">
        <w:rPr>
          <w:bCs/>
          <w:sz w:val="28"/>
          <w:szCs w:val="28"/>
          <w:lang w:val="en-US"/>
        </w:rPr>
        <w:t>sychotherapeutic process</w:t>
      </w:r>
      <w:r w:rsidRPr="00D13D7E">
        <w:rPr>
          <w:rFonts w:eastAsiaTheme="minorEastAsia" w:cstheme="minorBidi"/>
          <w:bCs/>
          <w:sz w:val="28"/>
          <w:szCs w:val="28"/>
          <w:lang w:val="en-US"/>
        </w:rPr>
        <w:t>.</w:t>
      </w:r>
    </w:p>
    <w:p w:rsidR="00D13D7E" w:rsidRPr="00D13D7E" w:rsidRDefault="00D13D7E" w:rsidP="00D13D7E">
      <w:pPr>
        <w:ind w:firstLine="567"/>
        <w:jc w:val="both"/>
        <w:rPr>
          <w:sz w:val="28"/>
          <w:szCs w:val="28"/>
          <w:lang w:val="en-US"/>
        </w:rPr>
      </w:pPr>
      <w:r w:rsidRPr="00D13D7E">
        <w:rPr>
          <w:b/>
          <w:sz w:val="28"/>
          <w:szCs w:val="28"/>
          <w:lang w:val="en-US"/>
        </w:rPr>
        <w:t>Tasks of program</w:t>
      </w:r>
      <w:r w:rsidRPr="00D13D7E">
        <w:rPr>
          <w:sz w:val="28"/>
          <w:szCs w:val="28"/>
          <w:lang w:val="en-US"/>
        </w:rPr>
        <w:t>:</w:t>
      </w:r>
    </w:p>
    <w:p w:rsidR="00D13D7E" w:rsidRPr="00D13D7E" w:rsidRDefault="00D13D7E" w:rsidP="00D13D7E">
      <w:pPr>
        <w:pStyle w:val="Bodytext20"/>
        <w:numPr>
          <w:ilvl w:val="0"/>
          <w:numId w:val="50"/>
        </w:numPr>
        <w:shd w:val="clear" w:color="auto" w:fill="auto"/>
        <w:tabs>
          <w:tab w:val="left" w:pos="142"/>
        </w:tabs>
        <w:spacing w:line="240" w:lineRule="auto"/>
        <w:ind w:left="567" w:firstLine="0"/>
        <w:rPr>
          <w:rFonts w:eastAsiaTheme="minorEastAsia" w:cstheme="minorBidi"/>
          <w:bCs/>
          <w:sz w:val="28"/>
          <w:szCs w:val="28"/>
          <w:lang w:val="en-US"/>
        </w:rPr>
      </w:pPr>
      <w:r w:rsidRPr="00D13D7E">
        <w:rPr>
          <w:rFonts w:eastAsiaTheme="minorEastAsia" w:cstheme="minorBidi"/>
          <w:bCs/>
          <w:sz w:val="28"/>
          <w:szCs w:val="28"/>
          <w:lang w:val="en-US"/>
        </w:rPr>
        <w:t>structuring knowledge of various manifestations of the psycholo</w:t>
      </w:r>
      <w:r w:rsidRPr="00D13D7E">
        <w:rPr>
          <w:rFonts w:eastAsiaTheme="minorEastAsia" w:cstheme="minorBidi"/>
          <w:bCs/>
          <w:sz w:val="28"/>
          <w:szCs w:val="28"/>
          <w:lang w:val="en-US"/>
        </w:rPr>
        <w:softHyphen/>
        <w:t xml:space="preserve">gy of persons participating in situations of psychotherapeutic process; </w:t>
      </w:r>
    </w:p>
    <w:p w:rsidR="00D13D7E" w:rsidRPr="00D13D7E" w:rsidRDefault="00D13D7E" w:rsidP="00D13D7E">
      <w:pPr>
        <w:pStyle w:val="Bodytext20"/>
        <w:numPr>
          <w:ilvl w:val="0"/>
          <w:numId w:val="50"/>
        </w:numPr>
        <w:shd w:val="clear" w:color="auto" w:fill="auto"/>
        <w:tabs>
          <w:tab w:val="left" w:pos="142"/>
        </w:tabs>
        <w:spacing w:line="240" w:lineRule="auto"/>
        <w:ind w:left="567" w:firstLine="0"/>
        <w:rPr>
          <w:rFonts w:eastAsiaTheme="minorEastAsia" w:cstheme="minorBidi"/>
          <w:bCs/>
          <w:sz w:val="28"/>
          <w:szCs w:val="28"/>
          <w:lang w:val="en-US"/>
        </w:rPr>
      </w:pPr>
      <w:r w:rsidRPr="00D13D7E">
        <w:rPr>
          <w:rFonts w:eastAsiaTheme="minorEastAsia" w:cstheme="minorBidi"/>
          <w:bCs/>
          <w:sz w:val="28"/>
          <w:szCs w:val="28"/>
          <w:lang w:val="en-US"/>
        </w:rPr>
        <w:t xml:space="preserve">forming the skills of students in the application </w:t>
      </w:r>
      <w:proofErr w:type="gramStart"/>
      <w:r w:rsidRPr="00D13D7E">
        <w:rPr>
          <w:rFonts w:eastAsiaTheme="minorEastAsia" w:cstheme="minorBidi"/>
          <w:bCs/>
          <w:sz w:val="28"/>
          <w:szCs w:val="28"/>
          <w:lang w:val="en-US"/>
        </w:rPr>
        <w:t>of  knowledge</w:t>
      </w:r>
      <w:proofErr w:type="gramEnd"/>
      <w:r w:rsidRPr="00D13D7E">
        <w:rPr>
          <w:rFonts w:eastAsiaTheme="minorEastAsia" w:cstheme="minorBidi"/>
          <w:bCs/>
          <w:sz w:val="28"/>
          <w:szCs w:val="28"/>
          <w:lang w:val="en-US"/>
        </w:rPr>
        <w:t xml:space="preserve"> of  theory and types of groups, including dynamics and the methods of practice with groups in professional practice.</w:t>
      </w:r>
    </w:p>
    <w:p w:rsidR="00D13D7E" w:rsidRDefault="00D13D7E" w:rsidP="002365AB">
      <w:pPr>
        <w:spacing w:after="200" w:line="276" w:lineRule="auto"/>
        <w:jc w:val="center"/>
        <w:rPr>
          <w:b/>
          <w:sz w:val="28"/>
          <w:szCs w:val="28"/>
          <w:lang w:val="en-US"/>
        </w:rPr>
      </w:pPr>
    </w:p>
    <w:p w:rsidR="00D13D7E" w:rsidRDefault="00D13D7E" w:rsidP="002365AB">
      <w:pPr>
        <w:spacing w:after="200" w:line="276" w:lineRule="auto"/>
        <w:jc w:val="center"/>
        <w:rPr>
          <w:b/>
          <w:sz w:val="28"/>
          <w:szCs w:val="28"/>
          <w:lang w:val="en-US"/>
        </w:rPr>
      </w:pPr>
    </w:p>
    <w:p w:rsidR="00D13D7E" w:rsidRDefault="00D13D7E" w:rsidP="002365AB">
      <w:pPr>
        <w:spacing w:after="200" w:line="276" w:lineRule="auto"/>
        <w:jc w:val="center"/>
        <w:rPr>
          <w:b/>
          <w:sz w:val="28"/>
          <w:szCs w:val="28"/>
          <w:lang w:val="en-US"/>
        </w:rPr>
      </w:pPr>
    </w:p>
    <w:p w:rsidR="00D13D7E" w:rsidRDefault="00D13D7E" w:rsidP="002365AB">
      <w:pPr>
        <w:spacing w:after="200" w:line="276" w:lineRule="auto"/>
        <w:jc w:val="center"/>
        <w:rPr>
          <w:b/>
          <w:sz w:val="28"/>
          <w:szCs w:val="28"/>
          <w:lang w:val="en-US"/>
        </w:rPr>
      </w:pPr>
    </w:p>
    <w:p w:rsidR="00D13D7E" w:rsidRDefault="00D13D7E" w:rsidP="002365AB">
      <w:pPr>
        <w:spacing w:after="200" w:line="276" w:lineRule="auto"/>
        <w:jc w:val="center"/>
        <w:rPr>
          <w:b/>
          <w:sz w:val="28"/>
          <w:szCs w:val="28"/>
          <w:lang w:val="en-US"/>
        </w:rPr>
      </w:pPr>
    </w:p>
    <w:p w:rsidR="00D13D7E" w:rsidRDefault="00D13D7E" w:rsidP="002365AB">
      <w:pPr>
        <w:spacing w:after="200" w:line="276" w:lineRule="auto"/>
        <w:jc w:val="center"/>
        <w:rPr>
          <w:b/>
          <w:sz w:val="28"/>
          <w:szCs w:val="28"/>
          <w:lang w:val="en-US"/>
        </w:rPr>
      </w:pPr>
    </w:p>
    <w:p w:rsidR="00D13D7E" w:rsidRDefault="00D13D7E" w:rsidP="002365AB">
      <w:pPr>
        <w:spacing w:after="200" w:line="276" w:lineRule="auto"/>
        <w:jc w:val="center"/>
        <w:rPr>
          <w:b/>
          <w:sz w:val="28"/>
          <w:szCs w:val="28"/>
          <w:lang w:val="en-US"/>
        </w:rPr>
      </w:pPr>
    </w:p>
    <w:p w:rsidR="00D13D7E" w:rsidRDefault="00D13D7E" w:rsidP="002365AB">
      <w:pPr>
        <w:spacing w:after="200" w:line="276" w:lineRule="auto"/>
        <w:jc w:val="center"/>
        <w:rPr>
          <w:b/>
          <w:sz w:val="28"/>
          <w:szCs w:val="28"/>
          <w:lang w:val="en-US"/>
        </w:rPr>
      </w:pPr>
    </w:p>
    <w:p w:rsidR="00D13D7E" w:rsidRDefault="00D13D7E" w:rsidP="002365AB">
      <w:pPr>
        <w:spacing w:after="200" w:line="276" w:lineRule="auto"/>
        <w:jc w:val="center"/>
        <w:rPr>
          <w:b/>
          <w:sz w:val="28"/>
          <w:szCs w:val="28"/>
          <w:lang w:val="en-US"/>
        </w:rPr>
      </w:pPr>
    </w:p>
    <w:p w:rsidR="00D13D7E" w:rsidRDefault="00D13D7E" w:rsidP="002365AB">
      <w:pPr>
        <w:spacing w:after="200" w:line="276" w:lineRule="auto"/>
        <w:jc w:val="center"/>
        <w:rPr>
          <w:b/>
          <w:sz w:val="28"/>
          <w:szCs w:val="28"/>
          <w:lang w:val="en-US"/>
        </w:rPr>
      </w:pPr>
    </w:p>
    <w:p w:rsidR="002365AB" w:rsidRDefault="002365AB" w:rsidP="002365AB">
      <w:pPr>
        <w:spacing w:after="200" w:line="276" w:lineRule="auto"/>
        <w:jc w:val="center"/>
        <w:rPr>
          <w:b/>
          <w:sz w:val="28"/>
          <w:szCs w:val="28"/>
          <w:lang w:val="en-US"/>
        </w:rPr>
      </w:pPr>
      <w:r>
        <w:rPr>
          <w:b/>
          <w:sz w:val="28"/>
          <w:szCs w:val="28"/>
          <w:lang w:val="en-US"/>
        </w:rPr>
        <w:lastRenderedPageBreak/>
        <w:t>CONTENTS</w:t>
      </w:r>
    </w:p>
    <w:tbl>
      <w:tblPr>
        <w:tblStyle w:val="aa"/>
        <w:tblW w:w="0" w:type="auto"/>
        <w:tblLook w:val="04A0" w:firstRow="1" w:lastRow="0" w:firstColumn="1" w:lastColumn="0" w:noHBand="0" w:noVBand="1"/>
      </w:tblPr>
      <w:tblGrid>
        <w:gridCol w:w="8601"/>
        <w:gridCol w:w="744"/>
      </w:tblGrid>
      <w:tr w:rsidR="00D13D7E" w:rsidRPr="003150AB" w:rsidTr="006446B7">
        <w:trPr>
          <w:trHeight w:val="602"/>
        </w:trPr>
        <w:tc>
          <w:tcPr>
            <w:tcW w:w="8601" w:type="dxa"/>
          </w:tcPr>
          <w:p w:rsidR="00D13D7E" w:rsidRPr="008261BE" w:rsidRDefault="00D13D7E" w:rsidP="006446B7">
            <w:pPr>
              <w:rPr>
                <w:bCs/>
                <w:sz w:val="28"/>
                <w:szCs w:val="28"/>
                <w:lang w:val="en-US" w:eastAsia="en-US"/>
              </w:rPr>
            </w:pPr>
            <w:r w:rsidRPr="008261BE">
              <w:rPr>
                <w:sz w:val="28"/>
                <w:szCs w:val="28"/>
                <w:lang w:val="en-US"/>
              </w:rPr>
              <w:t xml:space="preserve">Theme </w:t>
            </w:r>
            <w:r w:rsidRPr="008261BE">
              <w:rPr>
                <w:sz w:val="28"/>
                <w:szCs w:val="28"/>
                <w:lang w:val="kk-KZ"/>
              </w:rPr>
              <w:t>№</w:t>
            </w:r>
            <w:r w:rsidRPr="008261BE">
              <w:rPr>
                <w:sz w:val="28"/>
                <w:szCs w:val="28"/>
                <w:lang w:val="en-US"/>
              </w:rPr>
              <w:t xml:space="preserve"> 1</w:t>
            </w:r>
            <w:r w:rsidRPr="008261BE">
              <w:rPr>
                <w:sz w:val="28"/>
                <w:szCs w:val="28"/>
                <w:lang w:val="kk-KZ"/>
              </w:rPr>
              <w:t xml:space="preserve">. </w:t>
            </w:r>
            <w:r w:rsidRPr="008261BE">
              <w:rPr>
                <w:color w:val="111111"/>
                <w:sz w:val="28"/>
                <w:szCs w:val="28"/>
                <w:lang w:val="en-US" w:eastAsia="ru-RU"/>
              </w:rPr>
              <w:t>Introduction to Psychotherapy</w:t>
            </w:r>
            <w:r w:rsidRPr="008261BE">
              <w:rPr>
                <w:color w:val="111111"/>
                <w:sz w:val="28"/>
                <w:szCs w:val="28"/>
                <w:lang w:eastAsia="ru-RU"/>
              </w:rPr>
              <w:t>……</w:t>
            </w:r>
            <w:r w:rsidRPr="008261BE">
              <w:rPr>
                <w:bCs/>
                <w:sz w:val="28"/>
                <w:szCs w:val="28"/>
                <w:lang w:val="kk-KZ" w:eastAsia="en-US"/>
              </w:rPr>
              <w:t>.....................................</w:t>
            </w:r>
            <w:r>
              <w:rPr>
                <w:bCs/>
                <w:sz w:val="28"/>
                <w:szCs w:val="28"/>
                <w:lang w:val="kk-KZ" w:eastAsia="en-US"/>
              </w:rPr>
              <w:t>....</w:t>
            </w:r>
            <w:r w:rsidRPr="008261BE">
              <w:rPr>
                <w:bCs/>
                <w:sz w:val="28"/>
                <w:szCs w:val="28"/>
                <w:lang w:val="kk-KZ" w:eastAsia="en-US"/>
              </w:rPr>
              <w:t>.</w:t>
            </w:r>
          </w:p>
        </w:tc>
        <w:tc>
          <w:tcPr>
            <w:tcW w:w="744" w:type="dxa"/>
          </w:tcPr>
          <w:p w:rsidR="00D13D7E" w:rsidRPr="00C4522B" w:rsidRDefault="006C2D8A" w:rsidP="006446B7">
            <w:pPr>
              <w:spacing w:after="200" w:line="276" w:lineRule="auto"/>
              <w:jc w:val="both"/>
              <w:rPr>
                <w:sz w:val="28"/>
                <w:szCs w:val="28"/>
                <w:lang w:val="en-US"/>
              </w:rPr>
            </w:pPr>
            <w:r>
              <w:rPr>
                <w:sz w:val="28"/>
                <w:szCs w:val="28"/>
                <w:lang w:val="en-US"/>
              </w:rPr>
              <w:t>7</w:t>
            </w:r>
          </w:p>
        </w:tc>
      </w:tr>
      <w:tr w:rsidR="00D13D7E" w:rsidRPr="003150AB" w:rsidTr="006446B7">
        <w:trPr>
          <w:trHeight w:val="530"/>
        </w:trPr>
        <w:tc>
          <w:tcPr>
            <w:tcW w:w="8601" w:type="dxa"/>
          </w:tcPr>
          <w:p w:rsidR="00D13D7E" w:rsidRPr="00F5229A" w:rsidRDefault="00D13D7E" w:rsidP="006446B7">
            <w:pPr>
              <w:rPr>
                <w:b/>
                <w:sz w:val="28"/>
                <w:szCs w:val="28"/>
                <w:lang w:val="en-US"/>
              </w:rPr>
            </w:pPr>
            <w:r w:rsidRPr="00347898">
              <w:rPr>
                <w:sz w:val="28"/>
                <w:szCs w:val="28"/>
                <w:lang w:val="en-US"/>
              </w:rPr>
              <w:t xml:space="preserve">Theme </w:t>
            </w:r>
            <w:r w:rsidRPr="00F5229A">
              <w:rPr>
                <w:sz w:val="28"/>
                <w:szCs w:val="28"/>
                <w:lang w:val="kk-KZ"/>
              </w:rPr>
              <w:t>№</w:t>
            </w:r>
            <w:r w:rsidRPr="00F5229A">
              <w:rPr>
                <w:sz w:val="28"/>
                <w:szCs w:val="28"/>
                <w:lang w:val="en-US"/>
              </w:rPr>
              <w:t xml:space="preserve"> 2. </w:t>
            </w:r>
            <w:r w:rsidRPr="00F5229A">
              <w:rPr>
                <w:bCs/>
                <w:sz w:val="28"/>
                <w:szCs w:val="28"/>
                <w:lang w:val="en-US"/>
              </w:rPr>
              <w:t>Therapist-Client Relationship Skills</w:t>
            </w:r>
            <w:r w:rsidRPr="00F5229A">
              <w:rPr>
                <w:bCs/>
                <w:sz w:val="28"/>
                <w:szCs w:val="28"/>
                <w:lang w:val="en-US" w:eastAsia="en-US"/>
              </w:rPr>
              <w:t>.</w:t>
            </w:r>
            <w:r w:rsidRPr="00F5229A">
              <w:rPr>
                <w:bCs/>
                <w:sz w:val="28"/>
                <w:szCs w:val="28"/>
                <w:lang w:val="kk-KZ" w:eastAsia="en-US"/>
              </w:rPr>
              <w:t>..........................</w:t>
            </w:r>
            <w:r>
              <w:rPr>
                <w:bCs/>
                <w:sz w:val="28"/>
                <w:szCs w:val="28"/>
                <w:lang w:val="en-US" w:eastAsia="en-US"/>
              </w:rPr>
              <w:t>..............</w:t>
            </w:r>
          </w:p>
        </w:tc>
        <w:tc>
          <w:tcPr>
            <w:tcW w:w="744" w:type="dxa"/>
          </w:tcPr>
          <w:p w:rsidR="00D13D7E" w:rsidRPr="00C4522B" w:rsidRDefault="006C2D8A" w:rsidP="006446B7">
            <w:pPr>
              <w:spacing w:after="200" w:line="276" w:lineRule="auto"/>
              <w:jc w:val="both"/>
              <w:rPr>
                <w:sz w:val="28"/>
                <w:szCs w:val="28"/>
                <w:lang w:val="en-US"/>
              </w:rPr>
            </w:pPr>
            <w:r>
              <w:rPr>
                <w:sz w:val="28"/>
                <w:szCs w:val="28"/>
                <w:lang w:val="en-US"/>
              </w:rPr>
              <w:t>9</w:t>
            </w:r>
          </w:p>
        </w:tc>
      </w:tr>
      <w:tr w:rsidR="00D13D7E" w:rsidRPr="000A02B1" w:rsidTr="006446B7">
        <w:trPr>
          <w:trHeight w:val="545"/>
        </w:trPr>
        <w:tc>
          <w:tcPr>
            <w:tcW w:w="8601" w:type="dxa"/>
          </w:tcPr>
          <w:p w:rsidR="00D13D7E" w:rsidRPr="000A02B1" w:rsidRDefault="00D13D7E" w:rsidP="006446B7">
            <w:pPr>
              <w:rPr>
                <w:sz w:val="28"/>
                <w:szCs w:val="28"/>
                <w:lang w:val="en-US"/>
              </w:rPr>
            </w:pPr>
            <w:r w:rsidRPr="00347898">
              <w:rPr>
                <w:sz w:val="28"/>
                <w:szCs w:val="28"/>
                <w:lang w:val="en-US"/>
              </w:rPr>
              <w:t xml:space="preserve">Theme </w:t>
            </w:r>
            <w:r w:rsidRPr="00347898">
              <w:rPr>
                <w:sz w:val="28"/>
                <w:szCs w:val="28"/>
                <w:lang w:val="kk-KZ"/>
              </w:rPr>
              <w:t>№</w:t>
            </w:r>
            <w:r w:rsidRPr="00347898">
              <w:rPr>
                <w:sz w:val="28"/>
                <w:szCs w:val="28"/>
                <w:lang w:val="en-US"/>
              </w:rPr>
              <w:t xml:space="preserve"> </w:t>
            </w:r>
            <w:r>
              <w:rPr>
                <w:sz w:val="28"/>
                <w:szCs w:val="28"/>
                <w:lang w:val="en-US"/>
              </w:rPr>
              <w:t>3</w:t>
            </w:r>
            <w:r w:rsidRPr="000A02B1">
              <w:rPr>
                <w:b/>
                <w:sz w:val="28"/>
                <w:szCs w:val="28"/>
                <w:lang w:val="en-US"/>
              </w:rPr>
              <w:t xml:space="preserve"> </w:t>
            </w:r>
            <w:r w:rsidRPr="00255E9B">
              <w:rPr>
                <w:sz w:val="28"/>
                <w:szCs w:val="28"/>
                <w:lang w:val="en-US"/>
              </w:rPr>
              <w:t>Psychotherapy Ethics</w:t>
            </w:r>
            <w:r>
              <w:rPr>
                <w:sz w:val="28"/>
                <w:szCs w:val="28"/>
                <w:lang w:val="en-US"/>
              </w:rPr>
              <w:t xml:space="preserve"> …………………………………………</w:t>
            </w:r>
          </w:p>
        </w:tc>
        <w:tc>
          <w:tcPr>
            <w:tcW w:w="744" w:type="dxa"/>
          </w:tcPr>
          <w:p w:rsidR="00D13D7E" w:rsidRPr="00C4522B" w:rsidRDefault="006C2D8A" w:rsidP="006446B7">
            <w:pPr>
              <w:spacing w:after="200" w:line="276" w:lineRule="auto"/>
              <w:jc w:val="both"/>
              <w:rPr>
                <w:sz w:val="28"/>
                <w:szCs w:val="28"/>
                <w:lang w:val="en-US"/>
              </w:rPr>
            </w:pPr>
            <w:r>
              <w:rPr>
                <w:sz w:val="28"/>
                <w:szCs w:val="28"/>
                <w:lang w:val="en-US"/>
              </w:rPr>
              <w:t>12</w:t>
            </w:r>
          </w:p>
        </w:tc>
      </w:tr>
      <w:tr w:rsidR="00D13D7E" w:rsidRPr="000A02B1" w:rsidTr="006446B7">
        <w:trPr>
          <w:trHeight w:val="545"/>
        </w:trPr>
        <w:tc>
          <w:tcPr>
            <w:tcW w:w="8601" w:type="dxa"/>
          </w:tcPr>
          <w:p w:rsidR="00D13D7E" w:rsidRPr="000A02B1" w:rsidRDefault="00D13D7E" w:rsidP="006446B7">
            <w:pPr>
              <w:tabs>
                <w:tab w:val="left" w:pos="0"/>
              </w:tabs>
              <w:jc w:val="both"/>
              <w:rPr>
                <w:b/>
                <w:bCs/>
                <w:sz w:val="28"/>
                <w:szCs w:val="28"/>
                <w:lang w:val="en-US" w:eastAsia="en-US"/>
              </w:rPr>
            </w:pPr>
            <w:r w:rsidRPr="00347898">
              <w:rPr>
                <w:sz w:val="28"/>
                <w:szCs w:val="28"/>
                <w:lang w:val="en-US"/>
              </w:rPr>
              <w:t xml:space="preserve">Theme </w:t>
            </w:r>
            <w:r w:rsidRPr="00347898">
              <w:rPr>
                <w:sz w:val="28"/>
                <w:szCs w:val="28"/>
                <w:lang w:val="kk-KZ"/>
              </w:rPr>
              <w:t>№</w:t>
            </w:r>
            <w:r w:rsidRPr="00347898">
              <w:rPr>
                <w:sz w:val="28"/>
                <w:szCs w:val="28"/>
                <w:lang w:val="en-US"/>
              </w:rPr>
              <w:t xml:space="preserve"> </w:t>
            </w:r>
            <w:r>
              <w:rPr>
                <w:sz w:val="28"/>
                <w:szCs w:val="28"/>
                <w:lang w:val="en-US"/>
              </w:rPr>
              <w:t>4</w:t>
            </w:r>
            <w:r w:rsidRPr="00435C6A">
              <w:rPr>
                <w:b/>
                <w:bCs/>
                <w:sz w:val="28"/>
                <w:szCs w:val="28"/>
                <w:lang w:val="en-US" w:eastAsia="en-US"/>
              </w:rPr>
              <w:t xml:space="preserve"> </w:t>
            </w:r>
            <w:r w:rsidRPr="005F3915">
              <w:rPr>
                <w:sz w:val="28"/>
                <w:szCs w:val="28"/>
                <w:lang w:val="en-US"/>
              </w:rPr>
              <w:t>The psychotherapeutic factors</w:t>
            </w:r>
            <w:r w:rsidRPr="005F3915">
              <w:rPr>
                <w:bCs/>
                <w:sz w:val="28"/>
                <w:szCs w:val="28"/>
                <w:lang w:val="en-US" w:eastAsia="en-US"/>
              </w:rPr>
              <w:t>.</w:t>
            </w:r>
            <w:r w:rsidRPr="000A02B1">
              <w:rPr>
                <w:bCs/>
                <w:sz w:val="28"/>
                <w:szCs w:val="28"/>
                <w:lang w:val="en-US" w:eastAsia="en-US"/>
              </w:rPr>
              <w:t xml:space="preserve"> </w:t>
            </w:r>
            <w:r>
              <w:rPr>
                <w:bCs/>
                <w:sz w:val="28"/>
                <w:szCs w:val="28"/>
                <w:lang w:val="en-US" w:eastAsia="en-US"/>
              </w:rPr>
              <w:t>………………………………..</w:t>
            </w:r>
          </w:p>
        </w:tc>
        <w:tc>
          <w:tcPr>
            <w:tcW w:w="744" w:type="dxa"/>
          </w:tcPr>
          <w:p w:rsidR="00D13D7E" w:rsidRPr="00C4522B" w:rsidRDefault="006C2D8A" w:rsidP="006446B7">
            <w:pPr>
              <w:spacing w:after="200" w:line="276" w:lineRule="auto"/>
              <w:jc w:val="both"/>
              <w:rPr>
                <w:sz w:val="28"/>
                <w:szCs w:val="28"/>
                <w:lang w:val="en-US"/>
              </w:rPr>
            </w:pPr>
            <w:r>
              <w:rPr>
                <w:sz w:val="28"/>
                <w:szCs w:val="28"/>
                <w:lang w:val="en-US"/>
              </w:rPr>
              <w:t>27</w:t>
            </w:r>
          </w:p>
        </w:tc>
      </w:tr>
      <w:tr w:rsidR="00D13D7E" w:rsidRPr="000A02B1" w:rsidTr="006446B7">
        <w:trPr>
          <w:trHeight w:val="530"/>
        </w:trPr>
        <w:tc>
          <w:tcPr>
            <w:tcW w:w="8601" w:type="dxa"/>
          </w:tcPr>
          <w:p w:rsidR="00D13D7E" w:rsidRPr="000A02B1" w:rsidRDefault="00D13D7E" w:rsidP="006446B7">
            <w:pPr>
              <w:spacing w:after="200" w:line="276" w:lineRule="auto"/>
              <w:jc w:val="both"/>
              <w:rPr>
                <w:sz w:val="28"/>
                <w:szCs w:val="28"/>
                <w:lang w:val="en-US"/>
              </w:rPr>
            </w:pPr>
            <w:r w:rsidRPr="000A02B1">
              <w:rPr>
                <w:sz w:val="28"/>
                <w:szCs w:val="28"/>
                <w:lang w:val="en-US"/>
              </w:rPr>
              <w:t xml:space="preserve">Theme </w:t>
            </w:r>
            <w:r w:rsidRPr="000A02B1">
              <w:rPr>
                <w:sz w:val="28"/>
                <w:szCs w:val="28"/>
                <w:lang w:val="kk-KZ"/>
              </w:rPr>
              <w:t>№</w:t>
            </w:r>
            <w:r w:rsidRPr="000A02B1">
              <w:rPr>
                <w:sz w:val="28"/>
                <w:szCs w:val="28"/>
                <w:lang w:val="en-US"/>
              </w:rPr>
              <w:t xml:space="preserve"> </w:t>
            </w:r>
            <w:r w:rsidRPr="000C65DB">
              <w:rPr>
                <w:sz w:val="28"/>
                <w:szCs w:val="28"/>
                <w:lang w:val="en-US"/>
              </w:rPr>
              <w:t>5</w:t>
            </w:r>
            <w:r w:rsidRPr="000C65DB">
              <w:rPr>
                <w:bCs/>
                <w:sz w:val="28"/>
                <w:szCs w:val="28"/>
                <w:lang w:val="en-US" w:eastAsia="en-US"/>
              </w:rPr>
              <w:t xml:space="preserve"> </w:t>
            </w:r>
            <w:r w:rsidRPr="000C65DB">
              <w:rPr>
                <w:snapToGrid w:val="0"/>
                <w:sz w:val="28"/>
                <w:szCs w:val="28"/>
                <w:lang w:val="en-US"/>
              </w:rPr>
              <w:t>Integrative Psychotherapy Models</w:t>
            </w:r>
            <w:r>
              <w:rPr>
                <w:bCs/>
                <w:sz w:val="28"/>
                <w:szCs w:val="28"/>
                <w:lang w:val="en-US" w:eastAsia="en-US"/>
              </w:rPr>
              <w:t xml:space="preserve"> ……………………………</w:t>
            </w:r>
          </w:p>
        </w:tc>
        <w:tc>
          <w:tcPr>
            <w:tcW w:w="744" w:type="dxa"/>
          </w:tcPr>
          <w:p w:rsidR="00D13D7E" w:rsidRPr="00C4522B" w:rsidRDefault="00D13D7E" w:rsidP="006446B7">
            <w:pPr>
              <w:spacing w:after="200" w:line="276" w:lineRule="auto"/>
              <w:jc w:val="both"/>
              <w:rPr>
                <w:sz w:val="28"/>
                <w:szCs w:val="28"/>
                <w:lang w:val="en-US"/>
              </w:rPr>
            </w:pPr>
            <w:r>
              <w:rPr>
                <w:sz w:val="28"/>
                <w:szCs w:val="28"/>
                <w:lang w:val="en-US"/>
              </w:rPr>
              <w:t>3</w:t>
            </w:r>
            <w:r w:rsidR="006C2D8A">
              <w:rPr>
                <w:sz w:val="28"/>
                <w:szCs w:val="28"/>
                <w:lang w:val="en-US"/>
              </w:rPr>
              <w:t>6</w:t>
            </w:r>
          </w:p>
        </w:tc>
      </w:tr>
      <w:tr w:rsidR="00D13D7E" w:rsidRPr="000A02B1" w:rsidTr="006446B7">
        <w:trPr>
          <w:trHeight w:val="545"/>
        </w:trPr>
        <w:tc>
          <w:tcPr>
            <w:tcW w:w="8601" w:type="dxa"/>
          </w:tcPr>
          <w:p w:rsidR="00D13D7E" w:rsidRPr="000A02B1" w:rsidRDefault="00D13D7E" w:rsidP="006446B7">
            <w:pPr>
              <w:tabs>
                <w:tab w:val="left" w:pos="0"/>
              </w:tabs>
              <w:jc w:val="both"/>
              <w:rPr>
                <w:bCs/>
                <w:sz w:val="28"/>
                <w:szCs w:val="28"/>
                <w:lang w:val="en-US" w:eastAsia="en-US"/>
              </w:rPr>
            </w:pPr>
            <w:r w:rsidRPr="00347898">
              <w:rPr>
                <w:sz w:val="28"/>
                <w:szCs w:val="28"/>
                <w:lang w:val="en-US"/>
              </w:rPr>
              <w:t xml:space="preserve">Theme </w:t>
            </w:r>
            <w:r w:rsidRPr="00347898">
              <w:rPr>
                <w:sz w:val="28"/>
                <w:szCs w:val="28"/>
                <w:lang w:val="kk-KZ"/>
              </w:rPr>
              <w:t>№</w:t>
            </w:r>
            <w:r w:rsidRPr="00347898">
              <w:rPr>
                <w:sz w:val="28"/>
                <w:szCs w:val="28"/>
                <w:lang w:val="en-US"/>
              </w:rPr>
              <w:t xml:space="preserve"> </w:t>
            </w:r>
            <w:r>
              <w:rPr>
                <w:sz w:val="28"/>
                <w:szCs w:val="28"/>
                <w:lang w:val="en-US"/>
              </w:rPr>
              <w:t>6</w:t>
            </w:r>
            <w:r w:rsidRPr="00435C6A">
              <w:rPr>
                <w:b/>
                <w:bCs/>
                <w:sz w:val="28"/>
                <w:szCs w:val="28"/>
                <w:lang w:val="en-US" w:eastAsia="en-US"/>
              </w:rPr>
              <w:t>.</w:t>
            </w:r>
            <w:r w:rsidRPr="00435C6A">
              <w:rPr>
                <w:b/>
                <w:lang w:val="en-US"/>
              </w:rPr>
              <w:t xml:space="preserve"> </w:t>
            </w:r>
            <w:r w:rsidRPr="00E03D42">
              <w:rPr>
                <w:snapToGrid w:val="0"/>
                <w:sz w:val="28"/>
                <w:szCs w:val="28"/>
                <w:lang w:val="en-US"/>
              </w:rPr>
              <w:t>B</w:t>
            </w:r>
            <w:r w:rsidRPr="00E03D42">
              <w:rPr>
                <w:sz w:val="28"/>
                <w:szCs w:val="28"/>
                <w:lang w:val="en-US"/>
              </w:rPr>
              <w:t>asic elements of Group Work</w:t>
            </w:r>
            <w:r>
              <w:rPr>
                <w:bCs/>
                <w:sz w:val="28"/>
                <w:szCs w:val="28"/>
                <w:lang w:val="en-US" w:eastAsia="en-US"/>
              </w:rPr>
              <w:t xml:space="preserve"> ………………………………..</w:t>
            </w:r>
          </w:p>
        </w:tc>
        <w:tc>
          <w:tcPr>
            <w:tcW w:w="744" w:type="dxa"/>
          </w:tcPr>
          <w:p w:rsidR="00D13D7E" w:rsidRPr="00C4522B" w:rsidRDefault="006C2D8A" w:rsidP="006446B7">
            <w:pPr>
              <w:spacing w:after="200" w:line="276" w:lineRule="auto"/>
              <w:jc w:val="both"/>
              <w:rPr>
                <w:sz w:val="28"/>
                <w:szCs w:val="28"/>
                <w:lang w:val="en-US"/>
              </w:rPr>
            </w:pPr>
            <w:r>
              <w:rPr>
                <w:sz w:val="28"/>
                <w:szCs w:val="28"/>
                <w:lang w:val="en-US"/>
              </w:rPr>
              <w:t>46</w:t>
            </w:r>
          </w:p>
        </w:tc>
      </w:tr>
      <w:tr w:rsidR="00D13D7E" w:rsidRPr="000A02B1" w:rsidTr="006446B7">
        <w:trPr>
          <w:trHeight w:val="449"/>
        </w:trPr>
        <w:tc>
          <w:tcPr>
            <w:tcW w:w="8601" w:type="dxa"/>
          </w:tcPr>
          <w:p w:rsidR="00D13D7E" w:rsidRDefault="00D13D7E" w:rsidP="006446B7">
            <w:pPr>
              <w:rPr>
                <w:b/>
                <w:sz w:val="28"/>
                <w:szCs w:val="28"/>
                <w:lang w:val="en-US"/>
              </w:rPr>
            </w:pPr>
            <w:r w:rsidRPr="00347898">
              <w:rPr>
                <w:sz w:val="28"/>
                <w:szCs w:val="28"/>
                <w:lang w:val="en-US"/>
              </w:rPr>
              <w:t xml:space="preserve">Theme </w:t>
            </w:r>
            <w:r w:rsidRPr="00CB2DF2">
              <w:rPr>
                <w:sz w:val="28"/>
                <w:szCs w:val="28"/>
                <w:lang w:val="kk-KZ"/>
              </w:rPr>
              <w:t>№</w:t>
            </w:r>
            <w:r w:rsidRPr="00CB2DF2">
              <w:rPr>
                <w:sz w:val="28"/>
                <w:szCs w:val="28"/>
                <w:lang w:val="en-US"/>
              </w:rPr>
              <w:t xml:space="preserve"> 7</w:t>
            </w:r>
            <w:r w:rsidRPr="00CB2DF2">
              <w:rPr>
                <w:bCs/>
                <w:sz w:val="28"/>
                <w:szCs w:val="28"/>
                <w:lang w:val="en-US" w:eastAsia="en-US"/>
              </w:rPr>
              <w:t xml:space="preserve"> </w:t>
            </w:r>
            <w:r w:rsidRPr="00CB2DF2">
              <w:rPr>
                <w:snapToGrid w:val="0"/>
                <w:sz w:val="28"/>
                <w:szCs w:val="28"/>
                <w:lang w:val="en-US"/>
              </w:rPr>
              <w:t>An Introduction to Individual</w:t>
            </w:r>
            <w:r w:rsidRPr="00CB2DF2">
              <w:rPr>
                <w:snapToGrid w:val="0"/>
                <w:sz w:val="28"/>
                <w:szCs w:val="28"/>
                <w:lang w:val="kk-KZ"/>
              </w:rPr>
              <w:t xml:space="preserve"> </w:t>
            </w:r>
            <w:r w:rsidRPr="00CB2DF2">
              <w:rPr>
                <w:snapToGrid w:val="0"/>
                <w:sz w:val="28"/>
                <w:szCs w:val="28"/>
                <w:lang w:val="en-US"/>
              </w:rPr>
              <w:t>Therapy</w:t>
            </w:r>
            <w:r>
              <w:rPr>
                <w:snapToGrid w:val="0"/>
                <w:sz w:val="28"/>
                <w:szCs w:val="28"/>
                <w:lang w:val="en-US"/>
              </w:rPr>
              <w:t>..</w:t>
            </w:r>
            <w:r>
              <w:rPr>
                <w:bCs/>
                <w:sz w:val="28"/>
                <w:szCs w:val="28"/>
                <w:lang w:val="en-US" w:eastAsia="en-US"/>
              </w:rPr>
              <w:t>………………………</w:t>
            </w:r>
          </w:p>
        </w:tc>
        <w:tc>
          <w:tcPr>
            <w:tcW w:w="744" w:type="dxa"/>
          </w:tcPr>
          <w:p w:rsidR="00D13D7E" w:rsidRPr="00C4522B" w:rsidRDefault="006C2D8A" w:rsidP="006446B7">
            <w:pPr>
              <w:spacing w:after="200" w:line="276" w:lineRule="auto"/>
              <w:jc w:val="both"/>
              <w:rPr>
                <w:sz w:val="28"/>
                <w:szCs w:val="28"/>
                <w:lang w:val="en-US"/>
              </w:rPr>
            </w:pPr>
            <w:r>
              <w:rPr>
                <w:sz w:val="28"/>
                <w:szCs w:val="28"/>
                <w:lang w:val="en-US"/>
              </w:rPr>
              <w:t>63</w:t>
            </w:r>
          </w:p>
        </w:tc>
      </w:tr>
      <w:tr w:rsidR="00D13D7E" w:rsidRPr="000A02B1" w:rsidTr="006446B7">
        <w:trPr>
          <w:trHeight w:val="530"/>
        </w:trPr>
        <w:tc>
          <w:tcPr>
            <w:tcW w:w="8601" w:type="dxa"/>
          </w:tcPr>
          <w:p w:rsidR="00D13D7E" w:rsidRPr="000A02B1" w:rsidRDefault="00D13D7E" w:rsidP="006446B7">
            <w:pPr>
              <w:tabs>
                <w:tab w:val="left" w:pos="0"/>
              </w:tabs>
              <w:jc w:val="both"/>
              <w:rPr>
                <w:b/>
                <w:bCs/>
                <w:sz w:val="28"/>
                <w:szCs w:val="28"/>
                <w:lang w:val="en-US" w:eastAsia="en-US"/>
              </w:rPr>
            </w:pPr>
            <w:r w:rsidRPr="00347898">
              <w:rPr>
                <w:sz w:val="28"/>
                <w:szCs w:val="28"/>
                <w:lang w:val="en-US"/>
              </w:rPr>
              <w:t xml:space="preserve">Theme </w:t>
            </w:r>
            <w:r w:rsidRPr="00347898">
              <w:rPr>
                <w:sz w:val="28"/>
                <w:szCs w:val="28"/>
                <w:lang w:val="kk-KZ"/>
              </w:rPr>
              <w:t>№</w:t>
            </w:r>
            <w:r w:rsidRPr="00347898">
              <w:rPr>
                <w:sz w:val="28"/>
                <w:szCs w:val="28"/>
                <w:lang w:val="en-US"/>
              </w:rPr>
              <w:t xml:space="preserve"> </w:t>
            </w:r>
            <w:r w:rsidRPr="00593B3C">
              <w:rPr>
                <w:sz w:val="28"/>
                <w:szCs w:val="28"/>
                <w:lang w:val="en-US"/>
              </w:rPr>
              <w:t>8</w:t>
            </w:r>
            <w:r w:rsidRPr="00593B3C">
              <w:rPr>
                <w:snapToGrid w:val="0"/>
                <w:sz w:val="28"/>
                <w:szCs w:val="28"/>
                <w:lang w:val="en-US"/>
              </w:rPr>
              <w:t xml:space="preserve"> Psychoanalytic Theory</w:t>
            </w:r>
            <w:r w:rsidRPr="00593B3C">
              <w:rPr>
                <w:bCs/>
                <w:sz w:val="28"/>
                <w:szCs w:val="28"/>
                <w:lang w:val="en-US" w:eastAsia="en-US"/>
              </w:rPr>
              <w:t xml:space="preserve"> ……………………</w:t>
            </w:r>
            <w:r>
              <w:rPr>
                <w:bCs/>
                <w:sz w:val="28"/>
                <w:szCs w:val="28"/>
                <w:lang w:val="en-US" w:eastAsia="en-US"/>
              </w:rPr>
              <w:t>………………..</w:t>
            </w:r>
            <w:r w:rsidRPr="00593B3C">
              <w:rPr>
                <w:bCs/>
                <w:sz w:val="28"/>
                <w:szCs w:val="28"/>
                <w:lang w:val="en-US" w:eastAsia="en-US"/>
              </w:rPr>
              <w:t>…</w:t>
            </w:r>
          </w:p>
        </w:tc>
        <w:tc>
          <w:tcPr>
            <w:tcW w:w="744" w:type="dxa"/>
          </w:tcPr>
          <w:p w:rsidR="00D13D7E" w:rsidRPr="00C4522B" w:rsidRDefault="006C2D8A" w:rsidP="006446B7">
            <w:pPr>
              <w:spacing w:after="200" w:line="276" w:lineRule="auto"/>
              <w:jc w:val="both"/>
              <w:rPr>
                <w:sz w:val="28"/>
                <w:szCs w:val="28"/>
                <w:lang w:val="en-US"/>
              </w:rPr>
            </w:pPr>
            <w:r>
              <w:rPr>
                <w:sz w:val="28"/>
                <w:szCs w:val="28"/>
                <w:lang w:val="en-US"/>
              </w:rPr>
              <w:t>84</w:t>
            </w:r>
          </w:p>
        </w:tc>
      </w:tr>
      <w:tr w:rsidR="00D13D7E" w:rsidRPr="000A02B1" w:rsidTr="006446B7">
        <w:trPr>
          <w:trHeight w:val="545"/>
        </w:trPr>
        <w:tc>
          <w:tcPr>
            <w:tcW w:w="8601" w:type="dxa"/>
          </w:tcPr>
          <w:p w:rsidR="00D13D7E" w:rsidRPr="000A02B1" w:rsidRDefault="00D13D7E" w:rsidP="006446B7">
            <w:pPr>
              <w:tabs>
                <w:tab w:val="left" w:pos="0"/>
              </w:tabs>
              <w:jc w:val="both"/>
              <w:rPr>
                <w:bCs/>
                <w:sz w:val="28"/>
                <w:szCs w:val="28"/>
                <w:lang w:val="en-US" w:eastAsia="en-US"/>
              </w:rPr>
            </w:pPr>
            <w:r w:rsidRPr="00347898">
              <w:rPr>
                <w:sz w:val="28"/>
                <w:szCs w:val="28"/>
                <w:lang w:val="en-US"/>
              </w:rPr>
              <w:t xml:space="preserve">Theme </w:t>
            </w:r>
            <w:r w:rsidRPr="00347898">
              <w:rPr>
                <w:sz w:val="28"/>
                <w:szCs w:val="28"/>
                <w:lang w:val="kk-KZ"/>
              </w:rPr>
              <w:t>№</w:t>
            </w:r>
            <w:r w:rsidRPr="00347898">
              <w:rPr>
                <w:sz w:val="28"/>
                <w:szCs w:val="28"/>
                <w:lang w:val="en-US"/>
              </w:rPr>
              <w:t xml:space="preserve"> </w:t>
            </w:r>
            <w:r>
              <w:rPr>
                <w:sz w:val="28"/>
                <w:szCs w:val="28"/>
                <w:lang w:val="en-US"/>
              </w:rPr>
              <w:t xml:space="preserve">9 </w:t>
            </w:r>
            <w:r w:rsidRPr="005F459C">
              <w:rPr>
                <w:snapToGrid w:val="0"/>
                <w:sz w:val="28"/>
                <w:szCs w:val="28"/>
                <w:lang w:val="en-US"/>
              </w:rPr>
              <w:t>Jungian Analytical Theory</w:t>
            </w:r>
            <w:r w:rsidRPr="005F459C">
              <w:rPr>
                <w:bCs/>
                <w:sz w:val="28"/>
                <w:szCs w:val="28"/>
                <w:lang w:val="en-US" w:eastAsia="en-US"/>
              </w:rPr>
              <w:t xml:space="preserve"> ……………………</w:t>
            </w:r>
            <w:r>
              <w:rPr>
                <w:bCs/>
                <w:sz w:val="28"/>
                <w:szCs w:val="28"/>
                <w:lang w:val="en-US" w:eastAsia="en-US"/>
              </w:rPr>
              <w:t>……………….</w:t>
            </w:r>
          </w:p>
        </w:tc>
        <w:tc>
          <w:tcPr>
            <w:tcW w:w="744" w:type="dxa"/>
          </w:tcPr>
          <w:p w:rsidR="00D13D7E" w:rsidRPr="00C4522B" w:rsidRDefault="006C2D8A" w:rsidP="006446B7">
            <w:pPr>
              <w:spacing w:after="200" w:line="276" w:lineRule="auto"/>
              <w:jc w:val="both"/>
              <w:rPr>
                <w:sz w:val="28"/>
                <w:szCs w:val="28"/>
                <w:lang w:val="en-US"/>
              </w:rPr>
            </w:pPr>
            <w:r>
              <w:rPr>
                <w:sz w:val="28"/>
                <w:szCs w:val="28"/>
                <w:lang w:val="en-US"/>
              </w:rPr>
              <w:t>90</w:t>
            </w:r>
          </w:p>
        </w:tc>
      </w:tr>
      <w:tr w:rsidR="00D13D7E" w:rsidRPr="005B1F9A" w:rsidTr="006446B7">
        <w:trPr>
          <w:trHeight w:val="545"/>
        </w:trPr>
        <w:tc>
          <w:tcPr>
            <w:tcW w:w="8601" w:type="dxa"/>
          </w:tcPr>
          <w:p w:rsidR="00D13D7E" w:rsidRDefault="00D13D7E" w:rsidP="006446B7">
            <w:pPr>
              <w:spacing w:after="200" w:line="276" w:lineRule="auto"/>
              <w:jc w:val="both"/>
              <w:rPr>
                <w:b/>
                <w:sz w:val="28"/>
                <w:szCs w:val="28"/>
                <w:lang w:val="en-US"/>
              </w:rPr>
            </w:pPr>
            <w:r w:rsidRPr="00347898">
              <w:rPr>
                <w:sz w:val="28"/>
                <w:szCs w:val="28"/>
                <w:lang w:val="en-US"/>
              </w:rPr>
              <w:t xml:space="preserve">Theme </w:t>
            </w:r>
            <w:r w:rsidRPr="00347898">
              <w:rPr>
                <w:sz w:val="28"/>
                <w:szCs w:val="28"/>
                <w:lang w:val="kk-KZ"/>
              </w:rPr>
              <w:t>№</w:t>
            </w:r>
            <w:r w:rsidRPr="00347898">
              <w:rPr>
                <w:sz w:val="28"/>
                <w:szCs w:val="28"/>
                <w:lang w:val="en-US"/>
              </w:rPr>
              <w:t xml:space="preserve"> 1</w:t>
            </w:r>
            <w:r>
              <w:rPr>
                <w:sz w:val="28"/>
                <w:szCs w:val="28"/>
                <w:lang w:val="en-US"/>
              </w:rPr>
              <w:t>0</w:t>
            </w:r>
            <w:r w:rsidRPr="00435C6A">
              <w:rPr>
                <w:b/>
                <w:bCs/>
                <w:sz w:val="28"/>
                <w:szCs w:val="28"/>
                <w:lang w:val="en-US" w:eastAsia="en-US"/>
              </w:rPr>
              <w:t xml:space="preserve"> </w:t>
            </w:r>
            <w:r w:rsidRPr="001E3F55">
              <w:rPr>
                <w:snapToGrid w:val="0"/>
                <w:sz w:val="28"/>
                <w:szCs w:val="28"/>
                <w:lang w:val="en-US"/>
              </w:rPr>
              <w:t>Adlerian Theory and Individual Psychology</w:t>
            </w:r>
            <w:r>
              <w:rPr>
                <w:bCs/>
                <w:sz w:val="28"/>
                <w:szCs w:val="28"/>
                <w:lang w:val="en-US" w:eastAsia="en-US"/>
              </w:rPr>
              <w:t xml:space="preserve"> …………………</w:t>
            </w:r>
          </w:p>
        </w:tc>
        <w:tc>
          <w:tcPr>
            <w:tcW w:w="744" w:type="dxa"/>
          </w:tcPr>
          <w:p w:rsidR="00D13D7E" w:rsidRPr="00C4522B" w:rsidRDefault="006C2D8A" w:rsidP="006446B7">
            <w:pPr>
              <w:spacing w:after="200" w:line="276" w:lineRule="auto"/>
              <w:jc w:val="both"/>
              <w:rPr>
                <w:sz w:val="28"/>
                <w:szCs w:val="28"/>
                <w:lang w:val="en-US"/>
              </w:rPr>
            </w:pPr>
            <w:r>
              <w:rPr>
                <w:sz w:val="28"/>
                <w:szCs w:val="28"/>
                <w:lang w:val="en-US"/>
              </w:rPr>
              <w:t>96</w:t>
            </w:r>
          </w:p>
        </w:tc>
      </w:tr>
      <w:tr w:rsidR="00D13D7E" w:rsidRPr="00D611F6" w:rsidTr="006446B7">
        <w:trPr>
          <w:trHeight w:val="530"/>
        </w:trPr>
        <w:tc>
          <w:tcPr>
            <w:tcW w:w="8601" w:type="dxa"/>
          </w:tcPr>
          <w:p w:rsidR="00D13D7E" w:rsidRDefault="00D13D7E" w:rsidP="006446B7">
            <w:pPr>
              <w:spacing w:after="200" w:line="276" w:lineRule="auto"/>
              <w:jc w:val="both"/>
              <w:rPr>
                <w:b/>
                <w:sz w:val="28"/>
                <w:szCs w:val="28"/>
                <w:lang w:val="en-US"/>
              </w:rPr>
            </w:pPr>
            <w:r w:rsidRPr="00347898">
              <w:rPr>
                <w:sz w:val="28"/>
                <w:szCs w:val="28"/>
                <w:lang w:val="en-US"/>
              </w:rPr>
              <w:t xml:space="preserve">Theme </w:t>
            </w:r>
            <w:r w:rsidRPr="00347898">
              <w:rPr>
                <w:sz w:val="28"/>
                <w:szCs w:val="28"/>
                <w:lang w:val="kk-KZ"/>
              </w:rPr>
              <w:t>№</w:t>
            </w:r>
            <w:r w:rsidRPr="00347898">
              <w:rPr>
                <w:sz w:val="28"/>
                <w:szCs w:val="28"/>
                <w:lang w:val="en-US"/>
              </w:rPr>
              <w:t xml:space="preserve"> 1</w:t>
            </w:r>
            <w:r>
              <w:rPr>
                <w:sz w:val="28"/>
                <w:szCs w:val="28"/>
                <w:lang w:val="en-US"/>
              </w:rPr>
              <w:t>1</w:t>
            </w:r>
            <w:r w:rsidRPr="00435C6A">
              <w:rPr>
                <w:b/>
                <w:bCs/>
                <w:sz w:val="28"/>
                <w:szCs w:val="28"/>
                <w:lang w:val="en-US" w:eastAsia="en-US"/>
              </w:rPr>
              <w:t xml:space="preserve"> </w:t>
            </w:r>
            <w:r w:rsidRPr="004F7389">
              <w:rPr>
                <w:snapToGrid w:val="0"/>
                <w:sz w:val="28"/>
                <w:szCs w:val="28"/>
                <w:lang w:val="en-US"/>
              </w:rPr>
              <w:t>Existential Theory and Therapy</w:t>
            </w:r>
            <w:r>
              <w:rPr>
                <w:bCs/>
                <w:sz w:val="28"/>
                <w:szCs w:val="28"/>
                <w:lang w:val="en-US" w:eastAsia="en-US"/>
              </w:rPr>
              <w:t xml:space="preserve"> ……………………………...</w:t>
            </w:r>
          </w:p>
        </w:tc>
        <w:tc>
          <w:tcPr>
            <w:tcW w:w="744" w:type="dxa"/>
          </w:tcPr>
          <w:p w:rsidR="00D13D7E" w:rsidRPr="00C4522B" w:rsidRDefault="006C2D8A" w:rsidP="006446B7">
            <w:pPr>
              <w:spacing w:after="200" w:line="276" w:lineRule="auto"/>
              <w:jc w:val="both"/>
              <w:rPr>
                <w:sz w:val="28"/>
                <w:szCs w:val="28"/>
                <w:lang w:val="en-US"/>
              </w:rPr>
            </w:pPr>
            <w:r>
              <w:rPr>
                <w:sz w:val="28"/>
                <w:szCs w:val="28"/>
                <w:lang w:val="en-US"/>
              </w:rPr>
              <w:t>101</w:t>
            </w:r>
          </w:p>
        </w:tc>
      </w:tr>
      <w:tr w:rsidR="00D13D7E" w:rsidRPr="00D611F6" w:rsidTr="006446B7">
        <w:trPr>
          <w:trHeight w:val="545"/>
        </w:trPr>
        <w:tc>
          <w:tcPr>
            <w:tcW w:w="8601" w:type="dxa"/>
          </w:tcPr>
          <w:p w:rsidR="00D13D7E" w:rsidRPr="00D611F6" w:rsidRDefault="00D13D7E" w:rsidP="006446B7">
            <w:pPr>
              <w:rPr>
                <w:b/>
                <w:bCs/>
                <w:sz w:val="28"/>
                <w:szCs w:val="28"/>
                <w:lang w:val="en-US" w:eastAsia="en-US"/>
              </w:rPr>
            </w:pPr>
            <w:r w:rsidRPr="00347898">
              <w:rPr>
                <w:sz w:val="28"/>
                <w:szCs w:val="28"/>
                <w:lang w:val="en-US"/>
              </w:rPr>
              <w:t xml:space="preserve">Theme </w:t>
            </w:r>
            <w:r w:rsidRPr="00347898">
              <w:rPr>
                <w:sz w:val="28"/>
                <w:szCs w:val="28"/>
                <w:lang w:val="kk-KZ"/>
              </w:rPr>
              <w:t>№</w:t>
            </w:r>
            <w:r w:rsidRPr="00347898">
              <w:rPr>
                <w:sz w:val="28"/>
                <w:szCs w:val="28"/>
                <w:lang w:val="en-US"/>
              </w:rPr>
              <w:t xml:space="preserve"> </w:t>
            </w:r>
            <w:r w:rsidRPr="00CA5F55">
              <w:rPr>
                <w:sz w:val="28"/>
                <w:szCs w:val="28"/>
                <w:lang w:val="en-US"/>
              </w:rPr>
              <w:t>12</w:t>
            </w:r>
            <w:r w:rsidRPr="00CA5F55">
              <w:rPr>
                <w:bCs/>
                <w:sz w:val="28"/>
                <w:szCs w:val="28"/>
                <w:lang w:val="en-US" w:eastAsia="en-US"/>
              </w:rPr>
              <w:t xml:space="preserve"> </w:t>
            </w:r>
            <w:r w:rsidRPr="00CA5F55">
              <w:rPr>
                <w:snapToGrid w:val="0"/>
                <w:sz w:val="28"/>
                <w:szCs w:val="28"/>
                <w:lang w:val="en-US"/>
              </w:rPr>
              <w:t>Person-Centered Theory</w:t>
            </w:r>
            <w:r>
              <w:rPr>
                <w:snapToGrid w:val="0"/>
                <w:sz w:val="28"/>
                <w:szCs w:val="28"/>
                <w:lang w:val="en-US"/>
              </w:rPr>
              <w:t>……………………………………..</w:t>
            </w:r>
          </w:p>
        </w:tc>
        <w:tc>
          <w:tcPr>
            <w:tcW w:w="744" w:type="dxa"/>
          </w:tcPr>
          <w:p w:rsidR="00D13D7E" w:rsidRPr="00C4522B" w:rsidRDefault="006C2D8A" w:rsidP="006446B7">
            <w:pPr>
              <w:spacing w:after="200" w:line="276" w:lineRule="auto"/>
              <w:jc w:val="both"/>
              <w:rPr>
                <w:sz w:val="28"/>
                <w:szCs w:val="28"/>
                <w:lang w:val="en-US"/>
              </w:rPr>
            </w:pPr>
            <w:r>
              <w:rPr>
                <w:sz w:val="28"/>
                <w:szCs w:val="28"/>
                <w:lang w:val="en-US"/>
              </w:rPr>
              <w:t>108</w:t>
            </w:r>
          </w:p>
        </w:tc>
      </w:tr>
      <w:tr w:rsidR="00D13D7E" w:rsidRPr="00D611F6" w:rsidTr="006446B7">
        <w:trPr>
          <w:trHeight w:val="545"/>
        </w:trPr>
        <w:tc>
          <w:tcPr>
            <w:tcW w:w="8601" w:type="dxa"/>
          </w:tcPr>
          <w:p w:rsidR="00D13D7E" w:rsidRPr="00D611F6" w:rsidRDefault="00D13D7E" w:rsidP="006446B7">
            <w:pPr>
              <w:tabs>
                <w:tab w:val="left" w:pos="0"/>
              </w:tabs>
              <w:jc w:val="both"/>
              <w:rPr>
                <w:bCs/>
                <w:sz w:val="28"/>
                <w:szCs w:val="28"/>
                <w:lang w:val="en-US" w:eastAsia="en-US"/>
              </w:rPr>
            </w:pPr>
            <w:r w:rsidRPr="00347898">
              <w:rPr>
                <w:sz w:val="28"/>
                <w:szCs w:val="28"/>
                <w:lang w:val="en-US"/>
              </w:rPr>
              <w:t xml:space="preserve">Theme </w:t>
            </w:r>
            <w:r w:rsidRPr="00CA5F55">
              <w:rPr>
                <w:sz w:val="28"/>
                <w:szCs w:val="28"/>
                <w:lang w:val="kk-KZ"/>
              </w:rPr>
              <w:t>№</w:t>
            </w:r>
            <w:r w:rsidRPr="00CA5F55">
              <w:rPr>
                <w:sz w:val="28"/>
                <w:szCs w:val="28"/>
                <w:lang w:val="en-US"/>
              </w:rPr>
              <w:t xml:space="preserve"> 13</w:t>
            </w:r>
            <w:r w:rsidRPr="00CA5F55">
              <w:rPr>
                <w:snapToGrid w:val="0"/>
                <w:sz w:val="28"/>
                <w:szCs w:val="28"/>
                <w:lang w:val="en-US"/>
              </w:rPr>
              <w:t xml:space="preserve"> Gestalt Theory………………………………………………</w:t>
            </w:r>
            <w:r w:rsidRPr="00CA5F55">
              <w:rPr>
                <w:bCs/>
                <w:sz w:val="28"/>
                <w:szCs w:val="28"/>
                <w:lang w:val="en-US" w:eastAsia="en-US"/>
              </w:rPr>
              <w:t>.</w:t>
            </w:r>
          </w:p>
        </w:tc>
        <w:tc>
          <w:tcPr>
            <w:tcW w:w="744" w:type="dxa"/>
          </w:tcPr>
          <w:p w:rsidR="00D13D7E" w:rsidRPr="00C4522B" w:rsidRDefault="006C2D8A" w:rsidP="006446B7">
            <w:pPr>
              <w:spacing w:after="200" w:line="276" w:lineRule="auto"/>
              <w:jc w:val="both"/>
              <w:rPr>
                <w:sz w:val="28"/>
                <w:szCs w:val="28"/>
                <w:lang w:val="en-US"/>
              </w:rPr>
            </w:pPr>
            <w:r>
              <w:rPr>
                <w:sz w:val="28"/>
                <w:szCs w:val="28"/>
                <w:lang w:val="en-US"/>
              </w:rPr>
              <w:t>114</w:t>
            </w:r>
          </w:p>
        </w:tc>
      </w:tr>
      <w:tr w:rsidR="00D13D7E" w:rsidRPr="00D611F6" w:rsidTr="006446B7">
        <w:trPr>
          <w:trHeight w:val="530"/>
        </w:trPr>
        <w:tc>
          <w:tcPr>
            <w:tcW w:w="8601" w:type="dxa"/>
          </w:tcPr>
          <w:p w:rsidR="00D13D7E" w:rsidRPr="00347898" w:rsidRDefault="00D13D7E" w:rsidP="006446B7">
            <w:pPr>
              <w:tabs>
                <w:tab w:val="left" w:pos="0"/>
              </w:tabs>
              <w:jc w:val="both"/>
              <w:rPr>
                <w:sz w:val="28"/>
                <w:szCs w:val="28"/>
                <w:lang w:val="en-US"/>
              </w:rPr>
            </w:pPr>
            <w:r w:rsidRPr="00347898">
              <w:rPr>
                <w:sz w:val="28"/>
                <w:szCs w:val="28"/>
                <w:lang w:val="en-US"/>
              </w:rPr>
              <w:t xml:space="preserve">Theme </w:t>
            </w:r>
            <w:r w:rsidRPr="00347898">
              <w:rPr>
                <w:sz w:val="28"/>
                <w:szCs w:val="28"/>
                <w:lang w:val="kk-KZ"/>
              </w:rPr>
              <w:t>№</w:t>
            </w:r>
            <w:r w:rsidRPr="00347898">
              <w:rPr>
                <w:sz w:val="28"/>
                <w:szCs w:val="28"/>
                <w:lang w:val="en-US"/>
              </w:rPr>
              <w:t xml:space="preserve"> </w:t>
            </w:r>
            <w:r w:rsidRPr="00283970">
              <w:rPr>
                <w:sz w:val="28"/>
                <w:szCs w:val="28"/>
                <w:lang w:val="en-US"/>
              </w:rPr>
              <w:t xml:space="preserve">14 </w:t>
            </w:r>
            <w:r w:rsidRPr="00283970">
              <w:rPr>
                <w:snapToGrid w:val="0"/>
                <w:sz w:val="28"/>
                <w:szCs w:val="28"/>
                <w:lang w:val="en-US"/>
              </w:rPr>
              <w:t>Cognitive Behavior Theory and Therapy</w:t>
            </w:r>
            <w:r>
              <w:rPr>
                <w:sz w:val="28"/>
                <w:szCs w:val="28"/>
                <w:lang w:val="en-US"/>
              </w:rPr>
              <w:t xml:space="preserve"> …………………….</w:t>
            </w:r>
          </w:p>
        </w:tc>
        <w:tc>
          <w:tcPr>
            <w:tcW w:w="744" w:type="dxa"/>
          </w:tcPr>
          <w:p w:rsidR="00D13D7E" w:rsidRPr="00C4522B" w:rsidRDefault="006C2D8A" w:rsidP="006446B7">
            <w:pPr>
              <w:spacing w:after="200" w:line="276" w:lineRule="auto"/>
              <w:jc w:val="both"/>
              <w:rPr>
                <w:sz w:val="28"/>
                <w:szCs w:val="28"/>
                <w:lang w:val="en-US"/>
              </w:rPr>
            </w:pPr>
            <w:r>
              <w:rPr>
                <w:sz w:val="28"/>
                <w:szCs w:val="28"/>
                <w:lang w:val="en-US"/>
              </w:rPr>
              <w:t>121</w:t>
            </w:r>
          </w:p>
        </w:tc>
      </w:tr>
      <w:tr w:rsidR="00D13D7E" w:rsidRPr="00D611F6" w:rsidTr="006446B7">
        <w:trPr>
          <w:trHeight w:val="555"/>
        </w:trPr>
        <w:tc>
          <w:tcPr>
            <w:tcW w:w="8601" w:type="dxa"/>
          </w:tcPr>
          <w:p w:rsidR="00D13D7E" w:rsidRPr="00347898" w:rsidRDefault="00D13D7E" w:rsidP="00F3736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en-US"/>
              </w:rPr>
            </w:pPr>
            <w:r w:rsidRPr="00347898">
              <w:rPr>
                <w:sz w:val="28"/>
                <w:szCs w:val="28"/>
                <w:lang w:val="en-US"/>
              </w:rPr>
              <w:t xml:space="preserve">Theme </w:t>
            </w:r>
            <w:r w:rsidRPr="00347898">
              <w:rPr>
                <w:sz w:val="28"/>
                <w:szCs w:val="28"/>
                <w:lang w:val="kk-KZ"/>
              </w:rPr>
              <w:t>№</w:t>
            </w:r>
            <w:r w:rsidRPr="00347898">
              <w:rPr>
                <w:sz w:val="28"/>
                <w:szCs w:val="28"/>
                <w:lang w:val="en-US"/>
              </w:rPr>
              <w:t xml:space="preserve"> 1</w:t>
            </w:r>
            <w:r>
              <w:rPr>
                <w:sz w:val="28"/>
                <w:szCs w:val="28"/>
                <w:lang w:val="en-US"/>
              </w:rPr>
              <w:t>5</w:t>
            </w:r>
            <w:r w:rsidRPr="00D611F6">
              <w:rPr>
                <w:color w:val="222222"/>
                <w:sz w:val="28"/>
                <w:szCs w:val="28"/>
                <w:lang w:val="en-US"/>
              </w:rPr>
              <w:t xml:space="preserve"> </w:t>
            </w:r>
            <w:r w:rsidRPr="00EE4FAD">
              <w:rPr>
                <w:snapToGrid w:val="0"/>
                <w:sz w:val="28"/>
                <w:szCs w:val="28"/>
                <w:lang w:val="en-US"/>
              </w:rPr>
              <w:t>Rational Emotive Behavior Therapy</w:t>
            </w:r>
            <w:r w:rsidRPr="00EE4FAD">
              <w:rPr>
                <w:bCs/>
                <w:sz w:val="28"/>
                <w:szCs w:val="28"/>
                <w:lang w:val="en-US" w:eastAsia="en-US"/>
              </w:rPr>
              <w:t xml:space="preserve"> …………………</w:t>
            </w:r>
            <w:r>
              <w:rPr>
                <w:bCs/>
                <w:sz w:val="28"/>
                <w:szCs w:val="28"/>
                <w:lang w:val="en-US" w:eastAsia="en-US"/>
              </w:rPr>
              <w:t>……..</w:t>
            </w:r>
          </w:p>
        </w:tc>
        <w:tc>
          <w:tcPr>
            <w:tcW w:w="744" w:type="dxa"/>
          </w:tcPr>
          <w:p w:rsidR="00D13D7E" w:rsidRPr="00C4522B" w:rsidRDefault="006C2D8A" w:rsidP="006446B7">
            <w:pPr>
              <w:spacing w:after="200" w:line="276" w:lineRule="auto"/>
              <w:jc w:val="both"/>
              <w:rPr>
                <w:sz w:val="28"/>
                <w:szCs w:val="28"/>
                <w:lang w:val="en-US"/>
              </w:rPr>
            </w:pPr>
            <w:r>
              <w:rPr>
                <w:sz w:val="28"/>
                <w:szCs w:val="28"/>
                <w:lang w:val="en-US"/>
              </w:rPr>
              <w:t>129</w:t>
            </w:r>
          </w:p>
        </w:tc>
      </w:tr>
      <w:tr w:rsidR="002640F6" w:rsidRPr="00D611F6" w:rsidTr="006446B7">
        <w:trPr>
          <w:trHeight w:val="555"/>
        </w:trPr>
        <w:tc>
          <w:tcPr>
            <w:tcW w:w="8601" w:type="dxa"/>
          </w:tcPr>
          <w:p w:rsidR="002640F6" w:rsidRPr="002640F6" w:rsidRDefault="002640F6" w:rsidP="002640F6">
            <w:pPr>
              <w:pStyle w:val="a3"/>
              <w:rPr>
                <w:sz w:val="28"/>
                <w:szCs w:val="28"/>
              </w:rPr>
            </w:pPr>
            <w:r w:rsidRPr="002640F6">
              <w:rPr>
                <w:rFonts w:ascii="Times New Roman" w:hAnsi="Times New Roman"/>
                <w:sz w:val="28"/>
                <w:szCs w:val="28"/>
                <w:lang w:val="en-US" w:eastAsia="ar-SA"/>
              </w:rPr>
              <w:t>List of recommended references</w:t>
            </w:r>
            <w:r>
              <w:rPr>
                <w:rFonts w:ascii="Times New Roman" w:hAnsi="Times New Roman"/>
                <w:sz w:val="28"/>
                <w:szCs w:val="28"/>
                <w:lang w:eastAsia="ar-SA"/>
              </w:rPr>
              <w:t>……………………………………………</w:t>
            </w:r>
          </w:p>
        </w:tc>
        <w:tc>
          <w:tcPr>
            <w:tcW w:w="744" w:type="dxa"/>
          </w:tcPr>
          <w:p w:rsidR="002640F6" w:rsidRPr="002640F6" w:rsidRDefault="002640F6" w:rsidP="006446B7">
            <w:pPr>
              <w:spacing w:after="200" w:line="276" w:lineRule="auto"/>
              <w:jc w:val="both"/>
              <w:rPr>
                <w:sz w:val="28"/>
                <w:szCs w:val="28"/>
              </w:rPr>
            </w:pPr>
            <w:r>
              <w:rPr>
                <w:sz w:val="28"/>
                <w:szCs w:val="28"/>
              </w:rPr>
              <w:t>136</w:t>
            </w:r>
          </w:p>
        </w:tc>
      </w:tr>
    </w:tbl>
    <w:p w:rsidR="00753FE3" w:rsidRDefault="00753FE3" w:rsidP="00753FE3">
      <w:pPr>
        <w:ind w:firstLine="709"/>
        <w:jc w:val="both"/>
        <w:rPr>
          <w:sz w:val="20"/>
          <w:szCs w:val="20"/>
          <w:lang w:val="en-US"/>
        </w:rPr>
      </w:pPr>
    </w:p>
    <w:p w:rsidR="00133FEA" w:rsidRDefault="00133FEA" w:rsidP="00753FE3">
      <w:pPr>
        <w:ind w:firstLine="709"/>
        <w:jc w:val="both"/>
        <w:rPr>
          <w:sz w:val="20"/>
          <w:szCs w:val="20"/>
          <w:lang w:val="en-US"/>
        </w:rPr>
      </w:pPr>
    </w:p>
    <w:p w:rsidR="00D13D7E" w:rsidRDefault="00D13D7E" w:rsidP="00502276">
      <w:pPr>
        <w:tabs>
          <w:tab w:val="left" w:pos="0"/>
        </w:tabs>
        <w:ind w:right="-185"/>
        <w:jc w:val="right"/>
        <w:rPr>
          <w:b/>
          <w:sz w:val="28"/>
          <w:szCs w:val="28"/>
          <w:shd w:val="clear" w:color="auto" w:fill="FFFFFF"/>
          <w:lang w:val="en-US"/>
        </w:rPr>
      </w:pPr>
    </w:p>
    <w:p w:rsidR="00D13D7E" w:rsidRDefault="00D13D7E" w:rsidP="00502276">
      <w:pPr>
        <w:tabs>
          <w:tab w:val="left" w:pos="0"/>
        </w:tabs>
        <w:ind w:right="-185"/>
        <w:jc w:val="right"/>
        <w:rPr>
          <w:b/>
          <w:sz w:val="28"/>
          <w:szCs w:val="28"/>
          <w:shd w:val="clear" w:color="auto" w:fill="FFFFFF"/>
          <w:lang w:val="en-US"/>
        </w:rPr>
      </w:pPr>
    </w:p>
    <w:p w:rsidR="00D13D7E" w:rsidRDefault="00D13D7E" w:rsidP="00502276">
      <w:pPr>
        <w:tabs>
          <w:tab w:val="left" w:pos="0"/>
        </w:tabs>
        <w:ind w:right="-185"/>
        <w:jc w:val="right"/>
        <w:rPr>
          <w:b/>
          <w:sz w:val="28"/>
          <w:szCs w:val="28"/>
          <w:shd w:val="clear" w:color="auto" w:fill="FFFFFF"/>
          <w:lang w:val="en-US"/>
        </w:rPr>
      </w:pPr>
    </w:p>
    <w:p w:rsidR="00D13D7E" w:rsidRDefault="00D13D7E" w:rsidP="00502276">
      <w:pPr>
        <w:tabs>
          <w:tab w:val="left" w:pos="0"/>
        </w:tabs>
        <w:ind w:right="-185"/>
        <w:jc w:val="right"/>
        <w:rPr>
          <w:b/>
          <w:sz w:val="28"/>
          <w:szCs w:val="28"/>
          <w:shd w:val="clear" w:color="auto" w:fill="FFFFFF"/>
          <w:lang w:val="en-US"/>
        </w:rPr>
      </w:pPr>
    </w:p>
    <w:p w:rsidR="00D13D7E" w:rsidRDefault="00D13D7E" w:rsidP="00502276">
      <w:pPr>
        <w:tabs>
          <w:tab w:val="left" w:pos="0"/>
        </w:tabs>
        <w:ind w:right="-185"/>
        <w:jc w:val="right"/>
        <w:rPr>
          <w:b/>
          <w:sz w:val="28"/>
          <w:szCs w:val="28"/>
          <w:shd w:val="clear" w:color="auto" w:fill="FFFFFF"/>
          <w:lang w:val="en-US"/>
        </w:rPr>
      </w:pPr>
    </w:p>
    <w:p w:rsidR="00D13D7E" w:rsidRDefault="00D13D7E" w:rsidP="00502276">
      <w:pPr>
        <w:tabs>
          <w:tab w:val="left" w:pos="0"/>
        </w:tabs>
        <w:ind w:right="-185"/>
        <w:jc w:val="right"/>
        <w:rPr>
          <w:b/>
          <w:sz w:val="28"/>
          <w:szCs w:val="28"/>
          <w:shd w:val="clear" w:color="auto" w:fill="FFFFFF"/>
          <w:lang w:val="en-US"/>
        </w:rPr>
      </w:pPr>
    </w:p>
    <w:p w:rsidR="00D13D7E" w:rsidRDefault="00D13D7E" w:rsidP="00502276">
      <w:pPr>
        <w:tabs>
          <w:tab w:val="left" w:pos="0"/>
        </w:tabs>
        <w:ind w:right="-185"/>
        <w:jc w:val="right"/>
        <w:rPr>
          <w:b/>
          <w:sz w:val="28"/>
          <w:szCs w:val="28"/>
          <w:shd w:val="clear" w:color="auto" w:fill="FFFFFF"/>
          <w:lang w:val="en-US"/>
        </w:rPr>
      </w:pPr>
    </w:p>
    <w:p w:rsidR="00D13D7E" w:rsidRDefault="00D13D7E" w:rsidP="00502276">
      <w:pPr>
        <w:tabs>
          <w:tab w:val="left" w:pos="0"/>
        </w:tabs>
        <w:ind w:right="-185"/>
        <w:jc w:val="right"/>
        <w:rPr>
          <w:b/>
          <w:sz w:val="28"/>
          <w:szCs w:val="28"/>
          <w:shd w:val="clear" w:color="auto" w:fill="FFFFFF"/>
          <w:lang w:val="en-US"/>
        </w:rPr>
      </w:pPr>
    </w:p>
    <w:p w:rsidR="00D13D7E" w:rsidRDefault="00D13D7E" w:rsidP="00502276">
      <w:pPr>
        <w:tabs>
          <w:tab w:val="left" w:pos="0"/>
        </w:tabs>
        <w:ind w:right="-185"/>
        <w:jc w:val="right"/>
        <w:rPr>
          <w:b/>
          <w:sz w:val="28"/>
          <w:szCs w:val="28"/>
          <w:shd w:val="clear" w:color="auto" w:fill="FFFFFF"/>
          <w:lang w:val="en-US"/>
        </w:rPr>
      </w:pPr>
    </w:p>
    <w:p w:rsidR="00D13D7E" w:rsidRDefault="00D13D7E" w:rsidP="00502276">
      <w:pPr>
        <w:tabs>
          <w:tab w:val="left" w:pos="0"/>
        </w:tabs>
        <w:ind w:right="-185"/>
        <w:jc w:val="right"/>
        <w:rPr>
          <w:b/>
          <w:sz w:val="28"/>
          <w:szCs w:val="28"/>
          <w:shd w:val="clear" w:color="auto" w:fill="FFFFFF"/>
          <w:lang w:val="en-US"/>
        </w:rPr>
      </w:pPr>
    </w:p>
    <w:p w:rsidR="00502276" w:rsidRPr="00133FEA" w:rsidRDefault="00502276" w:rsidP="00502276">
      <w:pPr>
        <w:tabs>
          <w:tab w:val="left" w:pos="0"/>
        </w:tabs>
        <w:ind w:right="-185"/>
        <w:jc w:val="right"/>
        <w:rPr>
          <w:b/>
          <w:sz w:val="28"/>
          <w:szCs w:val="28"/>
          <w:shd w:val="clear" w:color="auto" w:fill="FFFFFF"/>
          <w:lang w:val="en-US"/>
        </w:rPr>
      </w:pPr>
      <w:r w:rsidRPr="00133FEA">
        <w:rPr>
          <w:b/>
          <w:sz w:val="28"/>
          <w:szCs w:val="28"/>
          <w:shd w:val="clear" w:color="auto" w:fill="FFFFFF"/>
          <w:lang w:val="en-US"/>
        </w:rPr>
        <w:t xml:space="preserve">Lecture sessions </w:t>
      </w:r>
      <w:r w:rsidRPr="00133FEA">
        <w:rPr>
          <w:b/>
          <w:sz w:val="28"/>
          <w:szCs w:val="28"/>
          <w:lang w:val="en-US"/>
        </w:rPr>
        <w:t># 1-2</w:t>
      </w:r>
    </w:p>
    <w:p w:rsidR="00502276" w:rsidRPr="00133FEA" w:rsidRDefault="00502276" w:rsidP="00502276">
      <w:pPr>
        <w:jc w:val="both"/>
        <w:rPr>
          <w:b/>
          <w:bCs/>
          <w:sz w:val="28"/>
          <w:szCs w:val="28"/>
          <w:lang w:val="en-US" w:eastAsia="en-US"/>
        </w:rPr>
      </w:pPr>
    </w:p>
    <w:p w:rsidR="00133FEA" w:rsidRPr="00133FEA" w:rsidRDefault="00502276" w:rsidP="00133FEA">
      <w:pPr>
        <w:pStyle w:val="a7"/>
        <w:jc w:val="center"/>
        <w:rPr>
          <w:b/>
          <w:color w:val="111111"/>
          <w:sz w:val="28"/>
          <w:szCs w:val="28"/>
          <w:lang w:val="en-US" w:eastAsia="ru-RU"/>
        </w:rPr>
      </w:pPr>
      <w:r w:rsidRPr="00133FEA">
        <w:rPr>
          <w:b/>
          <w:color w:val="111111"/>
          <w:sz w:val="28"/>
          <w:szCs w:val="28"/>
          <w:lang w:val="en-US" w:eastAsia="ru-RU"/>
        </w:rPr>
        <w:lastRenderedPageBreak/>
        <w:t xml:space="preserve">Theme # 1: </w:t>
      </w:r>
      <w:r w:rsidR="00133FEA" w:rsidRPr="00133FEA">
        <w:rPr>
          <w:b/>
          <w:color w:val="111111"/>
          <w:sz w:val="28"/>
          <w:szCs w:val="28"/>
          <w:lang w:val="en-US" w:eastAsia="ru-RU"/>
        </w:rPr>
        <w:t>Introduction to Psychotherapy</w:t>
      </w:r>
    </w:p>
    <w:p w:rsidR="00133FEA" w:rsidRPr="00133FEA" w:rsidRDefault="00133FEA" w:rsidP="00502276">
      <w:pPr>
        <w:jc w:val="both"/>
        <w:rPr>
          <w:b/>
          <w:color w:val="111111"/>
          <w:sz w:val="28"/>
          <w:szCs w:val="28"/>
          <w:lang w:val="en-US" w:eastAsia="ru-RU"/>
        </w:rPr>
      </w:pPr>
    </w:p>
    <w:p w:rsidR="00502276" w:rsidRPr="00133FEA" w:rsidRDefault="00502276" w:rsidP="00502276">
      <w:pPr>
        <w:jc w:val="both"/>
        <w:rPr>
          <w:b/>
          <w:sz w:val="28"/>
          <w:szCs w:val="28"/>
          <w:lang w:val="en-US"/>
        </w:rPr>
      </w:pPr>
      <w:r w:rsidRPr="00133FEA">
        <w:rPr>
          <w:b/>
          <w:sz w:val="28"/>
          <w:szCs w:val="28"/>
          <w:lang w:val="en-US"/>
        </w:rPr>
        <w:t>The plan of lectures:</w:t>
      </w:r>
    </w:p>
    <w:p w:rsidR="00502276" w:rsidRPr="00133FEA" w:rsidRDefault="00B47ED4" w:rsidP="00B47ED4">
      <w:pPr>
        <w:pStyle w:val="a7"/>
        <w:numPr>
          <w:ilvl w:val="0"/>
          <w:numId w:val="1"/>
        </w:numPr>
        <w:rPr>
          <w:color w:val="111111"/>
          <w:sz w:val="28"/>
          <w:szCs w:val="28"/>
          <w:lang w:val="en-US" w:eastAsia="ru-RU"/>
        </w:rPr>
      </w:pPr>
      <w:r w:rsidRPr="00133FEA">
        <w:rPr>
          <w:color w:val="111111"/>
          <w:sz w:val="28"/>
          <w:szCs w:val="28"/>
          <w:lang w:val="en-US" w:eastAsia="ru-RU"/>
        </w:rPr>
        <w:t>Introduction to Psychotherapy</w:t>
      </w:r>
    </w:p>
    <w:p w:rsidR="00502276" w:rsidRPr="00133FEA" w:rsidRDefault="00B47ED4" w:rsidP="00B47ED4">
      <w:pPr>
        <w:pStyle w:val="a7"/>
        <w:numPr>
          <w:ilvl w:val="0"/>
          <w:numId w:val="1"/>
        </w:numPr>
        <w:rPr>
          <w:color w:val="111111"/>
          <w:sz w:val="28"/>
          <w:szCs w:val="28"/>
          <w:lang w:val="en-US" w:eastAsia="ru-RU"/>
        </w:rPr>
      </w:pPr>
      <w:r w:rsidRPr="00133FEA">
        <w:rPr>
          <w:color w:val="111111"/>
          <w:sz w:val="28"/>
          <w:szCs w:val="28"/>
          <w:lang w:val="en-US" w:eastAsia="ru-RU"/>
        </w:rPr>
        <w:t>Definitions of Counseling and Psychotherapy</w:t>
      </w:r>
    </w:p>
    <w:p w:rsidR="009A144A" w:rsidRPr="00133FEA" w:rsidRDefault="009A144A" w:rsidP="00B47ED4">
      <w:pPr>
        <w:pStyle w:val="a7"/>
        <w:numPr>
          <w:ilvl w:val="0"/>
          <w:numId w:val="1"/>
        </w:numPr>
        <w:rPr>
          <w:color w:val="111111"/>
          <w:sz w:val="28"/>
          <w:szCs w:val="28"/>
          <w:lang w:val="en-US" w:eastAsia="ru-RU"/>
        </w:rPr>
      </w:pPr>
      <w:r w:rsidRPr="00133FEA">
        <w:rPr>
          <w:color w:val="111111"/>
          <w:sz w:val="28"/>
          <w:szCs w:val="28"/>
          <w:lang w:val="en-US" w:eastAsia="ru-RU"/>
        </w:rPr>
        <w:t>Theory in Scientific Context</w:t>
      </w:r>
    </w:p>
    <w:p w:rsidR="009A144A" w:rsidRPr="00133FEA" w:rsidRDefault="009A144A" w:rsidP="00B47ED4">
      <w:pPr>
        <w:pStyle w:val="a7"/>
        <w:numPr>
          <w:ilvl w:val="0"/>
          <w:numId w:val="1"/>
        </w:numPr>
        <w:rPr>
          <w:color w:val="111111"/>
          <w:sz w:val="28"/>
          <w:szCs w:val="28"/>
          <w:lang w:val="en-US" w:eastAsia="ru-RU"/>
        </w:rPr>
      </w:pPr>
      <w:r w:rsidRPr="00133FEA">
        <w:rPr>
          <w:color w:val="111111"/>
          <w:sz w:val="28"/>
          <w:szCs w:val="28"/>
          <w:lang w:val="en-US" w:eastAsia="ru-RU"/>
        </w:rPr>
        <w:t>Choice Theory</w:t>
      </w:r>
    </w:p>
    <w:p w:rsidR="009A144A" w:rsidRPr="00133FEA" w:rsidRDefault="009A144A" w:rsidP="00B47ED4">
      <w:pPr>
        <w:pStyle w:val="a7"/>
        <w:numPr>
          <w:ilvl w:val="0"/>
          <w:numId w:val="1"/>
        </w:numPr>
        <w:rPr>
          <w:color w:val="111111"/>
          <w:sz w:val="28"/>
          <w:szCs w:val="28"/>
          <w:lang w:val="en-US" w:eastAsia="ru-RU"/>
        </w:rPr>
      </w:pPr>
      <w:r w:rsidRPr="00133FEA">
        <w:rPr>
          <w:color w:val="111111"/>
          <w:sz w:val="28"/>
          <w:szCs w:val="28"/>
          <w:lang w:val="en-US" w:eastAsia="ru-RU"/>
        </w:rPr>
        <w:t>Emergence of Personal Theory</w:t>
      </w:r>
    </w:p>
    <w:p w:rsidR="00502276" w:rsidRPr="00133FEA" w:rsidRDefault="00502276">
      <w:pPr>
        <w:rPr>
          <w:sz w:val="28"/>
          <w:szCs w:val="28"/>
        </w:rPr>
      </w:pPr>
    </w:p>
    <w:p w:rsidR="00502276" w:rsidRPr="00133FEA" w:rsidRDefault="00502276" w:rsidP="00502276">
      <w:pPr>
        <w:jc w:val="both"/>
        <w:rPr>
          <w:sz w:val="28"/>
          <w:szCs w:val="28"/>
          <w:lang w:val="en-US"/>
        </w:rPr>
      </w:pPr>
      <w:r w:rsidRPr="00133FEA">
        <w:rPr>
          <w:b/>
          <w:sz w:val="28"/>
          <w:szCs w:val="28"/>
          <w:lang w:val="en-US"/>
        </w:rPr>
        <w:t>Summary of the content.</w:t>
      </w:r>
      <w:r w:rsidRPr="00133FEA">
        <w:rPr>
          <w:sz w:val="28"/>
          <w:szCs w:val="28"/>
          <w:lang w:val="en-US"/>
        </w:rPr>
        <w:t xml:space="preserve"> </w:t>
      </w:r>
    </w:p>
    <w:p w:rsidR="00CC3638" w:rsidRPr="00133FEA" w:rsidRDefault="00CC3638" w:rsidP="00B47ED4">
      <w:pPr>
        <w:shd w:val="clear" w:color="auto" w:fill="FFFFFF"/>
        <w:suppressAutoHyphens w:val="0"/>
        <w:ind w:firstLine="567"/>
        <w:jc w:val="both"/>
        <w:outlineLvl w:val="1"/>
        <w:rPr>
          <w:color w:val="111111"/>
          <w:sz w:val="28"/>
          <w:szCs w:val="28"/>
          <w:lang w:val="en-US" w:eastAsia="ru-RU"/>
        </w:rPr>
      </w:pPr>
      <w:r w:rsidRPr="00133FEA">
        <w:rPr>
          <w:color w:val="111111"/>
          <w:sz w:val="28"/>
          <w:szCs w:val="28"/>
          <w:lang w:val="en-US" w:eastAsia="ru-RU"/>
        </w:rPr>
        <w:t>Psychotherapy, or talk therapy, is a way to help people with a broad variety of mental illnesses and emotional difficulties. Psychotherapy can help eliminate or control troubling symptoms so a person can function better and can increase well-being and healing.</w:t>
      </w:r>
    </w:p>
    <w:p w:rsidR="00CC3638" w:rsidRPr="00133FEA" w:rsidRDefault="00CC3638" w:rsidP="00B47ED4">
      <w:pPr>
        <w:shd w:val="clear" w:color="auto" w:fill="FFFFFF"/>
        <w:suppressAutoHyphens w:val="0"/>
        <w:ind w:firstLine="567"/>
        <w:jc w:val="both"/>
        <w:rPr>
          <w:color w:val="111111"/>
          <w:sz w:val="28"/>
          <w:szCs w:val="28"/>
          <w:lang w:val="en-US" w:eastAsia="ru-RU"/>
        </w:rPr>
      </w:pPr>
      <w:r w:rsidRPr="00133FEA">
        <w:rPr>
          <w:color w:val="111111"/>
          <w:sz w:val="28"/>
          <w:szCs w:val="28"/>
          <w:lang w:val="en-US" w:eastAsia="ru-RU"/>
        </w:rPr>
        <w:t>Problems helped by psychotherapy include difficulties in coping with daily life; the impact of trauma, medical illness or loss, like the death of a loved one; and specific mental disorders, like depression or anxiety. There are several different types of psychotherapy and some types may work better with certain problems or issues. Psychotherapy may be used in combination with medication or other therapies.</w:t>
      </w:r>
    </w:p>
    <w:p w:rsidR="00CC3638" w:rsidRPr="00133FEA" w:rsidRDefault="00CC3638" w:rsidP="00B47ED4">
      <w:pPr>
        <w:pStyle w:val="a6"/>
        <w:shd w:val="clear" w:color="auto" w:fill="FFFFFF"/>
        <w:spacing w:before="0" w:beforeAutospacing="0" w:after="0" w:afterAutospacing="0"/>
        <w:ind w:firstLine="567"/>
        <w:jc w:val="both"/>
        <w:rPr>
          <w:color w:val="111111"/>
          <w:sz w:val="28"/>
          <w:szCs w:val="28"/>
          <w:lang w:val="en-US"/>
        </w:rPr>
      </w:pPr>
      <w:r w:rsidRPr="00133FEA">
        <w:rPr>
          <w:color w:val="111111"/>
          <w:sz w:val="28"/>
          <w:szCs w:val="28"/>
          <w:lang w:val="en-US"/>
        </w:rPr>
        <w:t>Therapy may be conducted in an individual, family, couple, or group setting, and can help both children and adults. Sessions are typically held once a week for about 30 to 50. Both patient and therapist need to be actively involved in psychotherapy. The trust and relationship between a person and his/her therapist is essential to working together effectively and benefiting from psychotherapy.</w:t>
      </w:r>
    </w:p>
    <w:p w:rsidR="00CC3638" w:rsidRPr="00133FEA" w:rsidRDefault="00CC3638" w:rsidP="00B47ED4">
      <w:pPr>
        <w:pStyle w:val="a6"/>
        <w:shd w:val="clear" w:color="auto" w:fill="FFFFFF"/>
        <w:spacing w:before="0" w:beforeAutospacing="0" w:after="0" w:afterAutospacing="0"/>
        <w:ind w:firstLine="567"/>
        <w:jc w:val="both"/>
        <w:rPr>
          <w:color w:val="111111"/>
          <w:sz w:val="28"/>
          <w:szCs w:val="28"/>
          <w:lang w:val="en-US"/>
        </w:rPr>
      </w:pPr>
      <w:r w:rsidRPr="00133FEA">
        <w:rPr>
          <w:color w:val="111111"/>
          <w:sz w:val="28"/>
          <w:szCs w:val="28"/>
          <w:lang w:val="en-US"/>
        </w:rPr>
        <w:t>Psychotherapy can be short-term (a few sessions), dealing with immediate issues, or long-term (months or years), dealing with longstanding and complex issues. The goals of treatment and arrangements for how often and how long to meet are planned jointly by the patient and therapist.</w:t>
      </w:r>
    </w:p>
    <w:p w:rsidR="00CC3638" w:rsidRPr="00133FEA" w:rsidRDefault="00CC3638" w:rsidP="00B47ED4">
      <w:pPr>
        <w:pStyle w:val="a6"/>
        <w:shd w:val="clear" w:color="auto" w:fill="FFFFFF"/>
        <w:spacing w:before="0" w:beforeAutospacing="0" w:after="0" w:afterAutospacing="0"/>
        <w:ind w:firstLine="567"/>
        <w:jc w:val="both"/>
        <w:rPr>
          <w:color w:val="111111"/>
          <w:sz w:val="28"/>
          <w:szCs w:val="28"/>
          <w:lang w:val="en-US"/>
        </w:rPr>
      </w:pPr>
      <w:r w:rsidRPr="00133FEA">
        <w:rPr>
          <w:color w:val="111111"/>
          <w:sz w:val="28"/>
          <w:szCs w:val="28"/>
          <w:lang w:val="en-US"/>
        </w:rPr>
        <w:t>Confidentiality is a basic requirement of psychotherapy. Also, although patients share personal feelings and thoughts, intimate physical contact with a therapist is never appropriate, acceptable, or useful.</w:t>
      </w:r>
    </w:p>
    <w:p w:rsidR="00CC3638" w:rsidRPr="00133FEA" w:rsidRDefault="00CC3638" w:rsidP="00B47ED4">
      <w:pPr>
        <w:ind w:firstLine="567"/>
        <w:jc w:val="both"/>
        <w:rPr>
          <w:color w:val="111111"/>
          <w:sz w:val="28"/>
          <w:szCs w:val="28"/>
          <w:shd w:val="clear" w:color="auto" w:fill="FFFFFF"/>
          <w:lang w:val="en-US"/>
        </w:rPr>
      </w:pPr>
      <w:r w:rsidRPr="00133FEA">
        <w:rPr>
          <w:color w:val="111111"/>
          <w:sz w:val="28"/>
          <w:szCs w:val="28"/>
          <w:shd w:val="clear" w:color="auto" w:fill="FFFFFF"/>
          <w:lang w:val="en-US"/>
        </w:rPr>
        <w:t>With the use of brain imaging techniques researchers have been able to see changes in the brain after a person has undergone psychotherapy. Numerous studies have identified brain changes in people with mental illness (including depression, panic disorder, PTSD and other conditions) as a result of undergoing psychotherapy. In most cases the brain changes resulting from psychotherapy were similar to changes resulting from medication</w:t>
      </w:r>
      <w:r w:rsidR="007F5A60" w:rsidRPr="00133FEA">
        <w:rPr>
          <w:color w:val="111111"/>
          <w:sz w:val="28"/>
          <w:szCs w:val="28"/>
          <w:shd w:val="clear" w:color="auto" w:fill="FFFFFF"/>
          <w:lang w:val="en-US"/>
        </w:rPr>
        <w:t>.</w:t>
      </w:r>
    </w:p>
    <w:p w:rsidR="007F5A60" w:rsidRPr="00133FEA" w:rsidRDefault="007F5A60" w:rsidP="007F5A60">
      <w:pPr>
        <w:suppressAutoHyphens w:val="0"/>
        <w:autoSpaceDE w:val="0"/>
        <w:autoSpaceDN w:val="0"/>
        <w:adjustRightInd w:val="0"/>
        <w:ind w:firstLine="567"/>
        <w:rPr>
          <w:color w:val="111111"/>
          <w:sz w:val="28"/>
          <w:szCs w:val="28"/>
          <w:shd w:val="clear" w:color="auto" w:fill="FFFFFF"/>
          <w:lang w:val="en-US"/>
        </w:rPr>
      </w:pPr>
      <w:r w:rsidRPr="00133FEA">
        <w:rPr>
          <w:color w:val="111111"/>
          <w:sz w:val="28"/>
          <w:szCs w:val="28"/>
          <w:shd w:val="clear" w:color="auto" w:fill="FFFFFF"/>
          <w:lang w:val="en-US"/>
        </w:rPr>
        <w:t>There are four popular psychotherapy definitions:</w:t>
      </w:r>
    </w:p>
    <w:p w:rsidR="007F5A60" w:rsidRPr="00133FEA" w:rsidRDefault="007F5A60" w:rsidP="007F5A60">
      <w:pPr>
        <w:suppressAutoHyphens w:val="0"/>
        <w:autoSpaceDE w:val="0"/>
        <w:autoSpaceDN w:val="0"/>
        <w:adjustRightInd w:val="0"/>
        <w:rPr>
          <w:color w:val="111111"/>
          <w:sz w:val="28"/>
          <w:szCs w:val="28"/>
          <w:lang w:val="en-US" w:eastAsia="ru-RU"/>
        </w:rPr>
      </w:pPr>
      <w:r w:rsidRPr="00133FEA">
        <w:rPr>
          <w:color w:val="111111"/>
          <w:sz w:val="28"/>
          <w:szCs w:val="28"/>
          <w:lang w:val="en-US" w:eastAsia="ru-RU"/>
        </w:rPr>
        <w:t>1. ‘‘A conversation with a therapeutic purpose’’ (</w:t>
      </w:r>
      <w:proofErr w:type="spellStart"/>
      <w:r w:rsidRPr="00133FEA">
        <w:rPr>
          <w:color w:val="111111"/>
          <w:sz w:val="28"/>
          <w:szCs w:val="28"/>
          <w:lang w:val="en-US" w:eastAsia="ru-RU"/>
        </w:rPr>
        <w:t>Korchin</w:t>
      </w:r>
      <w:proofErr w:type="spellEnd"/>
      <w:r w:rsidRPr="00133FEA">
        <w:rPr>
          <w:color w:val="111111"/>
          <w:sz w:val="28"/>
          <w:szCs w:val="28"/>
          <w:lang w:val="en-US" w:eastAsia="ru-RU"/>
        </w:rPr>
        <w:t>, 1976).</w:t>
      </w:r>
    </w:p>
    <w:p w:rsidR="007F5A60" w:rsidRPr="00133FEA" w:rsidRDefault="007F5A60" w:rsidP="007F5A60">
      <w:pPr>
        <w:suppressAutoHyphens w:val="0"/>
        <w:autoSpaceDE w:val="0"/>
        <w:autoSpaceDN w:val="0"/>
        <w:adjustRightInd w:val="0"/>
        <w:rPr>
          <w:color w:val="111111"/>
          <w:sz w:val="28"/>
          <w:szCs w:val="28"/>
          <w:lang w:val="en-US" w:eastAsia="ru-RU"/>
        </w:rPr>
      </w:pPr>
      <w:r w:rsidRPr="00133FEA">
        <w:rPr>
          <w:color w:val="111111"/>
          <w:sz w:val="28"/>
          <w:szCs w:val="28"/>
          <w:lang w:val="en-US" w:eastAsia="ru-RU"/>
        </w:rPr>
        <w:t>2. ‘‘The purchase of friendship’’ (Schofield, 1964).</w:t>
      </w:r>
    </w:p>
    <w:p w:rsidR="007F5A60" w:rsidRPr="00133FEA" w:rsidRDefault="007F5A60" w:rsidP="007F5A60">
      <w:pPr>
        <w:suppressAutoHyphens w:val="0"/>
        <w:autoSpaceDE w:val="0"/>
        <w:autoSpaceDN w:val="0"/>
        <w:adjustRightInd w:val="0"/>
        <w:jc w:val="both"/>
        <w:rPr>
          <w:color w:val="111111"/>
          <w:sz w:val="28"/>
          <w:szCs w:val="28"/>
          <w:lang w:val="en-US" w:eastAsia="ru-RU"/>
        </w:rPr>
      </w:pPr>
      <w:r w:rsidRPr="00133FEA">
        <w:rPr>
          <w:color w:val="111111"/>
          <w:sz w:val="28"/>
          <w:szCs w:val="28"/>
          <w:lang w:val="en-US" w:eastAsia="ru-RU"/>
        </w:rPr>
        <w:t>3. ‘‘[A] situation in which two people interact and try to come to an understanding of one another, with the specific goal of accomplishing something beneficial for the complaining person’’ (Bruch, 1981).</w:t>
      </w:r>
    </w:p>
    <w:p w:rsidR="007F5A60" w:rsidRPr="00133FEA" w:rsidRDefault="007F5A60" w:rsidP="007F5A60">
      <w:pPr>
        <w:suppressAutoHyphens w:val="0"/>
        <w:autoSpaceDE w:val="0"/>
        <w:autoSpaceDN w:val="0"/>
        <w:adjustRightInd w:val="0"/>
        <w:jc w:val="both"/>
        <w:rPr>
          <w:color w:val="111111"/>
          <w:sz w:val="28"/>
          <w:szCs w:val="28"/>
          <w:lang w:val="en-US" w:eastAsia="ru-RU"/>
        </w:rPr>
      </w:pPr>
      <w:r w:rsidRPr="00133FEA">
        <w:rPr>
          <w:color w:val="111111"/>
          <w:sz w:val="28"/>
          <w:szCs w:val="28"/>
          <w:lang w:val="en-US" w:eastAsia="ru-RU"/>
        </w:rPr>
        <w:lastRenderedPageBreak/>
        <w:t xml:space="preserve">4. ‘‘When one person with an emotional disorder gets help from another person who has a little less of an emotional disorder’’ </w:t>
      </w:r>
      <w:proofErr w:type="gramStart"/>
      <w:r w:rsidRPr="00133FEA">
        <w:rPr>
          <w:color w:val="111111"/>
          <w:sz w:val="28"/>
          <w:szCs w:val="28"/>
          <w:lang w:val="en-US" w:eastAsia="ru-RU"/>
        </w:rPr>
        <w:t>( J.</w:t>
      </w:r>
      <w:proofErr w:type="gramEnd"/>
      <w:r w:rsidRPr="00133FEA">
        <w:rPr>
          <w:color w:val="111111"/>
          <w:sz w:val="28"/>
          <w:szCs w:val="28"/>
          <w:lang w:val="en-US" w:eastAsia="ru-RU"/>
        </w:rPr>
        <w:t xml:space="preserve"> Watkins, personal communication, October 13, 1983).</w:t>
      </w:r>
    </w:p>
    <w:p w:rsidR="007F5A60" w:rsidRPr="00133FEA" w:rsidRDefault="007F5A60" w:rsidP="007F5A60">
      <w:pPr>
        <w:ind w:firstLine="567"/>
        <w:jc w:val="both"/>
        <w:rPr>
          <w:rFonts w:eastAsiaTheme="minorHAnsi"/>
          <w:sz w:val="28"/>
          <w:szCs w:val="28"/>
          <w:lang w:val="en-US"/>
        </w:rPr>
      </w:pPr>
      <w:r w:rsidRPr="00133FEA">
        <w:rPr>
          <w:rFonts w:eastAsiaTheme="minorHAnsi"/>
          <w:sz w:val="28"/>
          <w:szCs w:val="28"/>
          <w:lang w:val="en-US"/>
        </w:rPr>
        <w:t>In some settings, an evaluative or judgmental distinction is made between counseling and psychotherapy. Overall, counselors have struggled with the definition of their craft in ways similar to psychotherapists. Consider, for example, this quotation: Counseling is indeed an ambiguous enterprise. It is done by persons who can’t agree on what to call themselves, what credentials are necessary to practice, or even what the best way is to practice—whether to deal with feelings, thoughts, or behaviors; whether to be primarily supportive or confrontational; whether to focus on the past or the present. Further, the consumers of counseling services can’t exactly articulate what their concerns are, what counseling can and can’t do for them, or what they want when it’s over.</w:t>
      </w:r>
    </w:p>
    <w:p w:rsidR="007F5A60" w:rsidRPr="00133FEA" w:rsidRDefault="007F5A60" w:rsidP="007F5A60">
      <w:pPr>
        <w:ind w:firstLine="567"/>
        <w:jc w:val="both"/>
        <w:rPr>
          <w:rFonts w:eastAsiaTheme="minorHAnsi"/>
          <w:sz w:val="28"/>
          <w:szCs w:val="28"/>
          <w:lang w:val="en-US"/>
        </w:rPr>
      </w:pPr>
      <w:r w:rsidRPr="00133FEA">
        <w:rPr>
          <w:rFonts w:eastAsiaTheme="minorHAnsi"/>
          <w:sz w:val="28"/>
          <w:szCs w:val="28"/>
          <w:lang w:val="en-US"/>
        </w:rPr>
        <w:t xml:space="preserve">As with the term </w:t>
      </w:r>
      <w:r w:rsidRPr="00133FEA">
        <w:rPr>
          <w:rFonts w:eastAsia="JansonText-Italic"/>
          <w:sz w:val="28"/>
          <w:szCs w:val="28"/>
          <w:lang w:val="en-US"/>
        </w:rPr>
        <w:t>psychotherapy</w:t>
      </w:r>
      <w:r w:rsidRPr="00133FEA">
        <w:rPr>
          <w:rFonts w:eastAsiaTheme="minorHAnsi"/>
          <w:sz w:val="28"/>
          <w:szCs w:val="28"/>
          <w:lang w:val="en-US"/>
        </w:rPr>
        <w:t xml:space="preserve">, a good definition of </w:t>
      </w:r>
      <w:r w:rsidRPr="00133FEA">
        <w:rPr>
          <w:rFonts w:eastAsia="JansonText-Italic"/>
          <w:sz w:val="28"/>
          <w:szCs w:val="28"/>
          <w:lang w:val="en-US"/>
        </w:rPr>
        <w:t xml:space="preserve">counseling </w:t>
      </w:r>
      <w:r w:rsidRPr="00133FEA">
        <w:rPr>
          <w:rFonts w:eastAsiaTheme="minorHAnsi"/>
          <w:sz w:val="28"/>
          <w:szCs w:val="28"/>
          <w:lang w:val="en-US"/>
        </w:rPr>
        <w:t>is hard to find. Here’s a sampling:</w:t>
      </w:r>
    </w:p>
    <w:p w:rsidR="007F5A60" w:rsidRPr="00133FEA" w:rsidRDefault="007F5A60" w:rsidP="007F5A60">
      <w:pPr>
        <w:ind w:firstLine="567"/>
        <w:jc w:val="both"/>
        <w:rPr>
          <w:rFonts w:eastAsiaTheme="minorHAnsi"/>
          <w:sz w:val="28"/>
          <w:szCs w:val="28"/>
          <w:lang w:val="en-US"/>
        </w:rPr>
      </w:pPr>
      <w:r w:rsidRPr="00133FEA">
        <w:rPr>
          <w:rFonts w:eastAsia="MTSY"/>
          <w:sz w:val="28"/>
          <w:szCs w:val="28"/>
          <w:lang w:val="en-US"/>
        </w:rPr>
        <w:t xml:space="preserve">• </w:t>
      </w:r>
      <w:r w:rsidRPr="00133FEA">
        <w:rPr>
          <w:rFonts w:eastAsiaTheme="minorHAnsi"/>
          <w:sz w:val="28"/>
          <w:szCs w:val="28"/>
          <w:lang w:val="en-US"/>
        </w:rPr>
        <w:t>‘‘Counseling is the artful application of scientifically derived psychological knowledge and techniques for the purpose of changing human behavior’’ (Burke, 1989, p. 12).</w:t>
      </w:r>
    </w:p>
    <w:p w:rsidR="007F5A60" w:rsidRPr="00133FEA" w:rsidRDefault="007F5A60" w:rsidP="007F5A60">
      <w:pPr>
        <w:ind w:firstLine="567"/>
        <w:jc w:val="both"/>
        <w:rPr>
          <w:rFonts w:eastAsiaTheme="minorHAnsi"/>
          <w:sz w:val="28"/>
          <w:szCs w:val="28"/>
          <w:lang w:val="en-US"/>
        </w:rPr>
      </w:pPr>
      <w:r w:rsidRPr="00133FEA">
        <w:rPr>
          <w:rFonts w:eastAsia="MTSY"/>
          <w:sz w:val="28"/>
          <w:szCs w:val="28"/>
          <w:lang w:val="en-US"/>
        </w:rPr>
        <w:t xml:space="preserve">• </w:t>
      </w:r>
      <w:r w:rsidRPr="00133FEA">
        <w:rPr>
          <w:rFonts w:eastAsiaTheme="minorHAnsi"/>
          <w:sz w:val="28"/>
          <w:szCs w:val="28"/>
          <w:lang w:val="en-US"/>
        </w:rPr>
        <w:t>‘‘Counseling consists of whatever ethical activities a counselor undertakes in an effort to help the client engage in those types of behavior that will lead to a resolution of the client’s problems’’ (</w:t>
      </w:r>
      <w:proofErr w:type="spellStart"/>
      <w:r w:rsidRPr="00133FEA">
        <w:rPr>
          <w:rFonts w:eastAsiaTheme="minorHAnsi"/>
          <w:sz w:val="28"/>
          <w:szCs w:val="28"/>
          <w:lang w:val="en-US"/>
        </w:rPr>
        <w:t>Krumboltz</w:t>
      </w:r>
      <w:proofErr w:type="spellEnd"/>
      <w:r w:rsidRPr="00133FEA">
        <w:rPr>
          <w:rFonts w:eastAsiaTheme="minorHAnsi"/>
          <w:sz w:val="28"/>
          <w:szCs w:val="28"/>
          <w:lang w:val="en-US"/>
        </w:rPr>
        <w:t>, 1965, p. 3).</w:t>
      </w:r>
    </w:p>
    <w:p w:rsidR="007F5A60" w:rsidRPr="00133FEA" w:rsidRDefault="007F5A60" w:rsidP="007F5A60">
      <w:pPr>
        <w:ind w:firstLine="567"/>
        <w:jc w:val="both"/>
        <w:rPr>
          <w:rFonts w:eastAsiaTheme="minorHAnsi"/>
          <w:sz w:val="28"/>
          <w:szCs w:val="28"/>
          <w:lang w:val="en-US"/>
        </w:rPr>
      </w:pPr>
      <w:r w:rsidRPr="00133FEA">
        <w:rPr>
          <w:rFonts w:eastAsia="MTSY"/>
          <w:sz w:val="28"/>
          <w:szCs w:val="28"/>
          <w:lang w:val="en-US"/>
        </w:rPr>
        <w:t xml:space="preserve">• </w:t>
      </w:r>
      <w:r w:rsidRPr="00133FEA">
        <w:rPr>
          <w:rFonts w:eastAsiaTheme="minorHAnsi"/>
          <w:sz w:val="28"/>
          <w:szCs w:val="28"/>
          <w:lang w:val="en-US"/>
        </w:rPr>
        <w:t>‘‘[Counseling is] an activity . . . for working with relatively normal-functioning individuals who are experiencing developmental or adjustment problems’’ (</w:t>
      </w:r>
      <w:proofErr w:type="spellStart"/>
      <w:r w:rsidRPr="00133FEA">
        <w:rPr>
          <w:rFonts w:eastAsiaTheme="minorHAnsi"/>
          <w:sz w:val="28"/>
          <w:szCs w:val="28"/>
          <w:lang w:val="en-US"/>
        </w:rPr>
        <w:t>Kottler</w:t>
      </w:r>
      <w:proofErr w:type="spellEnd"/>
      <w:r w:rsidRPr="00133FEA">
        <w:rPr>
          <w:rFonts w:eastAsiaTheme="minorHAnsi"/>
          <w:sz w:val="28"/>
          <w:szCs w:val="28"/>
          <w:lang w:val="en-US"/>
        </w:rPr>
        <w:t xml:space="preserve"> &amp; Brown, 1996, p. 7).</w:t>
      </w:r>
    </w:p>
    <w:p w:rsidR="007F5A60" w:rsidRPr="00133FEA" w:rsidRDefault="007F5A60" w:rsidP="007F5A60">
      <w:pPr>
        <w:ind w:firstLine="567"/>
        <w:jc w:val="both"/>
        <w:rPr>
          <w:rFonts w:eastAsiaTheme="minorHAnsi"/>
          <w:sz w:val="28"/>
          <w:szCs w:val="28"/>
          <w:lang w:val="en-US"/>
        </w:rPr>
      </w:pPr>
      <w:r w:rsidRPr="00133FEA">
        <w:rPr>
          <w:rFonts w:eastAsiaTheme="minorHAnsi"/>
          <w:sz w:val="28"/>
          <w:szCs w:val="28"/>
          <w:lang w:val="en-US"/>
        </w:rPr>
        <w:t>This suggests that both counselors and psychotherapists engage in the same behaviors— listening, questioning, interpreting, explaining, advising, and so on, but may do so in different proportions. Generally, psychotherapists are less directive, go a little deeper, work a little longer, and charge a higher fee. In contrast, counselors are slightly more directive, work more on developmentally normal—but troubling—issues, work more overtly on practical client problems, work more briefly, and charge a bit less for their services. Of course, in the case of individual counselors and psychotherapists, each of these rules may be reversed. For example, some counselors work longer with clients and charge more, whereas some psychotherapists work more briefly with clients and charge less.</w:t>
      </w:r>
    </w:p>
    <w:p w:rsidR="007F5A60" w:rsidRPr="00133FEA" w:rsidRDefault="007F5A60" w:rsidP="007F5A60">
      <w:pPr>
        <w:ind w:firstLine="567"/>
        <w:jc w:val="both"/>
        <w:rPr>
          <w:sz w:val="28"/>
          <w:szCs w:val="28"/>
          <w:lang w:val="en-US"/>
        </w:rPr>
      </w:pPr>
      <w:r w:rsidRPr="00133FEA">
        <w:rPr>
          <w:rFonts w:eastAsiaTheme="minorHAnsi"/>
          <w:sz w:val="28"/>
          <w:szCs w:val="28"/>
          <w:lang w:val="en-US"/>
        </w:rPr>
        <w:t>Additionally, although it used to be that counselors worked with less disturbed clients and psychotherapists worked with more disturbed patients, now, perhaps because obtaining services from master’s level counselors or social workers is less expensive, counselors often work more with lower income clients whose financial stress interacts with and complicates their personal and family problems.</w:t>
      </w:r>
    </w:p>
    <w:p w:rsidR="00502276" w:rsidRPr="00133FEA" w:rsidRDefault="00502276">
      <w:pPr>
        <w:rPr>
          <w:sz w:val="28"/>
          <w:szCs w:val="28"/>
          <w:lang w:val="en-US"/>
        </w:rPr>
      </w:pPr>
    </w:p>
    <w:p w:rsidR="00502276" w:rsidRPr="004D1B20" w:rsidRDefault="00502276" w:rsidP="00AE4E3C">
      <w:pPr>
        <w:pStyle w:val="a8"/>
        <w:jc w:val="left"/>
        <w:rPr>
          <w:bCs/>
          <w:szCs w:val="28"/>
          <w:lang w:val="en-US"/>
        </w:rPr>
      </w:pPr>
      <w:r w:rsidRPr="00133FEA">
        <w:rPr>
          <w:b/>
          <w:bCs/>
          <w:szCs w:val="28"/>
          <w:lang w:val="en-US"/>
        </w:rPr>
        <w:t>The form of conducting classes</w:t>
      </w:r>
      <w:r w:rsidRPr="00133FEA">
        <w:rPr>
          <w:bCs/>
          <w:szCs w:val="28"/>
          <w:lang w:val="en-US"/>
        </w:rPr>
        <w:t>:</w:t>
      </w:r>
      <w:r w:rsidR="00AE4E3C" w:rsidRPr="00133FEA">
        <w:rPr>
          <w:bCs/>
          <w:szCs w:val="28"/>
          <w:lang w:val="en-US"/>
        </w:rPr>
        <w:t xml:space="preserve"> </w:t>
      </w:r>
      <w:r w:rsidR="004D1B20" w:rsidRPr="004D1B20">
        <w:rPr>
          <w:szCs w:val="28"/>
          <w:lang w:val="en-US"/>
        </w:rPr>
        <w:t>introductory lecture</w:t>
      </w:r>
      <w:r w:rsidR="004D1B20">
        <w:rPr>
          <w:szCs w:val="28"/>
          <w:lang w:val="en-US"/>
        </w:rPr>
        <w:t>s</w:t>
      </w:r>
    </w:p>
    <w:p w:rsidR="00502276" w:rsidRPr="00133FEA" w:rsidRDefault="00502276">
      <w:pPr>
        <w:rPr>
          <w:bCs/>
          <w:sz w:val="28"/>
          <w:szCs w:val="28"/>
          <w:lang w:val="en-US"/>
        </w:rPr>
      </w:pPr>
    </w:p>
    <w:p w:rsidR="00502276" w:rsidRPr="00133FEA" w:rsidRDefault="00502276">
      <w:pPr>
        <w:rPr>
          <w:sz w:val="28"/>
          <w:szCs w:val="28"/>
          <w:lang w:val="en-US"/>
        </w:rPr>
      </w:pPr>
      <w:r w:rsidRPr="00133FEA">
        <w:rPr>
          <w:b/>
          <w:sz w:val="28"/>
          <w:szCs w:val="28"/>
          <w:lang w:val="en-US"/>
        </w:rPr>
        <w:t>Form of control</w:t>
      </w:r>
      <w:r w:rsidRPr="00133FEA">
        <w:rPr>
          <w:sz w:val="28"/>
          <w:szCs w:val="28"/>
          <w:lang w:val="en-US"/>
        </w:rPr>
        <w:t>:</w:t>
      </w:r>
      <w:r w:rsidR="00F22458" w:rsidRPr="00133FEA">
        <w:rPr>
          <w:sz w:val="28"/>
          <w:szCs w:val="28"/>
          <w:lang w:val="en-US"/>
        </w:rPr>
        <w:t xml:space="preserve"> Survey</w:t>
      </w:r>
    </w:p>
    <w:p w:rsidR="00F22458" w:rsidRPr="00133FEA" w:rsidRDefault="00502276">
      <w:pPr>
        <w:rPr>
          <w:b/>
          <w:sz w:val="28"/>
          <w:szCs w:val="28"/>
          <w:lang w:val="en-US"/>
        </w:rPr>
      </w:pPr>
      <w:r w:rsidRPr="00133FEA">
        <w:rPr>
          <w:b/>
          <w:sz w:val="28"/>
          <w:szCs w:val="28"/>
          <w:lang w:val="en-US"/>
        </w:rPr>
        <w:t>Control questions:</w:t>
      </w:r>
    </w:p>
    <w:p w:rsidR="00F22458" w:rsidRPr="00133FEA" w:rsidRDefault="00F22458" w:rsidP="00CE74EE">
      <w:pPr>
        <w:pStyle w:val="a7"/>
        <w:numPr>
          <w:ilvl w:val="0"/>
          <w:numId w:val="2"/>
        </w:numPr>
        <w:suppressAutoHyphens w:val="0"/>
        <w:autoSpaceDE w:val="0"/>
        <w:autoSpaceDN w:val="0"/>
        <w:adjustRightInd w:val="0"/>
        <w:rPr>
          <w:rFonts w:eastAsiaTheme="minorHAnsi"/>
          <w:sz w:val="28"/>
          <w:szCs w:val="28"/>
          <w:lang w:val="en-US"/>
        </w:rPr>
      </w:pPr>
      <w:r w:rsidRPr="00133FEA">
        <w:rPr>
          <w:rFonts w:eastAsiaTheme="minorHAnsi"/>
          <w:sz w:val="28"/>
          <w:szCs w:val="28"/>
          <w:lang w:val="en-US"/>
        </w:rPr>
        <w:lastRenderedPageBreak/>
        <w:t>What Is Psychotherapy?</w:t>
      </w:r>
    </w:p>
    <w:p w:rsidR="00F22458" w:rsidRPr="00133FEA" w:rsidRDefault="00F22458" w:rsidP="00CE74EE">
      <w:pPr>
        <w:pStyle w:val="a7"/>
        <w:numPr>
          <w:ilvl w:val="0"/>
          <w:numId w:val="2"/>
        </w:numPr>
        <w:suppressAutoHyphens w:val="0"/>
        <w:autoSpaceDE w:val="0"/>
        <w:autoSpaceDN w:val="0"/>
        <w:adjustRightInd w:val="0"/>
        <w:rPr>
          <w:rFonts w:eastAsiaTheme="minorHAnsi"/>
          <w:sz w:val="28"/>
          <w:szCs w:val="28"/>
          <w:lang w:val="en-US"/>
        </w:rPr>
      </w:pPr>
      <w:r w:rsidRPr="00133FEA">
        <w:rPr>
          <w:rFonts w:eastAsiaTheme="minorHAnsi"/>
          <w:sz w:val="28"/>
          <w:szCs w:val="28"/>
          <w:lang w:val="en-US"/>
        </w:rPr>
        <w:t>What Is Counseling?</w:t>
      </w:r>
    </w:p>
    <w:p w:rsidR="00F22458" w:rsidRPr="00133FEA" w:rsidRDefault="00F22458" w:rsidP="00CE74EE">
      <w:pPr>
        <w:pStyle w:val="a7"/>
        <w:numPr>
          <w:ilvl w:val="0"/>
          <w:numId w:val="2"/>
        </w:numPr>
        <w:suppressAutoHyphens w:val="0"/>
        <w:autoSpaceDE w:val="0"/>
        <w:autoSpaceDN w:val="0"/>
        <w:adjustRightInd w:val="0"/>
        <w:rPr>
          <w:rFonts w:eastAsiaTheme="minorHAnsi"/>
          <w:sz w:val="28"/>
          <w:szCs w:val="28"/>
          <w:lang w:val="en-US"/>
        </w:rPr>
      </w:pPr>
      <w:r w:rsidRPr="00133FEA">
        <w:rPr>
          <w:rFonts w:eastAsiaTheme="minorHAnsi"/>
          <w:sz w:val="28"/>
          <w:szCs w:val="28"/>
          <w:lang w:val="en-US"/>
        </w:rPr>
        <w:t>What Are the Differences Between Psychotherapy and Counseling?</w:t>
      </w:r>
    </w:p>
    <w:p w:rsidR="00F22458" w:rsidRPr="00133FEA" w:rsidRDefault="00F22458" w:rsidP="00F22458">
      <w:pPr>
        <w:pStyle w:val="a7"/>
        <w:suppressAutoHyphens w:val="0"/>
        <w:autoSpaceDE w:val="0"/>
        <w:autoSpaceDN w:val="0"/>
        <w:adjustRightInd w:val="0"/>
        <w:rPr>
          <w:rFonts w:eastAsiaTheme="minorHAnsi"/>
          <w:sz w:val="28"/>
          <w:szCs w:val="28"/>
          <w:lang w:val="en-US"/>
        </w:rPr>
      </w:pPr>
    </w:p>
    <w:p w:rsidR="00502276" w:rsidRPr="00133FEA" w:rsidRDefault="00502276" w:rsidP="00502276">
      <w:pPr>
        <w:rPr>
          <w:b/>
          <w:sz w:val="28"/>
          <w:szCs w:val="28"/>
          <w:lang w:val="en-US"/>
        </w:rPr>
      </w:pPr>
      <w:r w:rsidRPr="00133FEA">
        <w:rPr>
          <w:b/>
          <w:sz w:val="28"/>
          <w:szCs w:val="28"/>
          <w:lang w:val="en-US"/>
        </w:rPr>
        <w:t>Literature:</w:t>
      </w:r>
    </w:p>
    <w:p w:rsidR="00502276" w:rsidRPr="00133FEA" w:rsidRDefault="00502276" w:rsidP="00502276">
      <w:pPr>
        <w:rPr>
          <w:b/>
          <w:sz w:val="28"/>
          <w:szCs w:val="28"/>
          <w:lang w:val="en-US"/>
        </w:rPr>
      </w:pPr>
      <w:r w:rsidRPr="00133FEA">
        <w:rPr>
          <w:b/>
          <w:sz w:val="28"/>
          <w:szCs w:val="28"/>
          <w:lang w:val="en-US"/>
        </w:rPr>
        <w:t>Main:</w:t>
      </w:r>
    </w:p>
    <w:p w:rsidR="00975AD6" w:rsidRPr="00133FEA" w:rsidRDefault="00975AD6" w:rsidP="00975AD6">
      <w:pPr>
        <w:autoSpaceDE w:val="0"/>
        <w:autoSpaceDN w:val="0"/>
        <w:adjustRightInd w:val="0"/>
        <w:rPr>
          <w:rFonts w:eastAsia="Arial Unicode MS"/>
          <w:sz w:val="28"/>
          <w:szCs w:val="28"/>
          <w:lang w:val="en-US"/>
        </w:rPr>
      </w:pPr>
      <w:r w:rsidRPr="00133FEA">
        <w:rPr>
          <w:sz w:val="28"/>
          <w:szCs w:val="28"/>
          <w:lang w:val="en-US"/>
        </w:rPr>
        <w:t xml:space="preserve">1. </w:t>
      </w:r>
      <w:r w:rsidRPr="00133FEA">
        <w:rPr>
          <w:rFonts w:eastAsia="Arial Unicode MS"/>
          <w:sz w:val="28"/>
          <w:szCs w:val="28"/>
          <w:lang w:val="en-US"/>
        </w:rPr>
        <w:t xml:space="preserve">John Sommers-Flanagan, Rita Sommers-Flanagan. - Counseling and Psychotherapy Theories in Context and practice/Skills, Strategies, and Techniques. - SECOND EDITION. - </w:t>
      </w:r>
      <w:proofErr w:type="gramStart"/>
      <w:r w:rsidRPr="00133FEA">
        <w:rPr>
          <w:rFonts w:eastAsia="Arial Unicode MS"/>
          <w:sz w:val="28"/>
          <w:szCs w:val="28"/>
          <w:lang w:val="en-US"/>
        </w:rPr>
        <w:t>Copyright  ©</w:t>
      </w:r>
      <w:proofErr w:type="gramEnd"/>
      <w:r w:rsidRPr="00133FEA">
        <w:rPr>
          <w:rFonts w:eastAsia="Arial Unicode MS"/>
          <w:sz w:val="28"/>
          <w:szCs w:val="28"/>
          <w:lang w:val="en-US"/>
        </w:rPr>
        <w:t xml:space="preserve"> 2015 by John Wiley &amp; Sons, Inc. All rights reserved. - Published by John Wiley &amp; Sons, Inc., Hoboken, New Jersey. - Published simultaneously in Canada. - p.595.</w:t>
      </w:r>
    </w:p>
    <w:p w:rsidR="00975AD6" w:rsidRPr="00133FEA" w:rsidRDefault="00975AD6" w:rsidP="00975AD6">
      <w:pPr>
        <w:autoSpaceDE w:val="0"/>
        <w:autoSpaceDN w:val="0"/>
        <w:adjustRightInd w:val="0"/>
        <w:rPr>
          <w:rFonts w:eastAsia="Arial Unicode MS"/>
          <w:sz w:val="28"/>
          <w:szCs w:val="28"/>
          <w:lang w:val="en-US"/>
        </w:rPr>
      </w:pPr>
      <w:r w:rsidRPr="00133FEA">
        <w:rPr>
          <w:rFonts w:eastAsia="Arial Unicode MS"/>
          <w:sz w:val="28"/>
          <w:szCs w:val="28"/>
          <w:lang w:val="en-US"/>
        </w:rPr>
        <w:t xml:space="preserve">2. Roger </w:t>
      </w:r>
      <w:proofErr w:type="spellStart"/>
      <w:r w:rsidRPr="00133FEA">
        <w:rPr>
          <w:rFonts w:eastAsia="Arial Unicode MS"/>
          <w:sz w:val="28"/>
          <w:szCs w:val="28"/>
          <w:lang w:val="en-US"/>
        </w:rPr>
        <w:t>Horrocks</w:t>
      </w:r>
      <w:proofErr w:type="spellEnd"/>
      <w:r w:rsidRPr="00133FEA">
        <w:rPr>
          <w:rFonts w:eastAsia="Arial Unicode MS"/>
          <w:sz w:val="28"/>
          <w:szCs w:val="28"/>
          <w:lang w:val="en-US"/>
        </w:rPr>
        <w:t xml:space="preserve">. - An Introduction to Individual Therapy/ Foundations of Psychotherapy. - ISBN-13: 978–1–4039–2189–5. - ISBN-10: 1–4039–2189–X. - © Roger </w:t>
      </w:r>
      <w:proofErr w:type="spellStart"/>
      <w:r w:rsidRPr="00133FEA">
        <w:rPr>
          <w:rFonts w:eastAsia="Arial Unicode MS"/>
          <w:sz w:val="28"/>
          <w:szCs w:val="28"/>
          <w:lang w:val="en-US"/>
        </w:rPr>
        <w:t>Horrocks</w:t>
      </w:r>
      <w:proofErr w:type="spellEnd"/>
      <w:r w:rsidRPr="00133FEA">
        <w:rPr>
          <w:rFonts w:eastAsia="Arial Unicode MS"/>
          <w:sz w:val="28"/>
          <w:szCs w:val="28"/>
          <w:lang w:val="en-US"/>
        </w:rPr>
        <w:t>. – p.211</w:t>
      </w:r>
    </w:p>
    <w:p w:rsidR="00975AD6" w:rsidRPr="00133FEA" w:rsidRDefault="00975AD6" w:rsidP="00975AD6">
      <w:pPr>
        <w:autoSpaceDE w:val="0"/>
        <w:autoSpaceDN w:val="0"/>
        <w:adjustRightInd w:val="0"/>
        <w:rPr>
          <w:rFonts w:eastAsia="Arial Unicode MS"/>
          <w:sz w:val="28"/>
          <w:szCs w:val="28"/>
          <w:lang w:val="en-US"/>
        </w:rPr>
      </w:pPr>
      <w:r w:rsidRPr="00133FEA">
        <w:rPr>
          <w:rFonts w:eastAsia="Arial Unicode MS"/>
          <w:sz w:val="28"/>
          <w:szCs w:val="28"/>
          <w:lang w:val="en-US"/>
        </w:rPr>
        <w:t xml:space="preserve">3. Richard S. </w:t>
      </w:r>
      <w:proofErr w:type="spellStart"/>
      <w:r w:rsidRPr="00133FEA">
        <w:rPr>
          <w:rFonts w:eastAsia="Arial Unicode MS"/>
          <w:sz w:val="28"/>
          <w:szCs w:val="28"/>
          <w:lang w:val="en-US"/>
        </w:rPr>
        <w:t>Sharf</w:t>
      </w:r>
      <w:proofErr w:type="spellEnd"/>
      <w:r w:rsidRPr="00133FEA">
        <w:rPr>
          <w:rFonts w:eastAsia="Arial Unicode MS"/>
          <w:sz w:val="28"/>
          <w:szCs w:val="28"/>
          <w:lang w:val="en-US"/>
        </w:rPr>
        <w:t xml:space="preserve">. - Theories of Psychotherapy and Counseling: Concepts and Cases, 5th Edition. -  University of Delaware. - </w:t>
      </w:r>
      <w:r w:rsidRPr="00133FEA">
        <w:rPr>
          <w:sz w:val="28"/>
          <w:szCs w:val="28"/>
          <w:lang w:val="en-US"/>
        </w:rPr>
        <w:t xml:space="preserve">© 2012, 2008, 2004 Brooks/Cole, Cengage Learning. - </w:t>
      </w:r>
      <w:r w:rsidRPr="00133FEA">
        <w:rPr>
          <w:rFonts w:eastAsia="Arial Unicode MS"/>
          <w:sz w:val="28"/>
          <w:szCs w:val="28"/>
          <w:lang w:val="en-US"/>
        </w:rPr>
        <w:t xml:space="preserve"> ISBN-13: 978-0-8400-3366-6. - ISBN-10: 0-8400-3366-4. – p.768.</w:t>
      </w:r>
    </w:p>
    <w:p w:rsidR="00502276" w:rsidRPr="00133FEA" w:rsidRDefault="00502276" w:rsidP="00502276">
      <w:pPr>
        <w:jc w:val="both"/>
        <w:rPr>
          <w:b/>
          <w:sz w:val="28"/>
          <w:szCs w:val="28"/>
        </w:rPr>
      </w:pPr>
      <w:r w:rsidRPr="00133FEA">
        <w:rPr>
          <w:b/>
          <w:sz w:val="28"/>
          <w:szCs w:val="28"/>
          <w:lang w:val="en-US"/>
        </w:rPr>
        <w:t>Additional</w:t>
      </w:r>
      <w:r w:rsidRPr="00133FEA">
        <w:rPr>
          <w:b/>
          <w:sz w:val="28"/>
          <w:szCs w:val="28"/>
          <w:lang w:val="kk-KZ"/>
        </w:rPr>
        <w:t>:</w:t>
      </w:r>
    </w:p>
    <w:p w:rsidR="00975AD6" w:rsidRPr="00133FEA" w:rsidRDefault="00975AD6" w:rsidP="00975AD6">
      <w:pPr>
        <w:autoSpaceDE w:val="0"/>
        <w:autoSpaceDN w:val="0"/>
        <w:adjustRightInd w:val="0"/>
        <w:rPr>
          <w:rFonts w:eastAsia="Arial Unicode MS"/>
          <w:sz w:val="28"/>
          <w:szCs w:val="28"/>
        </w:rPr>
      </w:pPr>
      <w:r w:rsidRPr="00133FEA">
        <w:rPr>
          <w:rFonts w:eastAsia="Arial Unicode MS"/>
          <w:sz w:val="28"/>
          <w:szCs w:val="28"/>
        </w:rPr>
        <w:t xml:space="preserve">1. </w:t>
      </w:r>
      <w:proofErr w:type="spellStart"/>
      <w:r w:rsidRPr="00133FEA">
        <w:rPr>
          <w:rFonts w:eastAsia="Arial Unicode MS"/>
          <w:sz w:val="28"/>
          <w:szCs w:val="28"/>
        </w:rPr>
        <w:t>Кочюнас</w:t>
      </w:r>
      <w:proofErr w:type="spellEnd"/>
      <w:r w:rsidRPr="00133FEA">
        <w:rPr>
          <w:rFonts w:eastAsia="Arial Unicode MS"/>
          <w:sz w:val="28"/>
          <w:szCs w:val="28"/>
        </w:rPr>
        <w:t xml:space="preserve">, Р. Групповая психотерапия. / Р. </w:t>
      </w:r>
      <w:proofErr w:type="spellStart"/>
      <w:r w:rsidRPr="00133FEA">
        <w:rPr>
          <w:rFonts w:eastAsia="Arial Unicode MS"/>
          <w:sz w:val="28"/>
          <w:szCs w:val="28"/>
        </w:rPr>
        <w:t>Кочюнас</w:t>
      </w:r>
      <w:proofErr w:type="spellEnd"/>
      <w:r w:rsidRPr="00133FEA">
        <w:rPr>
          <w:rFonts w:eastAsia="Arial Unicode MS"/>
          <w:sz w:val="28"/>
          <w:szCs w:val="28"/>
        </w:rPr>
        <w:t xml:space="preserve">. – </w:t>
      </w:r>
      <w:proofErr w:type="gramStart"/>
      <w:r w:rsidRPr="00133FEA">
        <w:rPr>
          <w:rFonts w:eastAsia="Arial Unicode MS"/>
          <w:sz w:val="28"/>
          <w:szCs w:val="28"/>
        </w:rPr>
        <w:t>М. :</w:t>
      </w:r>
      <w:proofErr w:type="gramEnd"/>
      <w:r w:rsidRPr="00133FEA">
        <w:rPr>
          <w:rFonts w:eastAsia="Arial Unicode MS"/>
          <w:sz w:val="28"/>
          <w:szCs w:val="28"/>
        </w:rPr>
        <w:t xml:space="preserve"> Академический проект, 2018. – 222 с.</w:t>
      </w:r>
    </w:p>
    <w:p w:rsidR="00975AD6" w:rsidRPr="00133FEA" w:rsidRDefault="00975AD6" w:rsidP="00502276">
      <w:pPr>
        <w:jc w:val="both"/>
        <w:rPr>
          <w:b/>
          <w:sz w:val="28"/>
          <w:szCs w:val="28"/>
        </w:rPr>
      </w:pPr>
    </w:p>
    <w:p w:rsidR="00502276" w:rsidRPr="00133FEA" w:rsidRDefault="00502276" w:rsidP="00502276">
      <w:pPr>
        <w:rPr>
          <w:sz w:val="28"/>
          <w:szCs w:val="28"/>
        </w:rPr>
      </w:pPr>
    </w:p>
    <w:p w:rsidR="00C00FD2" w:rsidRPr="00133FEA" w:rsidRDefault="00C00FD2" w:rsidP="00502276">
      <w:pPr>
        <w:rPr>
          <w:sz w:val="28"/>
          <w:szCs w:val="28"/>
        </w:rPr>
      </w:pPr>
    </w:p>
    <w:p w:rsidR="00C00FD2" w:rsidRPr="00133FEA" w:rsidRDefault="00C00FD2" w:rsidP="00502276">
      <w:pPr>
        <w:rPr>
          <w:sz w:val="28"/>
          <w:szCs w:val="28"/>
        </w:rPr>
      </w:pPr>
    </w:p>
    <w:p w:rsidR="00C00FD2" w:rsidRPr="00133FEA" w:rsidRDefault="00C00FD2" w:rsidP="00502276">
      <w:pPr>
        <w:rPr>
          <w:sz w:val="28"/>
          <w:szCs w:val="28"/>
        </w:rPr>
      </w:pPr>
    </w:p>
    <w:p w:rsidR="00C00FD2" w:rsidRPr="00133FEA" w:rsidRDefault="00C00FD2" w:rsidP="00C00FD2">
      <w:pPr>
        <w:tabs>
          <w:tab w:val="left" w:pos="0"/>
        </w:tabs>
        <w:ind w:right="-185"/>
        <w:jc w:val="right"/>
        <w:rPr>
          <w:b/>
          <w:sz w:val="28"/>
          <w:szCs w:val="28"/>
          <w:shd w:val="clear" w:color="auto" w:fill="FFFFFF"/>
          <w:lang w:val="en-US"/>
        </w:rPr>
      </w:pPr>
      <w:r w:rsidRPr="00133FEA">
        <w:rPr>
          <w:b/>
          <w:sz w:val="28"/>
          <w:szCs w:val="28"/>
          <w:shd w:val="clear" w:color="auto" w:fill="FFFFFF"/>
          <w:lang w:val="en-US"/>
        </w:rPr>
        <w:t xml:space="preserve">Lecture sessions </w:t>
      </w:r>
      <w:r w:rsidRPr="00133FEA">
        <w:rPr>
          <w:b/>
          <w:sz w:val="28"/>
          <w:szCs w:val="28"/>
          <w:lang w:val="en-US"/>
        </w:rPr>
        <w:t># 3-4</w:t>
      </w:r>
    </w:p>
    <w:p w:rsidR="00C00FD2" w:rsidRPr="00133FEA" w:rsidRDefault="00C00FD2" w:rsidP="00C00FD2">
      <w:pPr>
        <w:jc w:val="both"/>
        <w:rPr>
          <w:b/>
          <w:bCs/>
          <w:sz w:val="28"/>
          <w:szCs w:val="28"/>
          <w:lang w:val="en-US" w:eastAsia="en-US"/>
        </w:rPr>
      </w:pPr>
    </w:p>
    <w:p w:rsidR="00C00FD2" w:rsidRPr="00133FEA" w:rsidRDefault="00C00FD2" w:rsidP="004D1B20">
      <w:pPr>
        <w:jc w:val="center"/>
        <w:rPr>
          <w:b/>
          <w:bCs/>
          <w:sz w:val="28"/>
          <w:szCs w:val="28"/>
          <w:lang w:val="en-US" w:eastAsia="en-US"/>
        </w:rPr>
      </w:pPr>
      <w:r w:rsidRPr="00133FEA">
        <w:rPr>
          <w:b/>
          <w:bCs/>
          <w:sz w:val="28"/>
          <w:szCs w:val="28"/>
          <w:lang w:val="en-US" w:eastAsia="en-US"/>
        </w:rPr>
        <w:t xml:space="preserve">Theme </w:t>
      </w:r>
      <w:r w:rsidRPr="00133FEA">
        <w:rPr>
          <w:b/>
          <w:sz w:val="28"/>
          <w:szCs w:val="28"/>
          <w:lang w:val="en-US"/>
        </w:rPr>
        <w:t># 2</w:t>
      </w:r>
      <w:r w:rsidRPr="00133FEA">
        <w:rPr>
          <w:b/>
          <w:bCs/>
          <w:sz w:val="28"/>
          <w:szCs w:val="28"/>
          <w:lang w:val="en-US" w:eastAsia="en-US"/>
        </w:rPr>
        <w:t>:</w:t>
      </w:r>
      <w:r w:rsidR="005F2AB9" w:rsidRPr="00133FEA">
        <w:rPr>
          <w:b/>
          <w:bCs/>
          <w:sz w:val="28"/>
          <w:szCs w:val="28"/>
          <w:lang w:val="en-US" w:eastAsia="en-US"/>
        </w:rPr>
        <w:t xml:space="preserve"> </w:t>
      </w:r>
      <w:r w:rsidR="005F2AB9" w:rsidRPr="00133FEA">
        <w:rPr>
          <w:b/>
          <w:bCs/>
          <w:sz w:val="28"/>
          <w:szCs w:val="28"/>
          <w:lang w:val="en-US"/>
        </w:rPr>
        <w:t>Therapist-Client Relationship Skills</w:t>
      </w:r>
    </w:p>
    <w:p w:rsidR="004D1B20" w:rsidRDefault="004D1B20" w:rsidP="00C00FD2">
      <w:pPr>
        <w:jc w:val="both"/>
        <w:rPr>
          <w:b/>
          <w:sz w:val="28"/>
          <w:szCs w:val="28"/>
          <w:lang w:val="en-US"/>
        </w:rPr>
      </w:pPr>
    </w:p>
    <w:p w:rsidR="00C00FD2" w:rsidRPr="00133FEA" w:rsidRDefault="00C00FD2" w:rsidP="00C00FD2">
      <w:pPr>
        <w:jc w:val="both"/>
        <w:rPr>
          <w:b/>
          <w:sz w:val="28"/>
          <w:szCs w:val="28"/>
          <w:lang w:val="en-US"/>
        </w:rPr>
      </w:pPr>
      <w:r w:rsidRPr="00133FEA">
        <w:rPr>
          <w:b/>
          <w:sz w:val="28"/>
          <w:szCs w:val="28"/>
          <w:lang w:val="en-US"/>
        </w:rPr>
        <w:t>The plan of lectures:</w:t>
      </w:r>
    </w:p>
    <w:p w:rsidR="00C00FD2" w:rsidRPr="00133FEA" w:rsidRDefault="005F2AB9" w:rsidP="00CE74EE">
      <w:pPr>
        <w:pStyle w:val="a7"/>
        <w:numPr>
          <w:ilvl w:val="0"/>
          <w:numId w:val="3"/>
        </w:numPr>
        <w:rPr>
          <w:sz w:val="28"/>
          <w:szCs w:val="28"/>
          <w:lang w:val="en-US"/>
        </w:rPr>
      </w:pPr>
      <w:r w:rsidRPr="00133FEA">
        <w:rPr>
          <w:sz w:val="28"/>
          <w:szCs w:val="28"/>
          <w:lang w:val="en-US"/>
        </w:rPr>
        <w:t>The Therapeutic Alliance</w:t>
      </w:r>
    </w:p>
    <w:p w:rsidR="005F2AB9" w:rsidRPr="00133FEA" w:rsidRDefault="005F2AB9" w:rsidP="00CE74EE">
      <w:pPr>
        <w:pStyle w:val="a7"/>
        <w:numPr>
          <w:ilvl w:val="0"/>
          <w:numId w:val="3"/>
        </w:numPr>
        <w:rPr>
          <w:sz w:val="28"/>
          <w:szCs w:val="28"/>
          <w:lang w:val="en-US"/>
        </w:rPr>
      </w:pPr>
      <w:r w:rsidRPr="00133FEA">
        <w:rPr>
          <w:sz w:val="28"/>
          <w:szCs w:val="28"/>
          <w:lang w:val="en-US"/>
        </w:rPr>
        <w:t>Basic tasks of the therapist</w:t>
      </w:r>
    </w:p>
    <w:p w:rsidR="005F2AB9" w:rsidRPr="00133FEA" w:rsidRDefault="005F2AB9" w:rsidP="00CE74EE">
      <w:pPr>
        <w:pStyle w:val="a7"/>
        <w:numPr>
          <w:ilvl w:val="0"/>
          <w:numId w:val="3"/>
        </w:numPr>
        <w:rPr>
          <w:sz w:val="28"/>
          <w:szCs w:val="28"/>
          <w:lang w:val="en-US"/>
        </w:rPr>
      </w:pPr>
      <w:r w:rsidRPr="00133FEA">
        <w:rPr>
          <w:sz w:val="28"/>
          <w:szCs w:val="28"/>
          <w:lang w:val="en-US"/>
        </w:rPr>
        <w:t>Theoretical underpinnings of the use of the here-and-now</w:t>
      </w:r>
    </w:p>
    <w:p w:rsidR="005F2AB9" w:rsidRPr="00133FEA" w:rsidRDefault="005F2AB9" w:rsidP="00CE74EE">
      <w:pPr>
        <w:pStyle w:val="a7"/>
        <w:numPr>
          <w:ilvl w:val="0"/>
          <w:numId w:val="3"/>
        </w:numPr>
        <w:rPr>
          <w:sz w:val="28"/>
          <w:szCs w:val="28"/>
          <w:lang w:val="en-US"/>
        </w:rPr>
      </w:pPr>
      <w:r w:rsidRPr="00133FEA">
        <w:rPr>
          <w:sz w:val="28"/>
          <w:szCs w:val="28"/>
          <w:lang w:val="en-US"/>
        </w:rPr>
        <w:t>The Counselor’s Values and the Therapeutic Process</w:t>
      </w:r>
    </w:p>
    <w:p w:rsidR="00C00FD2" w:rsidRPr="00133FEA" w:rsidRDefault="005F2AB9" w:rsidP="00CE74EE">
      <w:pPr>
        <w:pStyle w:val="a7"/>
        <w:numPr>
          <w:ilvl w:val="0"/>
          <w:numId w:val="3"/>
        </w:numPr>
        <w:rPr>
          <w:sz w:val="28"/>
          <w:szCs w:val="28"/>
          <w:lang w:val="en-US"/>
        </w:rPr>
      </w:pPr>
      <w:r w:rsidRPr="00133FEA">
        <w:rPr>
          <w:sz w:val="28"/>
          <w:szCs w:val="28"/>
          <w:lang w:val="en-US"/>
        </w:rPr>
        <w:t>Issues Faced by Beginning Therapists</w:t>
      </w:r>
    </w:p>
    <w:p w:rsidR="00C00FD2" w:rsidRPr="00133FEA" w:rsidRDefault="00C00FD2" w:rsidP="00C00FD2">
      <w:pPr>
        <w:rPr>
          <w:sz w:val="28"/>
          <w:szCs w:val="28"/>
          <w:lang w:val="en-US"/>
        </w:rPr>
      </w:pPr>
    </w:p>
    <w:p w:rsidR="00C00FD2" w:rsidRPr="00133FEA" w:rsidRDefault="00C00FD2" w:rsidP="00C00FD2">
      <w:pPr>
        <w:jc w:val="both"/>
        <w:rPr>
          <w:sz w:val="28"/>
          <w:szCs w:val="28"/>
          <w:lang w:val="en-US"/>
        </w:rPr>
      </w:pPr>
      <w:r w:rsidRPr="00133FEA">
        <w:rPr>
          <w:b/>
          <w:sz w:val="28"/>
          <w:szCs w:val="28"/>
          <w:lang w:val="en-US"/>
        </w:rPr>
        <w:t>Summary of the content.</w:t>
      </w:r>
      <w:r w:rsidRPr="00133FEA">
        <w:rPr>
          <w:sz w:val="28"/>
          <w:szCs w:val="28"/>
          <w:lang w:val="en-US"/>
        </w:rPr>
        <w:t xml:space="preserve"> </w:t>
      </w:r>
    </w:p>
    <w:p w:rsidR="00C00FD2" w:rsidRPr="00133FEA" w:rsidRDefault="00476035" w:rsidP="00476035">
      <w:pPr>
        <w:ind w:firstLine="567"/>
        <w:jc w:val="both"/>
        <w:rPr>
          <w:sz w:val="28"/>
          <w:szCs w:val="28"/>
          <w:lang w:val="en-US"/>
        </w:rPr>
      </w:pPr>
      <w:r w:rsidRPr="00133FEA">
        <w:rPr>
          <w:sz w:val="28"/>
          <w:szCs w:val="28"/>
          <w:lang w:val="en-US"/>
        </w:rPr>
        <w:t xml:space="preserve">The therapeutic alliance (also referred to as the working alliance) is a description of the interaction between the physiotherapist and their patients. The therapeutic alliance is considered an important aspect of the therapeutic process and can have an impact on treatment outcomes. By establishing a therapeutic alliance, the therapist then seeks to provide patient-centered care, in which the therapist is seen as a facilitator for the patient to achieve their goals, rather than an authority </w:t>
      </w:r>
      <w:r w:rsidRPr="00133FEA">
        <w:rPr>
          <w:sz w:val="28"/>
          <w:szCs w:val="28"/>
          <w:lang w:val="en-US"/>
        </w:rPr>
        <w:lastRenderedPageBreak/>
        <w:t xml:space="preserve">figure. Previous research has highlighted the importance of providing patient-centered care not only in physiotherapy, but other medical professions as well. This is accomplished by encouraging the patient to become more active in their treatment to engage them in a collaborative, active approach to recovery. By establishing a strong therapeutic alliance and encouraging patient participation, therapists can also seek to address psychosocial aspects of </w:t>
      </w:r>
      <w:proofErr w:type="gramStart"/>
      <w:r w:rsidRPr="00133FEA">
        <w:rPr>
          <w:sz w:val="28"/>
          <w:szCs w:val="28"/>
          <w:lang w:val="en-US"/>
        </w:rPr>
        <w:t>pain,  which</w:t>
      </w:r>
      <w:proofErr w:type="gramEnd"/>
      <w:r w:rsidRPr="00133FEA">
        <w:rPr>
          <w:sz w:val="28"/>
          <w:szCs w:val="28"/>
          <w:lang w:val="en-US"/>
        </w:rPr>
        <w:t xml:space="preserve"> are often overlooked in traditional unidirectional patient-therapist interactions. This is especially important as recent research supports that the physical treatment alone cannot fully account for the improvement of patient outcomes. </w:t>
      </w:r>
    </w:p>
    <w:p w:rsidR="00476035" w:rsidRPr="00133FEA" w:rsidRDefault="00476035" w:rsidP="005325CB">
      <w:pPr>
        <w:shd w:val="clear" w:color="auto" w:fill="FFFFFF"/>
        <w:suppressAutoHyphens w:val="0"/>
        <w:ind w:firstLine="567"/>
        <w:jc w:val="both"/>
        <w:rPr>
          <w:sz w:val="28"/>
          <w:szCs w:val="28"/>
          <w:lang w:val="en-US"/>
        </w:rPr>
      </w:pPr>
      <w:proofErr w:type="spellStart"/>
      <w:r w:rsidRPr="00133FEA">
        <w:rPr>
          <w:sz w:val="28"/>
          <w:szCs w:val="28"/>
          <w:lang w:val="en-US"/>
        </w:rPr>
        <w:t>Bordin</w:t>
      </w:r>
      <w:proofErr w:type="spellEnd"/>
      <w:r w:rsidRPr="00133FEA">
        <w:rPr>
          <w:sz w:val="28"/>
          <w:szCs w:val="28"/>
          <w:lang w:val="en-US"/>
        </w:rPr>
        <w:t> describes the 3 components that contribute to a strong therapeutic alliance are</w:t>
      </w:r>
    </w:p>
    <w:p w:rsidR="005325CB" w:rsidRPr="005325CB" w:rsidRDefault="00476035" w:rsidP="00CE74EE">
      <w:pPr>
        <w:pStyle w:val="a7"/>
        <w:numPr>
          <w:ilvl w:val="0"/>
          <w:numId w:val="48"/>
        </w:numPr>
        <w:shd w:val="clear" w:color="auto" w:fill="FFFFFF"/>
        <w:suppressAutoHyphens w:val="0"/>
        <w:jc w:val="both"/>
        <w:rPr>
          <w:sz w:val="28"/>
          <w:szCs w:val="28"/>
          <w:lang w:val="en-US"/>
        </w:rPr>
      </w:pPr>
      <w:r w:rsidRPr="005325CB">
        <w:rPr>
          <w:sz w:val="28"/>
          <w:szCs w:val="28"/>
          <w:lang w:val="en-US"/>
        </w:rPr>
        <w:t>Agreement on goals (Collaborative Goal Setting)</w:t>
      </w:r>
    </w:p>
    <w:p w:rsidR="005325CB" w:rsidRPr="005325CB" w:rsidRDefault="00476035" w:rsidP="00CE74EE">
      <w:pPr>
        <w:pStyle w:val="a7"/>
        <w:numPr>
          <w:ilvl w:val="0"/>
          <w:numId w:val="48"/>
        </w:numPr>
        <w:shd w:val="clear" w:color="auto" w:fill="FFFFFF"/>
        <w:suppressAutoHyphens w:val="0"/>
        <w:jc w:val="both"/>
        <w:rPr>
          <w:sz w:val="28"/>
          <w:szCs w:val="28"/>
          <w:lang w:val="en-US"/>
        </w:rPr>
      </w:pPr>
      <w:r w:rsidRPr="005325CB">
        <w:rPr>
          <w:sz w:val="28"/>
          <w:szCs w:val="28"/>
          <w:lang w:val="en-US"/>
        </w:rPr>
        <w:t>Agreement on interventions (Shared Decision Making)</w:t>
      </w:r>
    </w:p>
    <w:p w:rsidR="00476035" w:rsidRPr="005325CB" w:rsidRDefault="00476035" w:rsidP="00CE74EE">
      <w:pPr>
        <w:pStyle w:val="a7"/>
        <w:numPr>
          <w:ilvl w:val="0"/>
          <w:numId w:val="48"/>
        </w:numPr>
        <w:shd w:val="clear" w:color="auto" w:fill="FFFFFF"/>
        <w:suppressAutoHyphens w:val="0"/>
        <w:jc w:val="both"/>
        <w:rPr>
          <w:sz w:val="28"/>
          <w:szCs w:val="28"/>
          <w:lang w:val="en-US"/>
        </w:rPr>
      </w:pPr>
      <w:r w:rsidRPr="005325CB">
        <w:rPr>
          <w:sz w:val="28"/>
          <w:szCs w:val="28"/>
          <w:lang w:val="en-US"/>
        </w:rPr>
        <w:t>Effective bond between patient and therapist (The Therapeutic Relationship)</w:t>
      </w:r>
      <w:r w:rsidR="00020139" w:rsidRPr="005325CB">
        <w:rPr>
          <w:sz w:val="28"/>
          <w:szCs w:val="28"/>
          <w:lang w:val="en-US"/>
        </w:rPr>
        <w:t>.</w:t>
      </w:r>
    </w:p>
    <w:p w:rsidR="00FC66C1" w:rsidRPr="00133FEA" w:rsidRDefault="006446B7" w:rsidP="00FC66C1">
      <w:pPr>
        <w:pStyle w:val="a6"/>
        <w:shd w:val="clear" w:color="auto" w:fill="FFFFFF"/>
        <w:spacing w:before="0" w:beforeAutospacing="0" w:after="0" w:afterAutospacing="0"/>
        <w:ind w:firstLine="567"/>
        <w:jc w:val="both"/>
        <w:rPr>
          <w:sz w:val="28"/>
          <w:szCs w:val="28"/>
          <w:lang w:val="en-US" w:eastAsia="ar-SA"/>
        </w:rPr>
      </w:pPr>
      <w:hyperlink r:id="rId9" w:tgtFrame="_blank" w:history="1">
        <w:r w:rsidR="00FC66C1" w:rsidRPr="00133FEA">
          <w:rPr>
            <w:sz w:val="28"/>
            <w:szCs w:val="28"/>
            <w:lang w:val="en-US" w:eastAsia="ar-SA"/>
          </w:rPr>
          <w:t>Goal setting</w:t>
        </w:r>
      </w:hyperlink>
      <w:r w:rsidR="00FC66C1" w:rsidRPr="00133FEA">
        <w:rPr>
          <w:sz w:val="28"/>
          <w:szCs w:val="28"/>
          <w:lang w:val="en-US" w:eastAsia="ar-SA"/>
        </w:rPr>
        <w:t xml:space="preserve"> serves a fundamental role in guiding rehabilitation so that a specific outcome is reached. Setting SMART (Specific, Measurable, Attainable, Relevant and Time </w:t>
      </w:r>
      <w:proofErr w:type="gramStart"/>
      <w:r w:rsidR="00FC66C1" w:rsidRPr="00133FEA">
        <w:rPr>
          <w:sz w:val="28"/>
          <w:szCs w:val="28"/>
          <w:lang w:val="en-US" w:eastAsia="ar-SA"/>
        </w:rPr>
        <w:t>Limited)  goals</w:t>
      </w:r>
      <w:proofErr w:type="gramEnd"/>
      <w:r w:rsidR="00FC66C1" w:rsidRPr="00133FEA">
        <w:rPr>
          <w:sz w:val="28"/>
          <w:szCs w:val="28"/>
          <w:lang w:val="en-US" w:eastAsia="ar-SA"/>
        </w:rPr>
        <w:t xml:space="preserve"> is a useful way to ensure goals are successful.</w:t>
      </w:r>
    </w:p>
    <w:p w:rsidR="00FC66C1" w:rsidRPr="00133FEA" w:rsidRDefault="00FC66C1" w:rsidP="00FC66C1">
      <w:pPr>
        <w:pStyle w:val="a6"/>
        <w:shd w:val="clear" w:color="auto" w:fill="FFFFFF"/>
        <w:spacing w:before="0" w:beforeAutospacing="0" w:after="0" w:afterAutospacing="0"/>
        <w:ind w:firstLine="567"/>
        <w:jc w:val="both"/>
        <w:rPr>
          <w:sz w:val="28"/>
          <w:szCs w:val="28"/>
          <w:lang w:val="en-US" w:eastAsia="ar-SA"/>
        </w:rPr>
      </w:pPr>
      <w:r w:rsidRPr="00133FEA">
        <w:rPr>
          <w:sz w:val="28"/>
          <w:szCs w:val="28"/>
          <w:lang w:val="en-US" w:eastAsia="ar-SA"/>
        </w:rPr>
        <w:t>The agreement of goals between the patient and the therapist increases adherence to those goals which in turn leads to improved outcomes. It improves patient satisfaction as well as motivation. All of these factors positively influence the therapeutic alliance. When patients are excluded from this process and goals are simply set for them, it creates a situation of dissatisfaction which will negatively influence the therapeutic alliance</w:t>
      </w:r>
      <w:r w:rsidR="004733F6" w:rsidRPr="00133FEA">
        <w:rPr>
          <w:sz w:val="28"/>
          <w:szCs w:val="28"/>
          <w:lang w:val="en-US" w:eastAsia="ar-SA"/>
        </w:rPr>
        <w:t>.</w:t>
      </w:r>
    </w:p>
    <w:p w:rsidR="004733F6" w:rsidRPr="00133FEA" w:rsidRDefault="004733F6" w:rsidP="00FC66C1">
      <w:pPr>
        <w:pStyle w:val="a6"/>
        <w:shd w:val="clear" w:color="auto" w:fill="FFFFFF"/>
        <w:spacing w:before="0" w:beforeAutospacing="0" w:after="0" w:afterAutospacing="0"/>
        <w:ind w:firstLine="567"/>
        <w:jc w:val="both"/>
        <w:rPr>
          <w:sz w:val="28"/>
          <w:szCs w:val="28"/>
          <w:lang w:val="en-US" w:eastAsia="ar-SA"/>
        </w:rPr>
      </w:pPr>
      <w:r w:rsidRPr="00133FEA">
        <w:rPr>
          <w:sz w:val="28"/>
          <w:szCs w:val="28"/>
          <w:lang w:val="en-US" w:eastAsia="ar-SA"/>
        </w:rPr>
        <w:t xml:space="preserve">Fundamental tasks and techniques of the therapist (Irvin D. </w:t>
      </w:r>
      <w:proofErr w:type="spellStart"/>
      <w:r w:rsidRPr="00133FEA">
        <w:rPr>
          <w:sz w:val="28"/>
          <w:szCs w:val="28"/>
          <w:lang w:val="en-US" w:eastAsia="ar-SA"/>
        </w:rPr>
        <w:t>Yalom</w:t>
      </w:r>
      <w:proofErr w:type="spellEnd"/>
      <w:r w:rsidRPr="00133FEA">
        <w:rPr>
          <w:sz w:val="28"/>
          <w:szCs w:val="28"/>
          <w:lang w:val="en-US" w:eastAsia="ar-SA"/>
        </w:rPr>
        <w:t>):</w:t>
      </w:r>
    </w:p>
    <w:p w:rsidR="004733F6" w:rsidRPr="00133FEA" w:rsidRDefault="004733F6" w:rsidP="004733F6">
      <w:pPr>
        <w:suppressAutoHyphens w:val="0"/>
        <w:rPr>
          <w:sz w:val="28"/>
          <w:szCs w:val="28"/>
          <w:lang w:val="en-US"/>
        </w:rPr>
      </w:pPr>
      <w:r w:rsidRPr="00133FEA">
        <w:rPr>
          <w:sz w:val="28"/>
          <w:szCs w:val="28"/>
          <w:lang w:val="en-US"/>
        </w:rPr>
        <w:t>1. Creation and maintenance of the group</w:t>
      </w:r>
    </w:p>
    <w:p w:rsidR="004733F6" w:rsidRPr="00133FEA" w:rsidRDefault="004733F6" w:rsidP="004733F6">
      <w:pPr>
        <w:suppressAutoHyphens w:val="0"/>
        <w:rPr>
          <w:sz w:val="28"/>
          <w:szCs w:val="28"/>
          <w:lang w:val="en-US"/>
        </w:rPr>
      </w:pPr>
      <w:r w:rsidRPr="00133FEA">
        <w:rPr>
          <w:sz w:val="28"/>
          <w:szCs w:val="28"/>
          <w:lang w:val="en-US"/>
        </w:rPr>
        <w:t>2. Building a group culture</w:t>
      </w:r>
    </w:p>
    <w:p w:rsidR="004733F6" w:rsidRPr="00133FEA" w:rsidRDefault="004733F6" w:rsidP="004733F6">
      <w:pPr>
        <w:suppressAutoHyphens w:val="0"/>
        <w:rPr>
          <w:sz w:val="28"/>
          <w:szCs w:val="28"/>
          <w:lang w:val="en-US"/>
        </w:rPr>
      </w:pPr>
      <w:r w:rsidRPr="00133FEA">
        <w:rPr>
          <w:sz w:val="28"/>
          <w:szCs w:val="28"/>
          <w:lang w:val="en-US"/>
        </w:rPr>
        <w:t>3. Activation and illumination of the here-and-now</w:t>
      </w:r>
      <w:r w:rsidR="00E607FF" w:rsidRPr="00133FEA">
        <w:rPr>
          <w:sz w:val="28"/>
          <w:szCs w:val="28"/>
          <w:lang w:val="en-US"/>
        </w:rPr>
        <w:t>.</w:t>
      </w:r>
    </w:p>
    <w:p w:rsidR="00E607FF" w:rsidRPr="00133FEA" w:rsidRDefault="00444486" w:rsidP="00444486">
      <w:pPr>
        <w:suppressAutoHyphens w:val="0"/>
        <w:ind w:firstLine="567"/>
        <w:jc w:val="both"/>
        <w:rPr>
          <w:sz w:val="28"/>
          <w:szCs w:val="28"/>
          <w:lang w:val="en-US"/>
        </w:rPr>
      </w:pPr>
      <w:r w:rsidRPr="00133FEA">
        <w:rPr>
          <w:sz w:val="28"/>
          <w:szCs w:val="28"/>
          <w:lang w:val="en-US"/>
        </w:rPr>
        <w:t>The major difference between a psychotherapy group that hopes to effect extensive and enduring behavioral and characterological change and such groups as AA, psychoeducational groups, cognitive-behavioral groups, and cancer support groups is that the psychotherapy group strongly emphasizes the importance of the here-and-now experience. Yet all group therapies, including highly structured groups, benefit from the group therapist’s capacity to recognize and understand the here-and-now. Therapists who are aware of the nuances of the relationships between all the members of the group are more adept at working on the group task even when deeper group and interpersonal exploration or interpretation is not the therapy focus.</w:t>
      </w:r>
    </w:p>
    <w:p w:rsidR="00444486" w:rsidRPr="00133FEA" w:rsidRDefault="00444486" w:rsidP="00444486">
      <w:pPr>
        <w:suppressAutoHyphens w:val="0"/>
        <w:ind w:firstLine="567"/>
        <w:jc w:val="both"/>
        <w:rPr>
          <w:sz w:val="28"/>
          <w:szCs w:val="28"/>
          <w:lang w:val="en-US"/>
        </w:rPr>
      </w:pPr>
      <w:r w:rsidRPr="00133FEA">
        <w:rPr>
          <w:sz w:val="28"/>
          <w:szCs w:val="28"/>
          <w:lang w:val="en-US"/>
        </w:rPr>
        <w:t xml:space="preserve">The first tier is an experiencing one: the members live in the here-and-now; they develop strong feelings toward the other group members, the therapist, and the group. These here-and-now feelings become the major discourse of the group. The thrust is ahistorical: the immediate events of the meeting take precedence over events both in the current outside life and in the distant past of the members. This focus greatly facilitates the development and emergence of each member’s social microcosm. It facilitates feedback, catharsis, meaningful self-disclosure, and </w:t>
      </w:r>
      <w:r w:rsidRPr="00133FEA">
        <w:rPr>
          <w:sz w:val="28"/>
          <w:szCs w:val="28"/>
          <w:lang w:val="en-US"/>
        </w:rPr>
        <w:lastRenderedPageBreak/>
        <w:t>acquisition of</w:t>
      </w:r>
      <w:r w:rsidR="005325CB">
        <w:rPr>
          <w:sz w:val="28"/>
          <w:szCs w:val="28"/>
          <w:lang w:val="en-US"/>
        </w:rPr>
        <w:t xml:space="preserve"> </w:t>
      </w:r>
      <w:r w:rsidRPr="00133FEA">
        <w:rPr>
          <w:sz w:val="28"/>
          <w:szCs w:val="28"/>
          <w:lang w:val="en-US"/>
        </w:rPr>
        <w:t>socializing techniques. The group becomes more vital, and all of the members (not only the ones directly working in that session) become intensely involved in the meeting.</w:t>
      </w:r>
    </w:p>
    <w:p w:rsidR="00444486" w:rsidRPr="00133FEA" w:rsidRDefault="00444486" w:rsidP="00444486">
      <w:pPr>
        <w:suppressAutoHyphens w:val="0"/>
        <w:ind w:firstLine="567"/>
        <w:jc w:val="both"/>
        <w:rPr>
          <w:sz w:val="28"/>
          <w:szCs w:val="28"/>
          <w:lang w:val="en-US"/>
        </w:rPr>
      </w:pPr>
      <w:r w:rsidRPr="00133FEA">
        <w:rPr>
          <w:sz w:val="28"/>
          <w:szCs w:val="28"/>
          <w:lang w:val="en-US"/>
        </w:rPr>
        <w:t>But the here-and-now focus rapidly reaches the limits of its usefulness without the second tier, which is the illumination of process. If the powerful therapeutic factor of interpersonal learning is to be set in motion, the group must recognize, examine, and understand process. It must examine itself; it must study its own transactions; it must transcend pure experience and apply itself to the integration of that experience.</w:t>
      </w:r>
    </w:p>
    <w:p w:rsidR="00444486" w:rsidRPr="00133FEA" w:rsidRDefault="00444486" w:rsidP="00444486">
      <w:pPr>
        <w:suppressAutoHyphens w:val="0"/>
        <w:ind w:firstLine="567"/>
        <w:jc w:val="both"/>
        <w:rPr>
          <w:sz w:val="28"/>
          <w:szCs w:val="28"/>
          <w:lang w:val="en-US"/>
        </w:rPr>
      </w:pPr>
      <w:r w:rsidRPr="00133FEA">
        <w:rPr>
          <w:sz w:val="28"/>
          <w:szCs w:val="28"/>
          <w:lang w:val="en-US"/>
        </w:rPr>
        <w:t>Thus, the effective use of the here-and-now requires two steps: the group lives in the here-and-now, and it also doubles back on itself; it performs a self-reflective loop and examines the here-and-now behavior that has just occurred.</w:t>
      </w:r>
    </w:p>
    <w:p w:rsidR="00444486" w:rsidRPr="00133FEA" w:rsidRDefault="00444486" w:rsidP="00444486">
      <w:pPr>
        <w:suppressAutoHyphens w:val="0"/>
        <w:ind w:firstLine="567"/>
        <w:jc w:val="both"/>
        <w:rPr>
          <w:sz w:val="28"/>
          <w:szCs w:val="28"/>
          <w:lang w:val="en-US"/>
        </w:rPr>
      </w:pPr>
      <w:r w:rsidRPr="00133FEA">
        <w:rPr>
          <w:sz w:val="28"/>
          <w:szCs w:val="28"/>
          <w:lang w:val="en-US"/>
        </w:rPr>
        <w:t>If the group is to be effective, both aspects of the here-and-now are essential. If only the first—the experiencing of the here-and-now—is present, the group experience will still be intense, members will feel deeply involved, emotional expression may be high, and members will finish the group agreeing, “Wow, that was a powerful experience!” Yet it will also prove to be an evanescent experience: members will have no cognitive framework that will permit them to retain the group experience, to generalize from it, to identify and alter their interpersonal behavior, and to transfer their learning from the group to situations back home. This is precisely the error made by many encounter group leaders of earlier decades.</w:t>
      </w:r>
    </w:p>
    <w:p w:rsidR="00444486" w:rsidRPr="00133FEA" w:rsidRDefault="00444486" w:rsidP="00444486">
      <w:pPr>
        <w:suppressAutoHyphens w:val="0"/>
        <w:ind w:firstLine="567"/>
        <w:jc w:val="both"/>
        <w:rPr>
          <w:sz w:val="28"/>
          <w:szCs w:val="28"/>
          <w:lang w:val="en-US"/>
        </w:rPr>
      </w:pPr>
      <w:r w:rsidRPr="00133FEA">
        <w:rPr>
          <w:sz w:val="28"/>
          <w:szCs w:val="28"/>
          <w:lang w:val="en-US"/>
        </w:rPr>
        <w:t>If, on the other hand, only the second part of the here-and-now—the examination of process—is present, then the group loses its liveliness and meaningfulness. It degenerates into a sterile intellectual exercise. This is the error made by overly formal, aloof, rigid therapists.</w:t>
      </w:r>
    </w:p>
    <w:p w:rsidR="00444486" w:rsidRPr="00133FEA" w:rsidRDefault="00444486" w:rsidP="00444486">
      <w:pPr>
        <w:suppressAutoHyphens w:val="0"/>
        <w:ind w:firstLine="567"/>
        <w:jc w:val="both"/>
        <w:rPr>
          <w:sz w:val="28"/>
          <w:szCs w:val="28"/>
          <w:lang w:val="en-US"/>
        </w:rPr>
      </w:pPr>
      <w:r w:rsidRPr="00133FEA">
        <w:rPr>
          <w:sz w:val="28"/>
          <w:szCs w:val="28"/>
          <w:lang w:val="en-US"/>
        </w:rPr>
        <w:t>Accordingly, the therapist has two discrete functions in the here-and-now: to steer the group into the here-and-now and to facilitate the self-reflective loop (or process commentary). Much of the here-and-now steering function can be shared by the group members, but for reasons I will discuss later, process commentary remains to a large extent the task of the therapist.</w:t>
      </w:r>
    </w:p>
    <w:p w:rsidR="00444486" w:rsidRPr="00133FEA" w:rsidRDefault="00444486" w:rsidP="00444486">
      <w:pPr>
        <w:suppressAutoHyphens w:val="0"/>
        <w:ind w:firstLine="567"/>
        <w:jc w:val="both"/>
        <w:rPr>
          <w:sz w:val="28"/>
          <w:szCs w:val="28"/>
          <w:lang w:val="en-US"/>
        </w:rPr>
      </w:pPr>
      <w:r w:rsidRPr="00133FEA">
        <w:rPr>
          <w:sz w:val="28"/>
          <w:szCs w:val="28"/>
          <w:lang w:val="en-US"/>
        </w:rPr>
        <w:t>The majority of group therapists understand that their emphasis must be on the here-and-now. A large survey of seasoned group therapists underscored activation of the here-and-now as a core skill of the contemporary group therapist.</w:t>
      </w:r>
      <w:hyperlink r:id="rId10" w:anchor="en368" w:history="1">
        <w:r w:rsidRPr="00133FEA">
          <w:rPr>
            <w:sz w:val="28"/>
            <w:szCs w:val="28"/>
            <w:lang w:val="en-US"/>
          </w:rPr>
          <w:t>2</w:t>
        </w:r>
      </w:hyperlink>
      <w:r w:rsidRPr="00133FEA">
        <w:rPr>
          <w:sz w:val="28"/>
          <w:szCs w:val="28"/>
          <w:lang w:val="en-US"/>
        </w:rPr>
        <w:t> A smaller but careful study codified group therapists’ interpretations and found that over 60 percent of interpretations focused on the here-and-now (either behavioral patterns or impact of behavior), while approximately 20 percent focused on historical causes and 20 percent on motivation.</w:t>
      </w:r>
    </w:p>
    <w:p w:rsidR="00CB2A07" w:rsidRPr="00133FEA" w:rsidRDefault="00CB2A07" w:rsidP="00C00FD2">
      <w:pPr>
        <w:rPr>
          <w:b/>
          <w:bCs/>
          <w:sz w:val="28"/>
          <w:szCs w:val="28"/>
          <w:lang w:val="en-US"/>
        </w:rPr>
      </w:pPr>
    </w:p>
    <w:p w:rsidR="00C00FD2" w:rsidRPr="00133FEA" w:rsidRDefault="00C00FD2" w:rsidP="00C00FD2">
      <w:pPr>
        <w:rPr>
          <w:sz w:val="28"/>
          <w:szCs w:val="28"/>
          <w:lang w:val="en-US"/>
        </w:rPr>
      </w:pPr>
      <w:r w:rsidRPr="00133FEA">
        <w:rPr>
          <w:b/>
          <w:bCs/>
          <w:sz w:val="28"/>
          <w:szCs w:val="28"/>
          <w:lang w:val="en-US"/>
        </w:rPr>
        <w:t>The form of conducting classes</w:t>
      </w:r>
      <w:r w:rsidRPr="00133FEA">
        <w:rPr>
          <w:bCs/>
          <w:sz w:val="28"/>
          <w:szCs w:val="28"/>
          <w:lang w:val="en-US"/>
        </w:rPr>
        <w:t>:</w:t>
      </w:r>
      <w:r w:rsidR="00F526EB" w:rsidRPr="00133FEA">
        <w:rPr>
          <w:bCs/>
          <w:sz w:val="28"/>
          <w:szCs w:val="28"/>
          <w:lang w:val="en-US"/>
        </w:rPr>
        <w:t xml:space="preserve"> </w:t>
      </w:r>
      <w:r w:rsidR="00F526EB" w:rsidRPr="00133FEA">
        <w:rPr>
          <w:sz w:val="28"/>
          <w:szCs w:val="28"/>
          <w:lang w:val="en-US"/>
        </w:rPr>
        <w:t>Informational lecture</w:t>
      </w:r>
    </w:p>
    <w:p w:rsidR="00C00FD2" w:rsidRPr="00133FEA" w:rsidRDefault="00C00FD2" w:rsidP="00C00FD2">
      <w:pPr>
        <w:rPr>
          <w:sz w:val="28"/>
          <w:szCs w:val="28"/>
          <w:lang w:val="en-US"/>
        </w:rPr>
      </w:pPr>
      <w:r w:rsidRPr="00133FEA">
        <w:rPr>
          <w:b/>
          <w:sz w:val="28"/>
          <w:szCs w:val="28"/>
          <w:lang w:val="en-US"/>
        </w:rPr>
        <w:t>Form of control</w:t>
      </w:r>
      <w:r w:rsidRPr="00133FEA">
        <w:rPr>
          <w:sz w:val="28"/>
          <w:szCs w:val="28"/>
          <w:lang w:val="en-US"/>
        </w:rPr>
        <w:t>:</w:t>
      </w:r>
      <w:r w:rsidR="00F526EB" w:rsidRPr="00133FEA">
        <w:rPr>
          <w:sz w:val="28"/>
          <w:szCs w:val="28"/>
          <w:lang w:val="en-US"/>
        </w:rPr>
        <w:t xml:space="preserve"> Survey</w:t>
      </w:r>
    </w:p>
    <w:p w:rsidR="00C00FD2" w:rsidRPr="00133FEA" w:rsidRDefault="00C00FD2" w:rsidP="00C00FD2">
      <w:pPr>
        <w:rPr>
          <w:b/>
          <w:sz w:val="28"/>
          <w:szCs w:val="28"/>
          <w:lang w:val="en-US"/>
        </w:rPr>
      </w:pPr>
      <w:r w:rsidRPr="00133FEA">
        <w:rPr>
          <w:b/>
          <w:sz w:val="28"/>
          <w:szCs w:val="28"/>
          <w:lang w:val="en-US"/>
        </w:rPr>
        <w:t>Control questions:</w:t>
      </w:r>
    </w:p>
    <w:p w:rsidR="002D73C3" w:rsidRPr="00133FEA" w:rsidRDefault="002D73C3" w:rsidP="00CE74EE">
      <w:pPr>
        <w:pStyle w:val="a7"/>
        <w:numPr>
          <w:ilvl w:val="0"/>
          <w:numId w:val="4"/>
        </w:numPr>
        <w:suppressAutoHyphens w:val="0"/>
        <w:jc w:val="both"/>
        <w:rPr>
          <w:sz w:val="28"/>
          <w:szCs w:val="28"/>
          <w:lang w:val="en-US"/>
        </w:rPr>
      </w:pPr>
      <w:r w:rsidRPr="00133FEA">
        <w:rPr>
          <w:sz w:val="28"/>
          <w:szCs w:val="28"/>
          <w:lang w:val="en-US"/>
        </w:rPr>
        <w:t>What Is Psychotherapeutic alliance?</w:t>
      </w:r>
    </w:p>
    <w:p w:rsidR="005458BD" w:rsidRPr="00133FEA" w:rsidRDefault="005458BD" w:rsidP="00CE74EE">
      <w:pPr>
        <w:pStyle w:val="a7"/>
        <w:numPr>
          <w:ilvl w:val="0"/>
          <w:numId w:val="4"/>
        </w:numPr>
        <w:suppressAutoHyphens w:val="0"/>
        <w:jc w:val="both"/>
        <w:rPr>
          <w:sz w:val="28"/>
          <w:szCs w:val="28"/>
          <w:lang w:val="en-US"/>
        </w:rPr>
      </w:pPr>
      <w:r w:rsidRPr="00133FEA">
        <w:rPr>
          <w:sz w:val="28"/>
          <w:szCs w:val="28"/>
          <w:lang w:val="en-US"/>
        </w:rPr>
        <w:t>What are the major components of the therapeutic relationship?</w:t>
      </w:r>
    </w:p>
    <w:p w:rsidR="005458BD" w:rsidRPr="00133FEA" w:rsidRDefault="00EB55CC" w:rsidP="00CE74EE">
      <w:pPr>
        <w:pStyle w:val="a7"/>
        <w:numPr>
          <w:ilvl w:val="0"/>
          <w:numId w:val="4"/>
        </w:numPr>
        <w:suppressAutoHyphens w:val="0"/>
        <w:jc w:val="both"/>
        <w:rPr>
          <w:sz w:val="28"/>
          <w:szCs w:val="28"/>
          <w:lang w:val="en-US"/>
        </w:rPr>
      </w:pPr>
      <w:r w:rsidRPr="00133FEA">
        <w:rPr>
          <w:sz w:val="28"/>
          <w:szCs w:val="28"/>
          <w:lang w:val="en-US"/>
        </w:rPr>
        <w:t>What are the basic tasks of the therapist?</w:t>
      </w:r>
    </w:p>
    <w:p w:rsidR="00C00FD2" w:rsidRPr="00133FEA" w:rsidRDefault="00C00FD2" w:rsidP="00C00FD2">
      <w:pPr>
        <w:rPr>
          <w:b/>
          <w:sz w:val="28"/>
          <w:szCs w:val="28"/>
          <w:lang w:val="en-US"/>
        </w:rPr>
      </w:pPr>
    </w:p>
    <w:p w:rsidR="00C00FD2" w:rsidRPr="00133FEA" w:rsidRDefault="00C00FD2" w:rsidP="00C00FD2">
      <w:pPr>
        <w:rPr>
          <w:b/>
          <w:sz w:val="28"/>
          <w:szCs w:val="28"/>
          <w:lang w:val="en-US"/>
        </w:rPr>
      </w:pPr>
      <w:r w:rsidRPr="00133FEA">
        <w:rPr>
          <w:b/>
          <w:sz w:val="28"/>
          <w:szCs w:val="28"/>
          <w:lang w:val="en-US"/>
        </w:rPr>
        <w:t>Literature:</w:t>
      </w:r>
    </w:p>
    <w:p w:rsidR="00C00FD2" w:rsidRPr="00133FEA" w:rsidRDefault="00C00FD2" w:rsidP="00C00FD2">
      <w:pPr>
        <w:rPr>
          <w:b/>
          <w:sz w:val="28"/>
          <w:szCs w:val="28"/>
          <w:lang w:val="en-US"/>
        </w:rPr>
      </w:pPr>
      <w:r w:rsidRPr="00133FEA">
        <w:rPr>
          <w:b/>
          <w:sz w:val="28"/>
          <w:szCs w:val="28"/>
          <w:lang w:val="en-US"/>
        </w:rPr>
        <w:t>Main:</w:t>
      </w:r>
    </w:p>
    <w:p w:rsidR="004D2A85" w:rsidRPr="00133FEA" w:rsidRDefault="004D2A85" w:rsidP="004D2A85">
      <w:pPr>
        <w:autoSpaceDE w:val="0"/>
        <w:autoSpaceDN w:val="0"/>
        <w:adjustRightInd w:val="0"/>
        <w:rPr>
          <w:rFonts w:eastAsia="Arial Unicode MS"/>
          <w:sz w:val="28"/>
          <w:szCs w:val="28"/>
          <w:lang w:val="en-US"/>
        </w:rPr>
      </w:pPr>
      <w:r w:rsidRPr="00133FEA">
        <w:rPr>
          <w:sz w:val="28"/>
          <w:szCs w:val="28"/>
          <w:lang w:val="en-US"/>
        </w:rPr>
        <w:t xml:space="preserve">1. </w:t>
      </w:r>
      <w:r w:rsidRPr="00133FEA">
        <w:rPr>
          <w:rFonts w:eastAsia="Arial Unicode MS"/>
          <w:sz w:val="28"/>
          <w:szCs w:val="28"/>
          <w:lang w:val="en-US"/>
        </w:rPr>
        <w:t xml:space="preserve">John Sommers-Flanagan, Rita Sommers-Flanagan. - Counseling and Psychotherapy Theories in Context and practice/Skills, Strategies, and Techniques. - SECOND EDITION. - </w:t>
      </w:r>
      <w:proofErr w:type="gramStart"/>
      <w:r w:rsidRPr="00133FEA">
        <w:rPr>
          <w:rFonts w:eastAsia="Arial Unicode MS"/>
          <w:sz w:val="28"/>
          <w:szCs w:val="28"/>
          <w:lang w:val="en-US"/>
        </w:rPr>
        <w:t>Copyright  ©</w:t>
      </w:r>
      <w:proofErr w:type="gramEnd"/>
      <w:r w:rsidRPr="00133FEA">
        <w:rPr>
          <w:rFonts w:eastAsia="Arial Unicode MS"/>
          <w:sz w:val="28"/>
          <w:szCs w:val="28"/>
          <w:lang w:val="en-US"/>
        </w:rPr>
        <w:t xml:space="preserve"> 2015 by John Wiley &amp; Sons, Inc. All rights reserved. - Published by John Wiley &amp; Sons, Inc., Hoboken, New Jersey. - Published simultaneously in Canada. - p.595.</w:t>
      </w:r>
    </w:p>
    <w:p w:rsidR="004D2A85" w:rsidRPr="00133FEA" w:rsidRDefault="004D2A85" w:rsidP="004D2A85">
      <w:pPr>
        <w:autoSpaceDE w:val="0"/>
        <w:autoSpaceDN w:val="0"/>
        <w:adjustRightInd w:val="0"/>
        <w:rPr>
          <w:rFonts w:eastAsia="Arial Unicode MS"/>
          <w:sz w:val="28"/>
          <w:szCs w:val="28"/>
          <w:lang w:val="en-US"/>
        </w:rPr>
      </w:pPr>
      <w:r w:rsidRPr="00133FEA">
        <w:rPr>
          <w:rFonts w:eastAsia="Arial Unicode MS"/>
          <w:sz w:val="28"/>
          <w:szCs w:val="28"/>
          <w:lang w:val="en-US"/>
        </w:rPr>
        <w:t xml:space="preserve">2. Roger </w:t>
      </w:r>
      <w:proofErr w:type="spellStart"/>
      <w:r w:rsidRPr="00133FEA">
        <w:rPr>
          <w:rFonts w:eastAsia="Arial Unicode MS"/>
          <w:sz w:val="28"/>
          <w:szCs w:val="28"/>
          <w:lang w:val="en-US"/>
        </w:rPr>
        <w:t>Horrocks</w:t>
      </w:r>
      <w:proofErr w:type="spellEnd"/>
      <w:r w:rsidRPr="00133FEA">
        <w:rPr>
          <w:rFonts w:eastAsia="Arial Unicode MS"/>
          <w:sz w:val="28"/>
          <w:szCs w:val="28"/>
          <w:lang w:val="en-US"/>
        </w:rPr>
        <w:t xml:space="preserve">. - An Introduction to Individual Therapy/ Foundations of Psychotherapy. - ISBN-13: 978–1–4039–2189–5. - ISBN-10: 1–4039–2189–X. - © Roger </w:t>
      </w:r>
      <w:proofErr w:type="spellStart"/>
      <w:r w:rsidRPr="00133FEA">
        <w:rPr>
          <w:rFonts w:eastAsia="Arial Unicode MS"/>
          <w:sz w:val="28"/>
          <w:szCs w:val="28"/>
          <w:lang w:val="en-US"/>
        </w:rPr>
        <w:t>Horrocks</w:t>
      </w:r>
      <w:proofErr w:type="spellEnd"/>
      <w:r w:rsidRPr="00133FEA">
        <w:rPr>
          <w:rFonts w:eastAsia="Arial Unicode MS"/>
          <w:sz w:val="28"/>
          <w:szCs w:val="28"/>
          <w:lang w:val="en-US"/>
        </w:rPr>
        <w:t>. – p.211</w:t>
      </w:r>
    </w:p>
    <w:p w:rsidR="004D2A85" w:rsidRPr="00133FEA" w:rsidRDefault="004D2A85" w:rsidP="004D2A85">
      <w:pPr>
        <w:autoSpaceDE w:val="0"/>
        <w:autoSpaceDN w:val="0"/>
        <w:adjustRightInd w:val="0"/>
        <w:rPr>
          <w:rFonts w:eastAsia="Arial Unicode MS"/>
          <w:sz w:val="28"/>
          <w:szCs w:val="28"/>
          <w:lang w:val="en-US"/>
        </w:rPr>
      </w:pPr>
      <w:r w:rsidRPr="00133FEA">
        <w:rPr>
          <w:rFonts w:eastAsia="Arial Unicode MS"/>
          <w:sz w:val="28"/>
          <w:szCs w:val="28"/>
          <w:lang w:val="en-US"/>
        </w:rPr>
        <w:t xml:space="preserve">3. Richard S. </w:t>
      </w:r>
      <w:proofErr w:type="spellStart"/>
      <w:r w:rsidRPr="00133FEA">
        <w:rPr>
          <w:rFonts w:eastAsia="Arial Unicode MS"/>
          <w:sz w:val="28"/>
          <w:szCs w:val="28"/>
          <w:lang w:val="en-US"/>
        </w:rPr>
        <w:t>Sharf</w:t>
      </w:r>
      <w:proofErr w:type="spellEnd"/>
      <w:r w:rsidRPr="00133FEA">
        <w:rPr>
          <w:rFonts w:eastAsia="Arial Unicode MS"/>
          <w:sz w:val="28"/>
          <w:szCs w:val="28"/>
          <w:lang w:val="en-US"/>
        </w:rPr>
        <w:t xml:space="preserve">. - Theories of Psychotherapy and Counseling: Concepts and Cases, 5th Edition. -  University of Delaware. - </w:t>
      </w:r>
      <w:r w:rsidRPr="00133FEA">
        <w:rPr>
          <w:sz w:val="28"/>
          <w:szCs w:val="28"/>
          <w:lang w:val="en-US"/>
        </w:rPr>
        <w:t xml:space="preserve">© 2012, 2008, 2004 Brooks/Cole, Cengage Learning. - </w:t>
      </w:r>
      <w:r w:rsidRPr="00133FEA">
        <w:rPr>
          <w:rFonts w:eastAsia="Arial Unicode MS"/>
          <w:sz w:val="28"/>
          <w:szCs w:val="28"/>
          <w:lang w:val="en-US"/>
        </w:rPr>
        <w:t xml:space="preserve"> ISBN-13: 978-0-8400-3366-6. - ISBN-10: 0-8400-3366-4. – p.768.</w:t>
      </w:r>
    </w:p>
    <w:p w:rsidR="004D2A85" w:rsidRPr="00133FEA" w:rsidRDefault="004D2A85" w:rsidP="004D2A85">
      <w:pPr>
        <w:autoSpaceDE w:val="0"/>
        <w:autoSpaceDN w:val="0"/>
        <w:adjustRightInd w:val="0"/>
        <w:jc w:val="both"/>
        <w:rPr>
          <w:rFonts w:eastAsia="Arial Unicode MS"/>
          <w:sz w:val="28"/>
          <w:szCs w:val="28"/>
          <w:lang w:val="en-US"/>
        </w:rPr>
      </w:pPr>
      <w:r w:rsidRPr="00133FEA">
        <w:rPr>
          <w:rFonts w:eastAsia="Arial Unicode MS"/>
          <w:sz w:val="28"/>
          <w:szCs w:val="28"/>
          <w:lang w:val="en-US"/>
        </w:rPr>
        <w:t xml:space="preserve">4. Irvin D. </w:t>
      </w:r>
      <w:proofErr w:type="spellStart"/>
      <w:r w:rsidRPr="00133FEA">
        <w:rPr>
          <w:rFonts w:eastAsia="Arial Unicode MS"/>
          <w:sz w:val="28"/>
          <w:szCs w:val="28"/>
          <w:lang w:val="en-US"/>
        </w:rPr>
        <w:t>Yalom</w:t>
      </w:r>
      <w:proofErr w:type="spellEnd"/>
      <w:r w:rsidRPr="00133FEA">
        <w:rPr>
          <w:rFonts w:eastAsia="Arial Unicode MS"/>
          <w:sz w:val="28"/>
          <w:szCs w:val="28"/>
          <w:lang w:val="en-US"/>
        </w:rPr>
        <w:t xml:space="preserve">, - The Theory and Practice of Group Psychotherapy. – / Irvin D. </w:t>
      </w:r>
      <w:proofErr w:type="spellStart"/>
      <w:r w:rsidRPr="00133FEA">
        <w:rPr>
          <w:rFonts w:eastAsia="Arial Unicode MS"/>
          <w:sz w:val="28"/>
          <w:szCs w:val="28"/>
          <w:lang w:val="en-US"/>
        </w:rPr>
        <w:t>Yalom</w:t>
      </w:r>
      <w:proofErr w:type="spellEnd"/>
      <w:r w:rsidRPr="00133FEA">
        <w:rPr>
          <w:rFonts w:eastAsia="Arial Unicode MS"/>
          <w:sz w:val="28"/>
          <w:szCs w:val="28"/>
          <w:lang w:val="en-US"/>
        </w:rPr>
        <w:t xml:space="preserve"> with </w:t>
      </w:r>
      <w:proofErr w:type="spellStart"/>
      <w:r w:rsidRPr="00133FEA">
        <w:rPr>
          <w:rFonts w:eastAsia="Arial Unicode MS"/>
          <w:sz w:val="28"/>
          <w:szCs w:val="28"/>
          <w:lang w:val="en-US"/>
        </w:rPr>
        <w:t>Molyn</w:t>
      </w:r>
      <w:proofErr w:type="spellEnd"/>
      <w:r w:rsidRPr="00133FEA">
        <w:rPr>
          <w:rFonts w:eastAsia="Arial Unicode MS"/>
          <w:sz w:val="28"/>
          <w:szCs w:val="28"/>
          <w:lang w:val="en-US"/>
        </w:rPr>
        <w:t xml:space="preserve"> </w:t>
      </w:r>
      <w:proofErr w:type="spellStart"/>
      <w:proofErr w:type="gramStart"/>
      <w:r w:rsidRPr="00133FEA">
        <w:rPr>
          <w:rFonts w:eastAsia="Arial Unicode MS"/>
          <w:sz w:val="28"/>
          <w:szCs w:val="28"/>
          <w:lang w:val="en-US"/>
        </w:rPr>
        <w:t>Leszcz</w:t>
      </w:r>
      <w:proofErr w:type="spellEnd"/>
      <w:r w:rsidRPr="00133FEA">
        <w:rPr>
          <w:rFonts w:eastAsia="Arial Unicode MS"/>
          <w:sz w:val="28"/>
          <w:szCs w:val="28"/>
          <w:lang w:val="en-US"/>
        </w:rPr>
        <w:t>.—</w:t>
      </w:r>
      <w:proofErr w:type="gramEnd"/>
      <w:r w:rsidRPr="00133FEA">
        <w:rPr>
          <w:rFonts w:eastAsia="Arial Unicode MS"/>
          <w:sz w:val="28"/>
          <w:szCs w:val="28"/>
          <w:lang w:val="en-US"/>
        </w:rPr>
        <w:t xml:space="preserve">5th ed. p. cm. Includes bibliographical references and index. </w:t>
      </w:r>
      <w:proofErr w:type="spellStart"/>
      <w:proofErr w:type="gramStart"/>
      <w:r w:rsidRPr="00133FEA">
        <w:rPr>
          <w:rFonts w:eastAsia="Arial Unicode MS"/>
          <w:sz w:val="28"/>
          <w:szCs w:val="28"/>
          <w:lang w:val="en-US"/>
        </w:rPr>
        <w:t>eISBN</w:t>
      </w:r>
      <w:proofErr w:type="spellEnd"/>
      <w:r w:rsidRPr="00133FEA">
        <w:rPr>
          <w:rFonts w:eastAsia="Arial Unicode MS"/>
          <w:sz w:val="28"/>
          <w:szCs w:val="28"/>
          <w:lang w:val="en-US"/>
        </w:rPr>
        <w:t xml:space="preserve"> :</w:t>
      </w:r>
      <w:proofErr w:type="gramEnd"/>
      <w:r w:rsidRPr="00133FEA">
        <w:rPr>
          <w:rFonts w:eastAsia="Arial Unicode MS"/>
          <w:sz w:val="28"/>
          <w:szCs w:val="28"/>
          <w:lang w:val="en-US"/>
        </w:rPr>
        <w:t xml:space="preserve"> 978-0-465-01291-6 1. Group psychotherapy. I. </w:t>
      </w:r>
      <w:proofErr w:type="spellStart"/>
      <w:r w:rsidRPr="00133FEA">
        <w:rPr>
          <w:rFonts w:eastAsia="Arial Unicode MS"/>
          <w:sz w:val="28"/>
          <w:szCs w:val="28"/>
          <w:lang w:val="en-US"/>
        </w:rPr>
        <w:t>Leszcz</w:t>
      </w:r>
      <w:proofErr w:type="spellEnd"/>
      <w:r w:rsidRPr="00133FEA">
        <w:rPr>
          <w:rFonts w:eastAsia="Arial Unicode MS"/>
          <w:sz w:val="28"/>
          <w:szCs w:val="28"/>
          <w:lang w:val="en-US"/>
        </w:rPr>
        <w:t xml:space="preserve">, </w:t>
      </w:r>
      <w:proofErr w:type="spellStart"/>
      <w:r w:rsidRPr="00133FEA">
        <w:rPr>
          <w:rFonts w:eastAsia="Arial Unicode MS"/>
          <w:sz w:val="28"/>
          <w:szCs w:val="28"/>
          <w:lang w:val="en-US"/>
        </w:rPr>
        <w:t>Molyn</w:t>
      </w:r>
      <w:proofErr w:type="spellEnd"/>
      <w:r w:rsidRPr="00133FEA">
        <w:rPr>
          <w:rFonts w:eastAsia="Arial Unicode MS"/>
          <w:sz w:val="28"/>
          <w:szCs w:val="28"/>
          <w:lang w:val="en-US"/>
        </w:rPr>
        <w:t xml:space="preserve">, 1952–II. Title. RC488.Y3 2005 616.89’152—dc22 2005000056. - Print length </w:t>
      </w:r>
      <w:proofErr w:type="gramStart"/>
      <w:r w:rsidRPr="00133FEA">
        <w:rPr>
          <w:rFonts w:eastAsia="Arial Unicode MS"/>
          <w:sz w:val="28"/>
          <w:szCs w:val="28"/>
          <w:lang w:val="en-US"/>
        </w:rPr>
        <w:t>‏ :</w:t>
      </w:r>
      <w:proofErr w:type="gramEnd"/>
      <w:r w:rsidRPr="00133FEA">
        <w:rPr>
          <w:rFonts w:eastAsia="Arial Unicode MS"/>
          <w:sz w:val="28"/>
          <w:szCs w:val="28"/>
          <w:lang w:val="en-US"/>
        </w:rPr>
        <w:t xml:space="preserve"> ‎ 690 pages.</w:t>
      </w:r>
    </w:p>
    <w:p w:rsidR="004D2A85" w:rsidRPr="00133FEA" w:rsidRDefault="004D2A85" w:rsidP="004D2A85">
      <w:pPr>
        <w:autoSpaceDE w:val="0"/>
        <w:autoSpaceDN w:val="0"/>
        <w:adjustRightInd w:val="0"/>
        <w:rPr>
          <w:rFonts w:eastAsia="Arial Unicode MS"/>
          <w:sz w:val="28"/>
          <w:szCs w:val="28"/>
          <w:lang w:val="en-US"/>
        </w:rPr>
      </w:pPr>
      <w:r w:rsidRPr="00133FEA">
        <w:rPr>
          <w:rFonts w:eastAsia="Arial Unicode MS"/>
          <w:sz w:val="28"/>
          <w:szCs w:val="28"/>
          <w:lang w:val="en-US"/>
        </w:rPr>
        <w:t xml:space="preserve">5. Gerald Corey. - Theory and Practice of Counseling and Psychotherapy. - © 2013, 2009 Brooks/Cole, </w:t>
      </w:r>
      <w:proofErr w:type="spellStart"/>
      <w:r w:rsidRPr="00133FEA">
        <w:rPr>
          <w:rFonts w:eastAsia="Arial Unicode MS"/>
          <w:sz w:val="28"/>
          <w:szCs w:val="28"/>
          <w:lang w:val="en-US"/>
        </w:rPr>
        <w:t>Cencage</w:t>
      </w:r>
      <w:proofErr w:type="spellEnd"/>
      <w:r w:rsidRPr="00133FEA">
        <w:rPr>
          <w:rFonts w:eastAsia="Arial Unicode MS"/>
          <w:sz w:val="28"/>
          <w:szCs w:val="28"/>
          <w:lang w:val="en-US"/>
        </w:rPr>
        <w:t xml:space="preserve"> Learning. -- Student Edition: ISBN-13: 978-0-8400-2854-9. - ISBN-10: 0-8400-2854-7. - p.540</w:t>
      </w:r>
    </w:p>
    <w:p w:rsidR="004D2A85" w:rsidRPr="00133FEA" w:rsidRDefault="004D2A85" w:rsidP="004D2A85">
      <w:pPr>
        <w:autoSpaceDE w:val="0"/>
        <w:autoSpaceDN w:val="0"/>
        <w:adjustRightInd w:val="0"/>
        <w:jc w:val="both"/>
        <w:rPr>
          <w:b/>
          <w:sz w:val="28"/>
          <w:szCs w:val="28"/>
          <w:lang w:val="kk-KZ"/>
        </w:rPr>
      </w:pPr>
      <w:r w:rsidRPr="00133FEA">
        <w:rPr>
          <w:b/>
          <w:sz w:val="28"/>
          <w:szCs w:val="28"/>
          <w:lang w:val="en-US"/>
        </w:rPr>
        <w:t>Additional</w:t>
      </w:r>
      <w:r w:rsidRPr="00133FEA">
        <w:rPr>
          <w:b/>
          <w:sz w:val="28"/>
          <w:szCs w:val="28"/>
          <w:lang w:val="kk-KZ"/>
        </w:rPr>
        <w:t>:</w:t>
      </w:r>
    </w:p>
    <w:p w:rsidR="004D2A85" w:rsidRPr="00133FEA" w:rsidRDefault="004D2A85" w:rsidP="004D2A85">
      <w:pPr>
        <w:autoSpaceDE w:val="0"/>
        <w:autoSpaceDN w:val="0"/>
        <w:adjustRightInd w:val="0"/>
        <w:rPr>
          <w:rFonts w:eastAsia="Arial Unicode MS"/>
          <w:sz w:val="28"/>
          <w:szCs w:val="28"/>
        </w:rPr>
      </w:pPr>
      <w:r w:rsidRPr="00133FEA">
        <w:rPr>
          <w:rFonts w:eastAsia="Arial Unicode MS"/>
          <w:sz w:val="28"/>
          <w:szCs w:val="28"/>
        </w:rPr>
        <w:t xml:space="preserve">1. </w:t>
      </w:r>
      <w:proofErr w:type="spellStart"/>
      <w:r w:rsidRPr="00133FEA">
        <w:rPr>
          <w:rFonts w:eastAsia="Arial Unicode MS"/>
          <w:sz w:val="28"/>
          <w:szCs w:val="28"/>
        </w:rPr>
        <w:t>Кочюнас</w:t>
      </w:r>
      <w:proofErr w:type="spellEnd"/>
      <w:r w:rsidRPr="00133FEA">
        <w:rPr>
          <w:rFonts w:eastAsia="Arial Unicode MS"/>
          <w:sz w:val="28"/>
          <w:szCs w:val="28"/>
        </w:rPr>
        <w:t xml:space="preserve">, Р. Групповая психотерапия. / Р. </w:t>
      </w:r>
      <w:proofErr w:type="spellStart"/>
      <w:r w:rsidRPr="00133FEA">
        <w:rPr>
          <w:rFonts w:eastAsia="Arial Unicode MS"/>
          <w:sz w:val="28"/>
          <w:szCs w:val="28"/>
        </w:rPr>
        <w:t>Кочюнас</w:t>
      </w:r>
      <w:proofErr w:type="spellEnd"/>
      <w:r w:rsidRPr="00133FEA">
        <w:rPr>
          <w:rFonts w:eastAsia="Arial Unicode MS"/>
          <w:sz w:val="28"/>
          <w:szCs w:val="28"/>
        </w:rPr>
        <w:t xml:space="preserve">. – </w:t>
      </w:r>
      <w:proofErr w:type="gramStart"/>
      <w:r w:rsidRPr="00133FEA">
        <w:rPr>
          <w:rFonts w:eastAsia="Arial Unicode MS"/>
          <w:sz w:val="28"/>
          <w:szCs w:val="28"/>
        </w:rPr>
        <w:t>М. :</w:t>
      </w:r>
      <w:proofErr w:type="gramEnd"/>
      <w:r w:rsidRPr="00133FEA">
        <w:rPr>
          <w:rFonts w:eastAsia="Arial Unicode MS"/>
          <w:sz w:val="28"/>
          <w:szCs w:val="28"/>
        </w:rPr>
        <w:t xml:space="preserve"> Академический проект, 2018. – 222 с.</w:t>
      </w:r>
    </w:p>
    <w:p w:rsidR="004D2A85" w:rsidRPr="00133FEA" w:rsidRDefault="004D2A85" w:rsidP="004D2A85">
      <w:pPr>
        <w:autoSpaceDE w:val="0"/>
        <w:autoSpaceDN w:val="0"/>
        <w:adjustRightInd w:val="0"/>
        <w:rPr>
          <w:rFonts w:eastAsia="Arial Unicode MS"/>
          <w:sz w:val="28"/>
          <w:szCs w:val="28"/>
        </w:rPr>
      </w:pPr>
    </w:p>
    <w:p w:rsidR="00BC12F4" w:rsidRPr="00133FEA" w:rsidRDefault="00BC12F4" w:rsidP="004D2A85">
      <w:pPr>
        <w:autoSpaceDE w:val="0"/>
        <w:autoSpaceDN w:val="0"/>
        <w:adjustRightInd w:val="0"/>
        <w:rPr>
          <w:rFonts w:eastAsia="Arial Unicode MS"/>
          <w:sz w:val="28"/>
          <w:szCs w:val="28"/>
        </w:rPr>
      </w:pPr>
    </w:p>
    <w:p w:rsidR="00BC12F4" w:rsidRPr="00133FEA" w:rsidRDefault="00BC12F4" w:rsidP="004D2A85">
      <w:pPr>
        <w:autoSpaceDE w:val="0"/>
        <w:autoSpaceDN w:val="0"/>
        <w:adjustRightInd w:val="0"/>
        <w:rPr>
          <w:rFonts w:eastAsia="Arial Unicode MS"/>
          <w:sz w:val="28"/>
          <w:szCs w:val="28"/>
        </w:rPr>
      </w:pPr>
    </w:p>
    <w:p w:rsidR="00BC12F4" w:rsidRPr="00133FEA" w:rsidRDefault="00BC12F4" w:rsidP="00BC12F4">
      <w:pPr>
        <w:tabs>
          <w:tab w:val="left" w:pos="0"/>
        </w:tabs>
        <w:ind w:right="-185"/>
        <w:jc w:val="right"/>
        <w:rPr>
          <w:b/>
          <w:sz w:val="28"/>
          <w:szCs w:val="28"/>
          <w:shd w:val="clear" w:color="auto" w:fill="FFFFFF"/>
          <w:lang w:val="en-US"/>
        </w:rPr>
      </w:pPr>
      <w:r w:rsidRPr="00133FEA">
        <w:rPr>
          <w:b/>
          <w:sz w:val="28"/>
          <w:szCs w:val="28"/>
          <w:shd w:val="clear" w:color="auto" w:fill="FFFFFF"/>
          <w:lang w:val="en-US"/>
        </w:rPr>
        <w:t xml:space="preserve">Lecture sessions </w:t>
      </w:r>
      <w:r w:rsidRPr="00133FEA">
        <w:rPr>
          <w:b/>
          <w:sz w:val="28"/>
          <w:szCs w:val="28"/>
          <w:lang w:val="en-US"/>
        </w:rPr>
        <w:t>#4 -5</w:t>
      </w:r>
    </w:p>
    <w:p w:rsidR="00BC12F4" w:rsidRPr="00133FEA" w:rsidRDefault="00BC12F4" w:rsidP="00BC12F4">
      <w:pPr>
        <w:jc w:val="both"/>
        <w:rPr>
          <w:b/>
          <w:bCs/>
          <w:sz w:val="28"/>
          <w:szCs w:val="28"/>
          <w:lang w:val="en-US" w:eastAsia="en-US"/>
        </w:rPr>
      </w:pPr>
    </w:p>
    <w:p w:rsidR="00BC12F4" w:rsidRDefault="00BC12F4" w:rsidP="005325CB">
      <w:pPr>
        <w:jc w:val="center"/>
        <w:rPr>
          <w:b/>
          <w:sz w:val="28"/>
          <w:szCs w:val="28"/>
          <w:lang w:val="en-US"/>
        </w:rPr>
      </w:pPr>
      <w:r w:rsidRPr="00133FEA">
        <w:rPr>
          <w:b/>
          <w:bCs/>
          <w:sz w:val="28"/>
          <w:szCs w:val="28"/>
          <w:lang w:val="en-US" w:eastAsia="en-US"/>
        </w:rPr>
        <w:t xml:space="preserve">Theme </w:t>
      </w:r>
      <w:r w:rsidRPr="00133FEA">
        <w:rPr>
          <w:b/>
          <w:sz w:val="28"/>
          <w:szCs w:val="28"/>
          <w:lang w:val="en-US"/>
        </w:rPr>
        <w:t># 3</w:t>
      </w:r>
      <w:r w:rsidRPr="00133FEA">
        <w:rPr>
          <w:b/>
          <w:bCs/>
          <w:sz w:val="28"/>
          <w:szCs w:val="28"/>
          <w:lang w:val="en-US" w:eastAsia="en-US"/>
        </w:rPr>
        <w:t>:</w:t>
      </w:r>
      <w:r w:rsidRPr="00133FEA">
        <w:rPr>
          <w:bCs/>
          <w:sz w:val="28"/>
          <w:szCs w:val="28"/>
          <w:lang w:val="en-US" w:eastAsia="en-US"/>
        </w:rPr>
        <w:t xml:space="preserve"> </w:t>
      </w:r>
      <w:r w:rsidRPr="00133FEA">
        <w:rPr>
          <w:b/>
          <w:sz w:val="28"/>
          <w:szCs w:val="28"/>
          <w:lang w:val="en-US"/>
        </w:rPr>
        <w:t>Psychotherapy Ethics</w:t>
      </w:r>
    </w:p>
    <w:p w:rsidR="005325CB" w:rsidRPr="00133FEA" w:rsidRDefault="005325CB" w:rsidP="005325CB">
      <w:pPr>
        <w:jc w:val="center"/>
        <w:rPr>
          <w:b/>
          <w:bCs/>
          <w:sz w:val="28"/>
          <w:szCs w:val="28"/>
          <w:lang w:val="en-US"/>
        </w:rPr>
      </w:pPr>
    </w:p>
    <w:p w:rsidR="00BC12F4" w:rsidRPr="00133FEA" w:rsidRDefault="00BC12F4" w:rsidP="00BC12F4">
      <w:pPr>
        <w:jc w:val="both"/>
        <w:rPr>
          <w:b/>
          <w:sz w:val="28"/>
          <w:szCs w:val="28"/>
          <w:lang w:val="en-US"/>
        </w:rPr>
      </w:pPr>
      <w:r w:rsidRPr="00133FEA">
        <w:rPr>
          <w:b/>
          <w:sz w:val="28"/>
          <w:szCs w:val="28"/>
          <w:lang w:val="en-US"/>
        </w:rPr>
        <w:t>The plan of lectures:</w:t>
      </w:r>
    </w:p>
    <w:p w:rsidR="00BC12F4" w:rsidRPr="00133FEA" w:rsidRDefault="00BC12F4" w:rsidP="00CE74EE">
      <w:pPr>
        <w:pStyle w:val="a7"/>
        <w:numPr>
          <w:ilvl w:val="0"/>
          <w:numId w:val="5"/>
        </w:numPr>
        <w:rPr>
          <w:sz w:val="28"/>
          <w:szCs w:val="28"/>
        </w:rPr>
      </w:pPr>
      <w:r w:rsidRPr="00133FEA">
        <w:rPr>
          <w:sz w:val="28"/>
          <w:szCs w:val="28"/>
          <w:lang w:val="en-US"/>
        </w:rPr>
        <w:t>Therapist: Person-Professional</w:t>
      </w:r>
    </w:p>
    <w:p w:rsidR="00BC12F4" w:rsidRPr="00133FEA" w:rsidRDefault="00BC12F4" w:rsidP="00CE74EE">
      <w:pPr>
        <w:pStyle w:val="a7"/>
        <w:numPr>
          <w:ilvl w:val="0"/>
          <w:numId w:val="5"/>
        </w:numPr>
        <w:rPr>
          <w:sz w:val="28"/>
          <w:szCs w:val="28"/>
        </w:rPr>
      </w:pPr>
      <w:r w:rsidRPr="00133FEA">
        <w:rPr>
          <w:sz w:val="28"/>
          <w:szCs w:val="28"/>
          <w:lang w:val="en-US"/>
        </w:rPr>
        <w:t>Ethical Issues in Practice</w:t>
      </w:r>
    </w:p>
    <w:p w:rsidR="00BC12F4" w:rsidRPr="00133FEA" w:rsidRDefault="00BC12F4" w:rsidP="00CE74EE">
      <w:pPr>
        <w:pStyle w:val="a7"/>
        <w:numPr>
          <w:ilvl w:val="0"/>
          <w:numId w:val="5"/>
        </w:numPr>
        <w:rPr>
          <w:sz w:val="28"/>
          <w:szCs w:val="28"/>
        </w:rPr>
      </w:pPr>
      <w:r w:rsidRPr="00133FEA">
        <w:rPr>
          <w:sz w:val="28"/>
          <w:szCs w:val="28"/>
          <w:lang w:val="en-US"/>
        </w:rPr>
        <w:t>Personal Therapy for the Counselor</w:t>
      </w:r>
    </w:p>
    <w:p w:rsidR="00BC12F4" w:rsidRPr="00133FEA" w:rsidRDefault="00BC12F4" w:rsidP="00CE74EE">
      <w:pPr>
        <w:pStyle w:val="a7"/>
        <w:numPr>
          <w:ilvl w:val="0"/>
          <w:numId w:val="5"/>
        </w:numPr>
        <w:rPr>
          <w:sz w:val="28"/>
          <w:szCs w:val="28"/>
        </w:rPr>
      </w:pPr>
      <w:r w:rsidRPr="00133FEA">
        <w:rPr>
          <w:sz w:val="28"/>
          <w:szCs w:val="28"/>
          <w:lang w:val="en-US"/>
        </w:rPr>
        <w:t>The Right of Informed Consent</w:t>
      </w:r>
    </w:p>
    <w:p w:rsidR="00BC12F4" w:rsidRPr="00133FEA" w:rsidRDefault="00BC12F4" w:rsidP="00BC12F4">
      <w:pPr>
        <w:rPr>
          <w:sz w:val="28"/>
          <w:szCs w:val="28"/>
          <w:lang w:val="en-US"/>
        </w:rPr>
      </w:pPr>
    </w:p>
    <w:p w:rsidR="00BC12F4" w:rsidRPr="00133FEA" w:rsidRDefault="00BC12F4" w:rsidP="00BC12F4">
      <w:pPr>
        <w:jc w:val="both"/>
        <w:rPr>
          <w:sz w:val="28"/>
          <w:szCs w:val="28"/>
          <w:lang w:val="en-US"/>
        </w:rPr>
      </w:pPr>
      <w:r w:rsidRPr="00133FEA">
        <w:rPr>
          <w:b/>
          <w:sz w:val="28"/>
          <w:szCs w:val="28"/>
          <w:lang w:val="en-US"/>
        </w:rPr>
        <w:t>Summary of the content.</w:t>
      </w:r>
      <w:r w:rsidRPr="00133FEA">
        <w:rPr>
          <w:sz w:val="28"/>
          <w:szCs w:val="28"/>
          <w:lang w:val="en-US"/>
        </w:rPr>
        <w:t xml:space="preserve"> </w:t>
      </w:r>
    </w:p>
    <w:p w:rsidR="00493186" w:rsidRPr="00133FEA" w:rsidRDefault="00493186" w:rsidP="00493186">
      <w:pPr>
        <w:ind w:firstLine="567"/>
        <w:jc w:val="both"/>
        <w:rPr>
          <w:sz w:val="28"/>
          <w:szCs w:val="28"/>
          <w:lang w:val="en-US"/>
        </w:rPr>
      </w:pPr>
      <w:r w:rsidRPr="00133FEA">
        <w:rPr>
          <w:sz w:val="28"/>
          <w:szCs w:val="28"/>
          <w:lang w:val="en-US"/>
        </w:rPr>
        <w:t xml:space="preserve">Personal therapy for the counselor. </w:t>
      </w:r>
    </w:p>
    <w:p w:rsidR="00493186" w:rsidRPr="00133FEA" w:rsidRDefault="00493186" w:rsidP="00493186">
      <w:pPr>
        <w:ind w:firstLine="567"/>
        <w:jc w:val="both"/>
        <w:rPr>
          <w:sz w:val="28"/>
          <w:szCs w:val="28"/>
          <w:lang w:val="en-US"/>
        </w:rPr>
      </w:pPr>
      <w:r w:rsidRPr="00133FEA">
        <w:rPr>
          <w:sz w:val="28"/>
          <w:szCs w:val="28"/>
          <w:lang w:val="en-US"/>
        </w:rPr>
        <w:t xml:space="preserve">The vast majority of mental health professionals have experienced personal therapy, typically on several occasions (Geller, Norcross, &amp; </w:t>
      </w:r>
      <w:proofErr w:type="spellStart"/>
      <w:r w:rsidRPr="00133FEA">
        <w:rPr>
          <w:sz w:val="28"/>
          <w:szCs w:val="28"/>
          <w:lang w:val="en-US"/>
        </w:rPr>
        <w:t>Orlinsky</w:t>
      </w:r>
      <w:proofErr w:type="spellEnd"/>
      <w:r w:rsidRPr="00133FEA">
        <w:rPr>
          <w:sz w:val="28"/>
          <w:szCs w:val="28"/>
          <w:lang w:val="en-US"/>
        </w:rPr>
        <w:t xml:space="preserve">, 2005b). A review of research studies on the outcomes and impacts of the psychotherapist’s own </w:t>
      </w:r>
      <w:r w:rsidRPr="00133FEA">
        <w:rPr>
          <w:sz w:val="28"/>
          <w:szCs w:val="28"/>
          <w:lang w:val="en-US"/>
        </w:rPr>
        <w:lastRenderedPageBreak/>
        <w:t>psychotherapy revealed that more than 90% of mental health professionals report satisfaction and positive outcomes from their own counseling experiences (</w:t>
      </w:r>
      <w:proofErr w:type="spellStart"/>
      <w:r w:rsidRPr="00133FEA">
        <w:rPr>
          <w:sz w:val="28"/>
          <w:szCs w:val="28"/>
          <w:lang w:val="en-US"/>
        </w:rPr>
        <w:t>Orlinsky</w:t>
      </w:r>
      <w:proofErr w:type="spellEnd"/>
      <w:r w:rsidRPr="00133FEA">
        <w:rPr>
          <w:sz w:val="28"/>
          <w:szCs w:val="28"/>
          <w:lang w:val="en-US"/>
        </w:rPr>
        <w:t xml:space="preserve">, Norcross, </w:t>
      </w:r>
      <w:proofErr w:type="spellStart"/>
      <w:r w:rsidRPr="00133FEA">
        <w:rPr>
          <w:sz w:val="28"/>
          <w:szCs w:val="28"/>
          <w:lang w:val="en-US"/>
        </w:rPr>
        <w:t>Ronnestad</w:t>
      </w:r>
      <w:proofErr w:type="spellEnd"/>
      <w:r w:rsidRPr="00133FEA">
        <w:rPr>
          <w:sz w:val="28"/>
          <w:szCs w:val="28"/>
          <w:lang w:val="en-US"/>
        </w:rPr>
        <w:t xml:space="preserve">, &amp; Wiseman, 2005). </w:t>
      </w:r>
      <w:proofErr w:type="spellStart"/>
      <w:r w:rsidRPr="00133FEA">
        <w:rPr>
          <w:sz w:val="28"/>
          <w:szCs w:val="28"/>
          <w:lang w:val="en-US"/>
        </w:rPr>
        <w:t>Orlinsky</w:t>
      </w:r>
      <w:proofErr w:type="spellEnd"/>
      <w:r w:rsidRPr="00133FEA">
        <w:rPr>
          <w:sz w:val="28"/>
          <w:szCs w:val="28"/>
          <w:lang w:val="en-US"/>
        </w:rPr>
        <w:t xml:space="preserve"> and colleagues suggest that personal therapy contributes to the therapist’s professional work in the following three ways: (1) as part of the therapist’s training, personal therapy offers a model of therapeutic practice in which the trainee experiences the work of a more experienced therapist and learns experientially what is helpful or not helpful; (2) a </w:t>
      </w:r>
      <w:proofErr w:type="spellStart"/>
      <w:r w:rsidRPr="00133FEA">
        <w:rPr>
          <w:sz w:val="28"/>
          <w:szCs w:val="28"/>
          <w:lang w:val="en-US"/>
        </w:rPr>
        <w:t>benefi</w:t>
      </w:r>
      <w:proofErr w:type="spellEnd"/>
      <w:r w:rsidRPr="00133FEA">
        <w:rPr>
          <w:sz w:val="28"/>
          <w:szCs w:val="28"/>
          <w:lang w:val="en-US"/>
        </w:rPr>
        <w:t xml:space="preserve"> </w:t>
      </w:r>
      <w:proofErr w:type="spellStart"/>
      <w:r w:rsidRPr="00133FEA">
        <w:rPr>
          <w:sz w:val="28"/>
          <w:szCs w:val="28"/>
          <w:lang w:val="en-US"/>
        </w:rPr>
        <w:t>cial</w:t>
      </w:r>
      <w:proofErr w:type="spellEnd"/>
      <w:r w:rsidRPr="00133FEA">
        <w:rPr>
          <w:sz w:val="28"/>
          <w:szCs w:val="28"/>
          <w:lang w:val="en-US"/>
        </w:rPr>
        <w:t xml:space="preserve"> experience in personal therapy can further enhance a therapist’s interpersonal skills that are essential to skillfully practicing therapy; and (3) successful personal therapy can contribute to a therapist’s ability to deal with the ongoing stresses associated with clinical work.</w:t>
      </w:r>
    </w:p>
    <w:p w:rsidR="00493186" w:rsidRPr="00133FEA" w:rsidRDefault="00493186" w:rsidP="00493186">
      <w:pPr>
        <w:ind w:firstLine="567"/>
        <w:jc w:val="both"/>
        <w:rPr>
          <w:sz w:val="28"/>
          <w:szCs w:val="28"/>
          <w:lang w:val="en-US"/>
        </w:rPr>
      </w:pPr>
      <w:r w:rsidRPr="00133FEA">
        <w:rPr>
          <w:sz w:val="28"/>
          <w:szCs w:val="28"/>
          <w:lang w:val="en-US"/>
        </w:rPr>
        <w:t>In his research on personal therapy for mental health professionals, Norcross (2005) states that lasting lessons practitioners learn from their personal therapy experiences pertain to interpersonal relationships and the dynamics of psychotherapy. Some of these lessons learned are the centrality of warmth, empathy, and the personal relationship; having a sense of what it is like to be a therapy client; valuing patience and tolerance; and appreciating the importance of learning how to deal with transference and countertransference. By participating in personal therapy, counselors can prevent their potential future countertransference from harming clients.</w:t>
      </w:r>
    </w:p>
    <w:p w:rsidR="00493186" w:rsidRPr="00133FEA" w:rsidRDefault="00493186" w:rsidP="00493186">
      <w:pPr>
        <w:ind w:firstLine="567"/>
        <w:jc w:val="both"/>
        <w:rPr>
          <w:sz w:val="28"/>
          <w:szCs w:val="28"/>
          <w:lang w:val="en-US"/>
        </w:rPr>
      </w:pPr>
      <w:r w:rsidRPr="00133FEA">
        <w:rPr>
          <w:sz w:val="28"/>
          <w:szCs w:val="28"/>
          <w:lang w:val="en-US"/>
        </w:rPr>
        <w:t>Through our work as therapists, we can expect to confront our own unexplored personal blocks such as loneliness, power, death, and intimate relationships. This does not mean that we need to be free of conflicts before we can counsel others, but we should be aware of what these conflicts are and how they are likely to affect us as persons and as counselors. For example, if we have great difficulty dealing with anger or conflict, we may not be able to assist clients who are dealing with anger or with relationships in conflict.</w:t>
      </w:r>
    </w:p>
    <w:p w:rsidR="00493186" w:rsidRPr="00133FEA" w:rsidRDefault="00493186" w:rsidP="00493186">
      <w:pPr>
        <w:ind w:firstLine="567"/>
        <w:jc w:val="both"/>
        <w:rPr>
          <w:sz w:val="28"/>
          <w:szCs w:val="28"/>
          <w:lang w:val="en-US"/>
        </w:rPr>
      </w:pPr>
      <w:r w:rsidRPr="00133FEA">
        <w:rPr>
          <w:sz w:val="28"/>
          <w:szCs w:val="28"/>
          <w:lang w:val="en-US"/>
        </w:rPr>
        <w:t xml:space="preserve">Personal therapy can be instrumental in healing the healer. If student counselors are not actively involved in the pursuit of healing their psychological wounds, they will probably have considerable difficulty entering the world of a client. As counselors, can we take our clients any further than we have gone ourselves? If we are not committed personally to the value of examining our own life, how can we inspire clients to examine their lives? By becoming </w:t>
      </w:r>
      <w:proofErr w:type="gramStart"/>
      <w:r w:rsidRPr="00133FEA">
        <w:rPr>
          <w:sz w:val="28"/>
          <w:szCs w:val="28"/>
          <w:lang w:val="en-US"/>
        </w:rPr>
        <w:t>clients</w:t>
      </w:r>
      <w:proofErr w:type="gramEnd"/>
      <w:r w:rsidRPr="00133FEA">
        <w:rPr>
          <w:sz w:val="28"/>
          <w:szCs w:val="28"/>
          <w:lang w:val="en-US"/>
        </w:rPr>
        <w:t xml:space="preserve"> ourselves, we gain an experiential frame of reference with which to view ourselves. This provides a basis for understanding and compassion for our clients, for we can draw on our own memories of reaching impasses in our therapy, of both wanting to go farther and at the same time resisting change. Our own therapy can help us develop patience with our patients! We learn what it feels like to deal with anxieties that are aroused by self-disclosure and self-exploration and how to creatively facilitate deeper levels of self-exploration in clients. Through our own therapy, we can gain increased appreciation for the courage our clients display in their therapeutic journey. Being willing to participate in a process of self-exploration can reduce the chances of assuming an attitude of arrogance or of being convinced that we are totally healed.</w:t>
      </w:r>
    </w:p>
    <w:p w:rsidR="00493186" w:rsidRPr="00133FEA" w:rsidRDefault="00493186" w:rsidP="00493186">
      <w:pPr>
        <w:ind w:firstLine="567"/>
        <w:jc w:val="both"/>
        <w:rPr>
          <w:sz w:val="28"/>
          <w:szCs w:val="28"/>
          <w:lang w:val="en-US"/>
        </w:rPr>
      </w:pPr>
      <w:r w:rsidRPr="00133FEA">
        <w:rPr>
          <w:sz w:val="28"/>
          <w:szCs w:val="28"/>
          <w:lang w:val="en-US"/>
        </w:rPr>
        <w:lastRenderedPageBreak/>
        <w:t>Our own therapy helps us avoid assuming a stance of superiority over others and makes it less likely that we would treat people as objects to be pitied or disrespected. Indeed, experiencing counseling as a client is very different from merely reading about the counseling process.</w:t>
      </w:r>
    </w:p>
    <w:p w:rsidR="00493186" w:rsidRPr="00133FEA" w:rsidRDefault="00493186" w:rsidP="00493186">
      <w:pPr>
        <w:ind w:firstLine="567"/>
        <w:jc w:val="both"/>
        <w:rPr>
          <w:sz w:val="28"/>
          <w:szCs w:val="28"/>
          <w:lang w:val="en-US"/>
        </w:rPr>
      </w:pPr>
      <w:r w:rsidRPr="00133FEA">
        <w:rPr>
          <w:sz w:val="28"/>
          <w:szCs w:val="28"/>
          <w:lang w:val="en-US"/>
        </w:rPr>
        <w:t>Because counseling is an intimate form of learning, it demands a practitioner who is willing to be an authentic person in the therapeutic relationship. It is within the context of such a person-to-person connection that the client experiences growth. If we hide behind the safety of our professional role, our clients will likely keep themselves hidden from us. If we strive for technical expertise alone, and leave our own reactions and self out of our work, the result is likely to be ineffective counseling. Our own genuineness can have a significant effect on our relationship with our clients. If we are willing to look at our lives and make the changes we want, we can model that process by the way we reveal ourselves and respond to our clients. If we are inauthentic, our clients will probably pick that up and be discouraged by it. Our clients can be encouraged by our way of being with them. If we model authenticity by engaging in appropriate self-disclosure, our clients will tend to be honest with us as well.</w:t>
      </w:r>
    </w:p>
    <w:p w:rsidR="00493186" w:rsidRPr="00133FEA" w:rsidRDefault="00493186" w:rsidP="00493186">
      <w:pPr>
        <w:ind w:firstLine="567"/>
        <w:jc w:val="both"/>
        <w:rPr>
          <w:sz w:val="28"/>
          <w:szCs w:val="28"/>
          <w:lang w:val="en-US"/>
        </w:rPr>
      </w:pPr>
      <w:proofErr w:type="spellStart"/>
      <w:r w:rsidRPr="00133FEA">
        <w:rPr>
          <w:sz w:val="28"/>
          <w:szCs w:val="28"/>
          <w:lang w:val="en-US"/>
        </w:rPr>
        <w:t>Wampold</w:t>
      </w:r>
      <w:proofErr w:type="spellEnd"/>
      <w:r w:rsidRPr="00133FEA">
        <w:rPr>
          <w:sz w:val="28"/>
          <w:szCs w:val="28"/>
          <w:lang w:val="en-US"/>
        </w:rPr>
        <w:t xml:space="preserve"> (2001) conducted a meta-analysis of many research studies on therapeutic effectiveness and found that the personal and interpersonal components are essential to effective psychotherapy, whereas techniques have relatively little effect on therapeutic outcome. The contextual factors—the alliance, the relationship, the personal and interpersonal skills of the therapist, client agency, and extra-therapeutic factors—are the primary determinants of therapeutic outcome. This research supports what humanistic psychologists have maintained for years: “It is not theories and techniques that heal the suffering client but the human dimension of therapy and the ‘meetings’ that occur between therapist and client as they work together” (Elkins, 2009, p. 82). In short, both the therapy relationship and the therapy methods used influence the outcomes of treatment, but it is essential that the methods used support the therapeutic relationship being formed with the client.</w:t>
      </w:r>
    </w:p>
    <w:p w:rsidR="00BC12F4" w:rsidRPr="00133FEA" w:rsidRDefault="001839EA" w:rsidP="001839EA">
      <w:pPr>
        <w:ind w:firstLine="567"/>
        <w:jc w:val="both"/>
        <w:rPr>
          <w:sz w:val="28"/>
          <w:szCs w:val="28"/>
          <w:lang w:val="en-US"/>
        </w:rPr>
      </w:pPr>
      <w:r w:rsidRPr="00133FEA">
        <w:rPr>
          <w:sz w:val="28"/>
          <w:szCs w:val="28"/>
          <w:lang w:val="en-US"/>
        </w:rPr>
        <w:t>Particular personal qualities and characteristics of counselors are significant in creating a therapeutic alliance with clients.</w:t>
      </w:r>
    </w:p>
    <w:p w:rsidR="00043EAD" w:rsidRPr="00133FEA" w:rsidRDefault="00043EAD" w:rsidP="00043EAD">
      <w:pPr>
        <w:ind w:firstLine="567"/>
        <w:jc w:val="both"/>
        <w:rPr>
          <w:sz w:val="28"/>
          <w:szCs w:val="28"/>
          <w:lang w:val="en-US"/>
        </w:rPr>
      </w:pPr>
      <w:r w:rsidRPr="00133FEA">
        <w:rPr>
          <w:sz w:val="28"/>
          <w:szCs w:val="28"/>
          <w:lang w:val="en-US"/>
        </w:rPr>
        <w:t>• Effective therapists have an identity. They know w</w:t>
      </w:r>
      <w:r w:rsidR="005C73C0" w:rsidRPr="00133FEA">
        <w:rPr>
          <w:sz w:val="28"/>
          <w:szCs w:val="28"/>
          <w:lang w:val="en-US"/>
        </w:rPr>
        <w:t>ho they are, what they are capa</w:t>
      </w:r>
      <w:r w:rsidRPr="00133FEA">
        <w:rPr>
          <w:sz w:val="28"/>
          <w:szCs w:val="28"/>
          <w:lang w:val="en-US"/>
        </w:rPr>
        <w:t>ble of becoming, what they want out of life, and what is essential.</w:t>
      </w:r>
    </w:p>
    <w:p w:rsidR="00043EAD" w:rsidRPr="00133FEA" w:rsidRDefault="00043EAD" w:rsidP="00043EAD">
      <w:pPr>
        <w:ind w:firstLine="567"/>
        <w:jc w:val="both"/>
        <w:rPr>
          <w:sz w:val="28"/>
          <w:szCs w:val="28"/>
          <w:lang w:val="en-US"/>
        </w:rPr>
      </w:pPr>
      <w:r w:rsidRPr="00133FEA">
        <w:rPr>
          <w:sz w:val="28"/>
          <w:szCs w:val="28"/>
          <w:lang w:val="en-US"/>
        </w:rPr>
        <w:t>• Effective therapists respect and appreciate themselves. They can give and receive</w:t>
      </w:r>
      <w:r w:rsidR="005C73C0" w:rsidRPr="00133FEA">
        <w:rPr>
          <w:sz w:val="28"/>
          <w:szCs w:val="28"/>
          <w:lang w:val="en-US"/>
        </w:rPr>
        <w:t xml:space="preserve"> </w:t>
      </w:r>
      <w:r w:rsidRPr="00133FEA">
        <w:rPr>
          <w:sz w:val="28"/>
          <w:szCs w:val="28"/>
          <w:lang w:val="en-US"/>
        </w:rPr>
        <w:t>help and love out of their own sense of self-w</w:t>
      </w:r>
      <w:r w:rsidR="005C73C0" w:rsidRPr="00133FEA">
        <w:rPr>
          <w:sz w:val="28"/>
          <w:szCs w:val="28"/>
          <w:lang w:val="en-US"/>
        </w:rPr>
        <w:t>orth and strength. They feel ad</w:t>
      </w:r>
      <w:r w:rsidRPr="00133FEA">
        <w:rPr>
          <w:sz w:val="28"/>
          <w:szCs w:val="28"/>
          <w:lang w:val="en-US"/>
        </w:rPr>
        <w:t>equate with others and allow others to feel powerful with them.</w:t>
      </w:r>
    </w:p>
    <w:p w:rsidR="00043EAD" w:rsidRPr="00133FEA" w:rsidRDefault="00043EAD" w:rsidP="00043EAD">
      <w:pPr>
        <w:ind w:firstLine="567"/>
        <w:jc w:val="both"/>
        <w:rPr>
          <w:sz w:val="28"/>
          <w:szCs w:val="28"/>
          <w:lang w:val="en-US"/>
        </w:rPr>
      </w:pPr>
      <w:r w:rsidRPr="00133FEA">
        <w:rPr>
          <w:sz w:val="28"/>
          <w:szCs w:val="28"/>
          <w:lang w:val="en-US"/>
        </w:rPr>
        <w:t>• Effective therapists are open to change. They exhibit a willingness and courage to</w:t>
      </w:r>
      <w:r w:rsidR="005C73C0" w:rsidRPr="00133FEA">
        <w:rPr>
          <w:sz w:val="28"/>
          <w:szCs w:val="28"/>
          <w:lang w:val="en-US"/>
        </w:rPr>
        <w:t xml:space="preserve"> </w:t>
      </w:r>
      <w:r w:rsidRPr="00133FEA">
        <w:rPr>
          <w:sz w:val="28"/>
          <w:szCs w:val="28"/>
          <w:lang w:val="en-US"/>
        </w:rPr>
        <w:t>leave the security of the known if they are not satisfied with the way they are.</w:t>
      </w:r>
    </w:p>
    <w:p w:rsidR="00043EAD" w:rsidRPr="00133FEA" w:rsidRDefault="00043EAD" w:rsidP="00043EAD">
      <w:pPr>
        <w:ind w:firstLine="567"/>
        <w:jc w:val="both"/>
        <w:rPr>
          <w:sz w:val="28"/>
          <w:szCs w:val="28"/>
          <w:lang w:val="en-US"/>
        </w:rPr>
      </w:pPr>
      <w:r w:rsidRPr="00133FEA">
        <w:rPr>
          <w:sz w:val="28"/>
          <w:szCs w:val="28"/>
          <w:lang w:val="en-US"/>
        </w:rPr>
        <w:t>They make decisions about how they would like to change, and they work</w:t>
      </w:r>
      <w:r w:rsidR="005C73C0" w:rsidRPr="00133FEA">
        <w:rPr>
          <w:sz w:val="28"/>
          <w:szCs w:val="28"/>
          <w:lang w:val="en-US"/>
        </w:rPr>
        <w:t xml:space="preserve"> </w:t>
      </w:r>
      <w:r w:rsidRPr="00133FEA">
        <w:rPr>
          <w:sz w:val="28"/>
          <w:szCs w:val="28"/>
          <w:lang w:val="en-US"/>
        </w:rPr>
        <w:t>toward becoming the person they want to become.</w:t>
      </w:r>
    </w:p>
    <w:p w:rsidR="00043EAD" w:rsidRPr="00133FEA" w:rsidRDefault="00043EAD" w:rsidP="00043EAD">
      <w:pPr>
        <w:ind w:firstLine="567"/>
        <w:jc w:val="both"/>
        <w:rPr>
          <w:sz w:val="28"/>
          <w:szCs w:val="28"/>
          <w:lang w:val="en-US"/>
        </w:rPr>
      </w:pPr>
      <w:r w:rsidRPr="00133FEA">
        <w:rPr>
          <w:sz w:val="28"/>
          <w:szCs w:val="28"/>
          <w:lang w:val="en-US"/>
        </w:rPr>
        <w:t>• Effective therapists make choices that are life oriented. They are aware of early</w:t>
      </w:r>
      <w:r w:rsidR="005C73C0" w:rsidRPr="00133FEA">
        <w:rPr>
          <w:sz w:val="28"/>
          <w:szCs w:val="28"/>
          <w:lang w:val="en-US"/>
        </w:rPr>
        <w:t xml:space="preserve"> </w:t>
      </w:r>
      <w:proofErr w:type="spellStart"/>
      <w:r w:rsidRPr="00133FEA">
        <w:rPr>
          <w:sz w:val="28"/>
          <w:szCs w:val="28"/>
          <w:lang w:val="en-US"/>
        </w:rPr>
        <w:t>ecisions</w:t>
      </w:r>
      <w:proofErr w:type="spellEnd"/>
      <w:r w:rsidRPr="00133FEA">
        <w:rPr>
          <w:sz w:val="28"/>
          <w:szCs w:val="28"/>
          <w:lang w:val="en-US"/>
        </w:rPr>
        <w:t xml:space="preserve"> they made about themselves, others, and the world. They are not the</w:t>
      </w:r>
      <w:r w:rsidR="005C73C0" w:rsidRPr="00133FEA">
        <w:rPr>
          <w:sz w:val="28"/>
          <w:szCs w:val="28"/>
          <w:lang w:val="en-US"/>
        </w:rPr>
        <w:t xml:space="preserve"> </w:t>
      </w:r>
      <w:r w:rsidRPr="00133FEA">
        <w:rPr>
          <w:sz w:val="28"/>
          <w:szCs w:val="28"/>
          <w:lang w:val="en-US"/>
        </w:rPr>
        <w:t>victims of these early decisions, and they are willing to revise them if necessary.</w:t>
      </w:r>
    </w:p>
    <w:p w:rsidR="00043EAD" w:rsidRPr="00133FEA" w:rsidRDefault="00043EAD" w:rsidP="00043EAD">
      <w:pPr>
        <w:ind w:firstLine="567"/>
        <w:jc w:val="both"/>
        <w:rPr>
          <w:sz w:val="28"/>
          <w:szCs w:val="28"/>
          <w:lang w:val="en-US"/>
        </w:rPr>
      </w:pPr>
      <w:r w:rsidRPr="00133FEA">
        <w:rPr>
          <w:sz w:val="28"/>
          <w:szCs w:val="28"/>
          <w:lang w:val="en-US"/>
        </w:rPr>
        <w:lastRenderedPageBreak/>
        <w:t>They are committed to living fully rather than settling for mere existence.</w:t>
      </w:r>
    </w:p>
    <w:p w:rsidR="00043EAD" w:rsidRPr="00133FEA" w:rsidRDefault="00043EAD" w:rsidP="00043EAD">
      <w:pPr>
        <w:ind w:firstLine="567"/>
        <w:jc w:val="both"/>
        <w:rPr>
          <w:sz w:val="28"/>
          <w:szCs w:val="28"/>
          <w:lang w:val="en-US"/>
        </w:rPr>
      </w:pPr>
      <w:r w:rsidRPr="00133FEA">
        <w:rPr>
          <w:sz w:val="28"/>
          <w:szCs w:val="28"/>
          <w:lang w:val="en-US"/>
        </w:rPr>
        <w:t>• Effective therapists are authentic, sincere, and honest. They do not hide behind rigid</w:t>
      </w:r>
      <w:r w:rsidR="005C73C0" w:rsidRPr="00133FEA">
        <w:rPr>
          <w:sz w:val="28"/>
          <w:szCs w:val="28"/>
          <w:lang w:val="en-US"/>
        </w:rPr>
        <w:t xml:space="preserve"> </w:t>
      </w:r>
      <w:r w:rsidRPr="00133FEA">
        <w:rPr>
          <w:sz w:val="28"/>
          <w:szCs w:val="28"/>
          <w:lang w:val="en-US"/>
        </w:rPr>
        <w:t>roles or facades. Who they are in their personal life and in their professional</w:t>
      </w:r>
      <w:r w:rsidR="005C73C0" w:rsidRPr="00133FEA">
        <w:rPr>
          <w:sz w:val="28"/>
          <w:szCs w:val="28"/>
          <w:lang w:val="en-US"/>
        </w:rPr>
        <w:t xml:space="preserve"> </w:t>
      </w:r>
      <w:r w:rsidRPr="00133FEA">
        <w:rPr>
          <w:sz w:val="28"/>
          <w:szCs w:val="28"/>
          <w:lang w:val="en-US"/>
        </w:rPr>
        <w:t>work is congruent.</w:t>
      </w:r>
    </w:p>
    <w:p w:rsidR="00283828" w:rsidRPr="00133FEA" w:rsidRDefault="00283828" w:rsidP="00283828">
      <w:pPr>
        <w:ind w:firstLine="567"/>
        <w:jc w:val="both"/>
        <w:rPr>
          <w:sz w:val="28"/>
          <w:szCs w:val="28"/>
          <w:lang w:val="en-US"/>
        </w:rPr>
      </w:pPr>
      <w:r w:rsidRPr="00133FEA">
        <w:rPr>
          <w:sz w:val="28"/>
          <w:szCs w:val="28"/>
          <w:lang w:val="en-US"/>
        </w:rPr>
        <w:t>• Effective therapists have a sense of humor. They are able to put the events of life in perspective. They have not forgotten how to laugh, especially at their own foibles and contradictions.</w:t>
      </w:r>
    </w:p>
    <w:p w:rsidR="00283828" w:rsidRPr="00133FEA" w:rsidRDefault="00283828" w:rsidP="00283828">
      <w:pPr>
        <w:ind w:firstLine="567"/>
        <w:jc w:val="both"/>
        <w:rPr>
          <w:sz w:val="28"/>
          <w:szCs w:val="28"/>
          <w:lang w:val="en-US"/>
        </w:rPr>
      </w:pPr>
      <w:r w:rsidRPr="00133FEA">
        <w:rPr>
          <w:sz w:val="28"/>
          <w:szCs w:val="28"/>
          <w:lang w:val="en-US"/>
        </w:rPr>
        <w:t>• Effective therapists make mistakes and are willing to admit them. They do not dismiss their errors lightly, yet they do not choose to dwell on them, either.</w:t>
      </w:r>
    </w:p>
    <w:p w:rsidR="00283828" w:rsidRPr="00133FEA" w:rsidRDefault="00283828" w:rsidP="00283828">
      <w:pPr>
        <w:ind w:firstLine="567"/>
        <w:jc w:val="both"/>
        <w:rPr>
          <w:sz w:val="28"/>
          <w:szCs w:val="28"/>
          <w:lang w:val="en-US"/>
        </w:rPr>
      </w:pPr>
      <w:r w:rsidRPr="00133FEA">
        <w:rPr>
          <w:sz w:val="28"/>
          <w:szCs w:val="28"/>
          <w:lang w:val="en-US"/>
        </w:rPr>
        <w:t xml:space="preserve">• Effective therapists generally live in the present. They are not riveted to the past, nor are they fi </w:t>
      </w:r>
      <w:proofErr w:type="spellStart"/>
      <w:r w:rsidRPr="00133FEA">
        <w:rPr>
          <w:sz w:val="28"/>
          <w:szCs w:val="28"/>
          <w:lang w:val="en-US"/>
        </w:rPr>
        <w:t>xated</w:t>
      </w:r>
      <w:proofErr w:type="spellEnd"/>
      <w:r w:rsidRPr="00133FEA">
        <w:rPr>
          <w:sz w:val="28"/>
          <w:szCs w:val="28"/>
          <w:lang w:val="en-US"/>
        </w:rPr>
        <w:t xml:space="preserve"> on the future. They are able to experience and be present with others in the “now.”</w:t>
      </w:r>
    </w:p>
    <w:p w:rsidR="00283828" w:rsidRPr="00133FEA" w:rsidRDefault="00283828" w:rsidP="00283828">
      <w:pPr>
        <w:ind w:firstLine="567"/>
        <w:jc w:val="both"/>
        <w:rPr>
          <w:sz w:val="28"/>
          <w:szCs w:val="28"/>
          <w:lang w:val="en-US"/>
        </w:rPr>
      </w:pPr>
      <w:r w:rsidRPr="00133FEA">
        <w:rPr>
          <w:sz w:val="28"/>
          <w:szCs w:val="28"/>
          <w:lang w:val="en-US"/>
        </w:rPr>
        <w:t>• Effective therapists appreciate the influence of culture. They are aware of the ways in which their own culture affects them, and they respect the diversity of values espoused by other cultures. They are sensitive to the unique differences arising out of social class, race, sexual orientation, and gender.</w:t>
      </w:r>
    </w:p>
    <w:p w:rsidR="00283828" w:rsidRPr="00133FEA" w:rsidRDefault="00283828" w:rsidP="00283828">
      <w:pPr>
        <w:ind w:firstLine="567"/>
        <w:jc w:val="both"/>
        <w:rPr>
          <w:sz w:val="28"/>
          <w:szCs w:val="28"/>
          <w:lang w:val="en-US"/>
        </w:rPr>
      </w:pPr>
      <w:r w:rsidRPr="00133FEA">
        <w:rPr>
          <w:sz w:val="28"/>
          <w:szCs w:val="28"/>
          <w:lang w:val="en-US"/>
        </w:rPr>
        <w:t>• Effective therapists have a sincere interest in the welfare of others. This concern is based on respect, care, trust, and a real valuing of others.</w:t>
      </w:r>
    </w:p>
    <w:p w:rsidR="00283828" w:rsidRPr="00133FEA" w:rsidRDefault="00283828" w:rsidP="00283828">
      <w:pPr>
        <w:ind w:firstLine="567"/>
        <w:jc w:val="both"/>
        <w:rPr>
          <w:sz w:val="28"/>
          <w:szCs w:val="28"/>
          <w:lang w:val="en-US"/>
        </w:rPr>
      </w:pPr>
      <w:r w:rsidRPr="00133FEA">
        <w:rPr>
          <w:sz w:val="28"/>
          <w:szCs w:val="28"/>
          <w:lang w:val="en-US"/>
        </w:rPr>
        <w:t>• Effective therapists possess effective interpersonal skills. They are capable of entering the world of others without getting lost in this world, and they strive to create collaborative relationships with others. They readily entertain another person’s perspective and can work together toward consensual goals.</w:t>
      </w:r>
    </w:p>
    <w:p w:rsidR="00283828" w:rsidRPr="00133FEA" w:rsidRDefault="00283828" w:rsidP="00283828">
      <w:pPr>
        <w:ind w:firstLine="567"/>
        <w:jc w:val="both"/>
        <w:rPr>
          <w:sz w:val="28"/>
          <w:szCs w:val="28"/>
          <w:lang w:val="en-US"/>
        </w:rPr>
      </w:pPr>
      <w:r w:rsidRPr="00133FEA">
        <w:rPr>
          <w:sz w:val="28"/>
          <w:szCs w:val="28"/>
          <w:lang w:val="en-US"/>
        </w:rPr>
        <w:t>• Effective therapists become deeply involved in their work and derive meaning from it. They can accept the rewards flowing from their work, yet they are not slaves to their work.</w:t>
      </w:r>
    </w:p>
    <w:p w:rsidR="00283828" w:rsidRPr="00133FEA" w:rsidRDefault="00283828" w:rsidP="00283828">
      <w:pPr>
        <w:ind w:firstLine="567"/>
        <w:jc w:val="both"/>
        <w:rPr>
          <w:sz w:val="28"/>
          <w:szCs w:val="28"/>
          <w:lang w:val="en-US"/>
        </w:rPr>
      </w:pPr>
      <w:r w:rsidRPr="00133FEA">
        <w:rPr>
          <w:sz w:val="28"/>
          <w:szCs w:val="28"/>
          <w:lang w:val="en-US"/>
        </w:rPr>
        <w:t>• Effective therapists are passionate. They have the courage to pursue their dreams and passions, and they radiate a sense of energy.</w:t>
      </w:r>
    </w:p>
    <w:p w:rsidR="00BC12F4" w:rsidRPr="00133FEA" w:rsidRDefault="00283828" w:rsidP="00283828">
      <w:pPr>
        <w:ind w:firstLine="567"/>
        <w:jc w:val="both"/>
        <w:rPr>
          <w:sz w:val="28"/>
          <w:szCs w:val="28"/>
          <w:lang w:val="en-US"/>
        </w:rPr>
      </w:pPr>
      <w:r w:rsidRPr="00133FEA">
        <w:rPr>
          <w:sz w:val="28"/>
          <w:szCs w:val="28"/>
          <w:lang w:val="en-US"/>
        </w:rPr>
        <w:t>• Effective therapists are able to maintain healthy boundaries. Although they strive to be fully present for their clients, they don’t carry the problems of their clients around with them during leisure hours. They know how to say no, which enables them to maintain balance in their lives.</w:t>
      </w:r>
    </w:p>
    <w:p w:rsidR="00493186" w:rsidRPr="00133FEA" w:rsidRDefault="00493186" w:rsidP="00493186">
      <w:pPr>
        <w:ind w:firstLine="567"/>
        <w:jc w:val="both"/>
        <w:rPr>
          <w:sz w:val="28"/>
          <w:szCs w:val="28"/>
          <w:lang w:val="en-US"/>
        </w:rPr>
      </w:pPr>
      <w:r w:rsidRPr="00133FEA">
        <w:rPr>
          <w:sz w:val="28"/>
          <w:szCs w:val="28"/>
          <w:lang w:val="en-US"/>
        </w:rPr>
        <w:t>Our values are core beliefs that influence how we act, both in our personal and our professional lives. Personal values influence how we view counseling and the manner in which we interact with clients, including the way we conduct client assessments, our views of the goals of counseling, the interventions we choose, the topics we select for discussion in a counseling session, how we evaluate progress, and how we interpret clients’ life situations.</w:t>
      </w:r>
    </w:p>
    <w:p w:rsidR="00493186" w:rsidRPr="00133FEA" w:rsidRDefault="00493186" w:rsidP="00493186">
      <w:pPr>
        <w:ind w:firstLine="567"/>
        <w:jc w:val="both"/>
        <w:rPr>
          <w:sz w:val="28"/>
          <w:szCs w:val="28"/>
          <w:lang w:val="en-US"/>
        </w:rPr>
      </w:pPr>
      <w:r w:rsidRPr="00133FEA">
        <w:rPr>
          <w:sz w:val="28"/>
          <w:szCs w:val="28"/>
          <w:lang w:val="en-US"/>
        </w:rPr>
        <w:t xml:space="preserve">Although total objectivity cannot be achieved, we can strive to avoid being encapsulated by our own worldview. As counselors we need to guard against the tendency to use our power to influence the client to accept our values because it is not our function to persuade clients to accept or adopt our value system </w:t>
      </w:r>
      <w:proofErr w:type="gramStart"/>
      <w:r w:rsidRPr="00133FEA">
        <w:rPr>
          <w:sz w:val="28"/>
          <w:szCs w:val="28"/>
          <w:lang w:val="en-US"/>
        </w:rPr>
        <w:t>From</w:t>
      </w:r>
      <w:proofErr w:type="gramEnd"/>
      <w:r w:rsidRPr="00133FEA">
        <w:rPr>
          <w:sz w:val="28"/>
          <w:szCs w:val="28"/>
          <w:lang w:val="en-US"/>
        </w:rPr>
        <w:t xml:space="preserve"> my perspective, the counselor’s role is to create a climate in which clients can examine their thoughts, feelings, and actions and to empower them to arrive at their own solutions to problems they face. The counseling task is to assist individuals in finding </w:t>
      </w:r>
      <w:r w:rsidRPr="00133FEA">
        <w:rPr>
          <w:sz w:val="28"/>
          <w:szCs w:val="28"/>
          <w:lang w:val="en-US"/>
        </w:rPr>
        <w:lastRenderedPageBreak/>
        <w:t>answers that are most congruent with their own values. It is not beneficial to provide advice or to give clients your answers to their questions.</w:t>
      </w:r>
    </w:p>
    <w:p w:rsidR="00BA2C74" w:rsidRPr="00133FEA" w:rsidRDefault="00BA2C74" w:rsidP="00BA2C74">
      <w:pPr>
        <w:ind w:firstLine="567"/>
        <w:jc w:val="both"/>
        <w:rPr>
          <w:sz w:val="28"/>
          <w:szCs w:val="28"/>
          <w:lang w:val="en-US"/>
        </w:rPr>
      </w:pPr>
      <w:r w:rsidRPr="00133FEA">
        <w:rPr>
          <w:sz w:val="28"/>
          <w:szCs w:val="28"/>
          <w:lang w:val="en-US"/>
        </w:rPr>
        <w:t>If clients acknowledge that what they are doing is not getting them what they want, it is appropriate to assist them in developing new ways of thinking and behaving to help them move closer to their goals. This is done with full respect for their right to decide which values they will use as a framework for living. Individuals seeking counseling need to clarify their own values and goals, make informed decisions, choose a course of action, and assume responsibility and accountability for the decisions they make.</w:t>
      </w:r>
    </w:p>
    <w:p w:rsidR="000454FD" w:rsidRPr="00133FEA" w:rsidRDefault="000454FD" w:rsidP="000454FD">
      <w:pPr>
        <w:ind w:firstLine="567"/>
        <w:jc w:val="both"/>
        <w:rPr>
          <w:sz w:val="28"/>
          <w:szCs w:val="28"/>
          <w:lang w:val="en-US"/>
        </w:rPr>
      </w:pPr>
      <w:r w:rsidRPr="00133FEA">
        <w:rPr>
          <w:sz w:val="28"/>
          <w:szCs w:val="28"/>
          <w:lang w:val="en-US"/>
        </w:rPr>
        <w:t>The client and the counselor need to explore what they hope to obtain from the counseling relationship, whether they can work with each other, and whether their goals are compatible. Even more important, it is essential that the counselor be able to understand, respect, and work within the framework of the client’s world rather than forcing the client to fit into the therapist’s scheme of values.</w:t>
      </w:r>
    </w:p>
    <w:p w:rsidR="000454FD" w:rsidRPr="00133FEA" w:rsidRDefault="00EE6775" w:rsidP="00EE6775">
      <w:pPr>
        <w:ind w:firstLine="567"/>
        <w:jc w:val="both"/>
        <w:rPr>
          <w:sz w:val="28"/>
          <w:szCs w:val="28"/>
          <w:lang w:val="en-US"/>
        </w:rPr>
      </w:pPr>
      <w:r w:rsidRPr="00133FEA">
        <w:rPr>
          <w:sz w:val="28"/>
          <w:szCs w:val="28"/>
          <w:lang w:val="en-US"/>
        </w:rPr>
        <w:t>The initial interview can be used most productively to focus on the client’s goals or lack of them. The therapist may begin by asking any of these questions: “What do you expect from counseling? Why are you here? What do you want? What do you hope to leave with? How is what you are currently doing working for you? What aspects of yourself or your life situation would you most like to change?”</w:t>
      </w:r>
    </w:p>
    <w:p w:rsidR="002D68AA" w:rsidRPr="00133FEA" w:rsidRDefault="002D68AA" w:rsidP="002D68AA">
      <w:pPr>
        <w:ind w:firstLine="567"/>
        <w:jc w:val="both"/>
        <w:rPr>
          <w:sz w:val="28"/>
          <w:szCs w:val="28"/>
          <w:lang w:val="en-US"/>
        </w:rPr>
      </w:pPr>
      <w:r w:rsidRPr="00133FEA">
        <w:rPr>
          <w:sz w:val="28"/>
          <w:szCs w:val="28"/>
          <w:lang w:val="en-US"/>
        </w:rPr>
        <w:t>When a person seeks a counseling relationship with you, it is important to cooperatively discover what this person is expecting from the relationship. If you try to figure out in advance how to proceed with a client, you may be depriving the client of the opportunity to become an active partner in her or his own therapy.</w:t>
      </w:r>
    </w:p>
    <w:p w:rsidR="00867DFE" w:rsidRPr="00133FEA" w:rsidRDefault="00867DFE" w:rsidP="00867DFE">
      <w:pPr>
        <w:ind w:firstLine="567"/>
        <w:jc w:val="both"/>
        <w:rPr>
          <w:sz w:val="28"/>
          <w:szCs w:val="28"/>
          <w:lang w:val="en-US"/>
        </w:rPr>
      </w:pPr>
      <w:r w:rsidRPr="00133FEA">
        <w:rPr>
          <w:sz w:val="28"/>
          <w:szCs w:val="28"/>
          <w:lang w:val="en-US"/>
        </w:rPr>
        <w:t>Part of the process of becoming an effective counselor involves learning how to recognize diversity issues and shaping one’s counseling practice to fi t the client’s worldview. It is an ethical obligation for counselors to develop sensitivity to cultural differences if they hope to make interventions that are consistent with the values of their clients. The therapist’s role is to assist clients in making decisions that are congruent with their worldview, not to live by the therapist’s values.</w:t>
      </w:r>
    </w:p>
    <w:p w:rsidR="00651CAB" w:rsidRPr="00133FEA" w:rsidRDefault="00867DFE" w:rsidP="00651CAB">
      <w:pPr>
        <w:ind w:firstLine="567"/>
        <w:jc w:val="both"/>
        <w:rPr>
          <w:sz w:val="28"/>
          <w:szCs w:val="28"/>
          <w:lang w:val="en-US"/>
        </w:rPr>
      </w:pPr>
      <w:r w:rsidRPr="00133FEA">
        <w:rPr>
          <w:sz w:val="28"/>
          <w:szCs w:val="28"/>
          <w:lang w:val="en-US"/>
        </w:rPr>
        <w:t xml:space="preserve">Diversity in the therapeutic relationship is a two-way street. As a counselor, you bring your own heritage with you to your work, so you need to recognize the ways in which cultural conditioning has influenced the directions you take with your clients. Unless the social and cultural context of clients and counselors are taken into consideration, it is difficult to appreciate the nature of clients’ struggles. Counseling students often hold values—such as making their own choices, expressing what they are feeling, being open and self-revealing, and striving for independence—that differ from the values of clients from different </w:t>
      </w:r>
      <w:r w:rsidR="00651CAB" w:rsidRPr="00133FEA">
        <w:rPr>
          <w:sz w:val="28"/>
          <w:szCs w:val="28"/>
          <w:lang w:val="en-US"/>
        </w:rPr>
        <w:t>cultural backgrounds. Some clients may be very slow to disclose and have different expectations about counseling than the therapist has. Counselors need to become aware of how clients from diverse cultures may perceive them as therapists, as well as how clients may perceive the value of formal helping. It is the task of counselors to determine whether the assumptions they have made about the nature and functioning of therapy are appropriate for culturally diverse clients.</w:t>
      </w:r>
    </w:p>
    <w:p w:rsidR="00D02B7B" w:rsidRPr="00133FEA" w:rsidRDefault="00D02B7B" w:rsidP="00D02B7B">
      <w:pPr>
        <w:ind w:firstLine="567"/>
        <w:jc w:val="both"/>
        <w:rPr>
          <w:sz w:val="28"/>
          <w:szCs w:val="28"/>
          <w:lang w:val="en-US"/>
        </w:rPr>
      </w:pPr>
      <w:r w:rsidRPr="00133FEA">
        <w:rPr>
          <w:sz w:val="28"/>
          <w:szCs w:val="28"/>
          <w:lang w:val="en-US"/>
        </w:rPr>
        <w:lastRenderedPageBreak/>
        <w:t>Effective counselors understand their own cultural conditioning, the conditioning of their clients, and the sociopolitical system of which they are a part. Acquiring this understanding begins with counselors’ awareness of the cultural origins of any values, biases, and attitudes they may hold. Counselors from all cultural groups must examine their expectations, attitudes, biases, and assumptions about the counseling process and about persons from diverse groups. Recognizing our biases and prejudices takes courage because most of us do not want to acknowledge that we have cultural biases. Everyone has biases, but being unaware of the biased attitudes we hold is an obstacle to client care. It takes a concerted effort and vigilance to monitor our biases, attitudes, and values so that they do not interfere with establishing and maintaining successful counseling relationships.</w:t>
      </w:r>
    </w:p>
    <w:p w:rsidR="00F8415D" w:rsidRPr="00133FEA" w:rsidRDefault="00F8415D" w:rsidP="00F8415D">
      <w:pPr>
        <w:ind w:firstLine="567"/>
        <w:jc w:val="both"/>
        <w:rPr>
          <w:sz w:val="28"/>
          <w:szCs w:val="28"/>
          <w:lang w:val="en-US"/>
        </w:rPr>
      </w:pPr>
      <w:r w:rsidRPr="00133FEA">
        <w:rPr>
          <w:sz w:val="28"/>
          <w:szCs w:val="28"/>
          <w:lang w:val="en-US"/>
        </w:rPr>
        <w:t xml:space="preserve">Sue, Arredondo, and </w:t>
      </w:r>
      <w:proofErr w:type="spellStart"/>
      <w:r w:rsidRPr="00133FEA">
        <w:rPr>
          <w:sz w:val="28"/>
          <w:szCs w:val="28"/>
          <w:lang w:val="en-US"/>
        </w:rPr>
        <w:t>McDavis</w:t>
      </w:r>
      <w:proofErr w:type="spellEnd"/>
      <w:r w:rsidRPr="00133FEA">
        <w:rPr>
          <w:sz w:val="28"/>
          <w:szCs w:val="28"/>
          <w:lang w:val="en-US"/>
        </w:rPr>
        <w:t xml:space="preserve"> (1992) and Arredondo and her colleagues (1996) have developed a conceptual framework for competencies and standards in multicultural counseling. Their dimensions of competency involve three areas:</w:t>
      </w:r>
    </w:p>
    <w:p w:rsidR="00F8415D" w:rsidRPr="00133FEA" w:rsidRDefault="00F8415D" w:rsidP="00F8415D">
      <w:pPr>
        <w:ind w:firstLine="567"/>
        <w:jc w:val="both"/>
        <w:rPr>
          <w:sz w:val="28"/>
          <w:szCs w:val="28"/>
          <w:lang w:val="en-US"/>
        </w:rPr>
      </w:pPr>
      <w:r w:rsidRPr="00133FEA">
        <w:rPr>
          <w:sz w:val="28"/>
          <w:szCs w:val="28"/>
          <w:lang w:val="en-US"/>
        </w:rPr>
        <w:t xml:space="preserve">(1) beliefs and attitudes, </w:t>
      </w:r>
    </w:p>
    <w:p w:rsidR="00F8415D" w:rsidRPr="00133FEA" w:rsidRDefault="00F8415D" w:rsidP="00F8415D">
      <w:pPr>
        <w:ind w:firstLine="567"/>
        <w:jc w:val="both"/>
        <w:rPr>
          <w:sz w:val="28"/>
          <w:szCs w:val="28"/>
          <w:lang w:val="en-US"/>
        </w:rPr>
      </w:pPr>
      <w:r w:rsidRPr="00133FEA">
        <w:rPr>
          <w:sz w:val="28"/>
          <w:szCs w:val="28"/>
          <w:lang w:val="en-US"/>
        </w:rPr>
        <w:t>(2) knowledge, and</w:t>
      </w:r>
    </w:p>
    <w:p w:rsidR="00F8415D" w:rsidRPr="00133FEA" w:rsidRDefault="00F8415D" w:rsidP="00F8415D">
      <w:pPr>
        <w:ind w:firstLine="567"/>
        <w:jc w:val="both"/>
        <w:rPr>
          <w:sz w:val="28"/>
          <w:szCs w:val="28"/>
          <w:lang w:val="en-US"/>
        </w:rPr>
      </w:pPr>
      <w:r w:rsidRPr="00133FEA">
        <w:rPr>
          <w:sz w:val="28"/>
          <w:szCs w:val="28"/>
          <w:lang w:val="en-US"/>
        </w:rPr>
        <w:t>(3) skills</w:t>
      </w:r>
      <w:r w:rsidR="00850197" w:rsidRPr="00133FEA">
        <w:rPr>
          <w:sz w:val="28"/>
          <w:szCs w:val="28"/>
          <w:lang w:val="en-US"/>
        </w:rPr>
        <w:t xml:space="preserve"> and intervention strategies</w:t>
      </w:r>
      <w:r w:rsidRPr="00133FEA">
        <w:rPr>
          <w:sz w:val="28"/>
          <w:szCs w:val="28"/>
          <w:lang w:val="en-US"/>
        </w:rPr>
        <w:t>.</w:t>
      </w:r>
    </w:p>
    <w:p w:rsidR="00F8415D" w:rsidRPr="00133FEA" w:rsidRDefault="00517AF9" w:rsidP="00F8415D">
      <w:pPr>
        <w:ind w:firstLine="567"/>
        <w:jc w:val="both"/>
        <w:rPr>
          <w:i/>
          <w:sz w:val="28"/>
          <w:szCs w:val="28"/>
          <w:lang w:val="en-US"/>
        </w:rPr>
      </w:pPr>
      <w:r w:rsidRPr="00133FEA">
        <w:rPr>
          <w:i/>
          <w:sz w:val="28"/>
          <w:szCs w:val="28"/>
          <w:lang w:val="en-US"/>
        </w:rPr>
        <w:t>Beliefs and attitudes:</w:t>
      </w:r>
    </w:p>
    <w:p w:rsidR="00517AF9" w:rsidRPr="00133FEA" w:rsidRDefault="00586176" w:rsidP="00586176">
      <w:pPr>
        <w:ind w:firstLine="567"/>
        <w:jc w:val="both"/>
        <w:rPr>
          <w:sz w:val="28"/>
          <w:szCs w:val="28"/>
          <w:lang w:val="en-US"/>
        </w:rPr>
      </w:pPr>
      <w:r w:rsidRPr="00133FEA">
        <w:rPr>
          <w:sz w:val="28"/>
          <w:szCs w:val="28"/>
          <w:lang w:val="en-US"/>
        </w:rPr>
        <w:t>First, effective counselors have moved from being culturally unaware to ensuring that their personal biases, values, or problems will not interfere with their ability to work with clients who are culturally different from them. They believe cultural self-awareness and sensitivity to one’s own cultural heritage are essential for any form of helping. Counselors are aware of their positive and negative emotional reactions toward persons from other racial and ethnic groups that may prove detrimental to establishing collaborative helping relationships.</w:t>
      </w:r>
    </w:p>
    <w:p w:rsidR="00517AF9" w:rsidRPr="00133FEA" w:rsidRDefault="001215D0" w:rsidP="00F8415D">
      <w:pPr>
        <w:ind w:firstLine="567"/>
        <w:jc w:val="both"/>
        <w:rPr>
          <w:i/>
          <w:sz w:val="28"/>
          <w:szCs w:val="28"/>
          <w:lang w:val="en-US"/>
        </w:rPr>
      </w:pPr>
      <w:r w:rsidRPr="00133FEA">
        <w:rPr>
          <w:i/>
          <w:sz w:val="28"/>
          <w:szCs w:val="28"/>
          <w:lang w:val="en-US"/>
        </w:rPr>
        <w:t>Knowledge:</w:t>
      </w:r>
    </w:p>
    <w:p w:rsidR="001215D0" w:rsidRPr="00133FEA" w:rsidRDefault="001215D0" w:rsidP="001215D0">
      <w:pPr>
        <w:ind w:firstLine="567"/>
        <w:jc w:val="both"/>
        <w:rPr>
          <w:sz w:val="28"/>
          <w:szCs w:val="28"/>
          <w:lang w:val="en-US"/>
        </w:rPr>
      </w:pPr>
      <w:r w:rsidRPr="00133FEA">
        <w:rPr>
          <w:sz w:val="28"/>
          <w:szCs w:val="28"/>
          <w:lang w:val="en-US"/>
        </w:rPr>
        <w:t>Second, culturally effective practitioners possess certain knowledge. They know specifically about their own racial and cultural heritage and how it affects them personally and professionally. Because they understand the dynamics of oppression, racism, discrimination, and stereotyping, they are in a position to detect their own racist attitudes, beliefs, and feelings. They understand the worldview of their clients, and they learn about their clients’ cultural backgrounds. They do not impose their values and expectations on their clients from differing cultural backgrounds and avoid stereotyping clients. Culturally skilled counselors understand that external sociopolitical forces influence all groups, and they know how these forces operate with respect to the treatment of minorities.</w:t>
      </w:r>
    </w:p>
    <w:p w:rsidR="000B4867" w:rsidRPr="00133FEA" w:rsidRDefault="00E0348F" w:rsidP="001215D0">
      <w:pPr>
        <w:ind w:firstLine="567"/>
        <w:jc w:val="both"/>
        <w:rPr>
          <w:i/>
          <w:sz w:val="28"/>
          <w:szCs w:val="28"/>
          <w:lang w:val="en-US"/>
        </w:rPr>
      </w:pPr>
      <w:r w:rsidRPr="00133FEA">
        <w:rPr>
          <w:i/>
          <w:sz w:val="28"/>
          <w:szCs w:val="28"/>
          <w:lang w:val="en-US"/>
        </w:rPr>
        <w:t>Skills and intervention strategies:</w:t>
      </w:r>
    </w:p>
    <w:p w:rsidR="00E0348F" w:rsidRPr="00133FEA" w:rsidRDefault="008B3FC1" w:rsidP="008B3FC1">
      <w:pPr>
        <w:ind w:firstLine="567"/>
        <w:jc w:val="both"/>
        <w:rPr>
          <w:sz w:val="28"/>
          <w:szCs w:val="28"/>
          <w:lang w:val="en-US"/>
        </w:rPr>
      </w:pPr>
      <w:r w:rsidRPr="00133FEA">
        <w:rPr>
          <w:sz w:val="28"/>
          <w:szCs w:val="28"/>
          <w:lang w:val="en-US"/>
        </w:rPr>
        <w:t xml:space="preserve">Third, effective counselors have acquired certain skills in working with culturally diverse populations. Counselors take responsibility for educating their clients about the therapeutic process, including matters such as setting goals, appropriate expectations, legal rights, and the counselor’s orientation. Multicultural counseling is enhanced when practitioners use methods and strategies and define goals consistent with the life experiences and cultural values of their clients. Such practitioners modify and adapt their interventions to accommodate cultural </w:t>
      </w:r>
      <w:r w:rsidRPr="00133FEA">
        <w:rPr>
          <w:sz w:val="28"/>
          <w:szCs w:val="28"/>
          <w:lang w:val="en-US"/>
        </w:rPr>
        <w:lastRenderedPageBreak/>
        <w:t xml:space="preserve">differences. They do not force their clients to fi t within one counseling approach, and they recognize that counseling techniques may be culture-bound. They are able to send and receive both verbal and nonverbal messages accurately and appropriately. They become actively involved with minority individuals outside the office (community events, celebrations, and neighborhood groups). They are willing to seek out educational, consultative, and training experiences to enhance their ability to work with culturally diverse client populations. They consult regularly with other </w:t>
      </w:r>
      <w:proofErr w:type="spellStart"/>
      <w:r w:rsidRPr="00133FEA">
        <w:rPr>
          <w:sz w:val="28"/>
          <w:szCs w:val="28"/>
          <w:lang w:val="en-US"/>
        </w:rPr>
        <w:t>multiculturally</w:t>
      </w:r>
      <w:proofErr w:type="spellEnd"/>
      <w:r w:rsidRPr="00133FEA">
        <w:rPr>
          <w:sz w:val="28"/>
          <w:szCs w:val="28"/>
          <w:lang w:val="en-US"/>
        </w:rPr>
        <w:t xml:space="preserve"> sensitive professionals regarding issues of culture to determine whether referral may be necessary.</w:t>
      </w:r>
    </w:p>
    <w:p w:rsidR="009941DE" w:rsidRPr="00133FEA" w:rsidRDefault="009941DE" w:rsidP="009941DE">
      <w:pPr>
        <w:ind w:firstLine="567"/>
        <w:jc w:val="both"/>
        <w:rPr>
          <w:sz w:val="28"/>
          <w:szCs w:val="28"/>
          <w:lang w:val="en-US"/>
        </w:rPr>
      </w:pPr>
      <w:r w:rsidRPr="00133FEA">
        <w:rPr>
          <w:sz w:val="28"/>
          <w:szCs w:val="28"/>
          <w:lang w:val="en-US"/>
        </w:rPr>
        <w:t>It is unrealistic to expect a counselor to know everything about the cultural background of a client, but some understanding of the client’s cultural and ethnic background is essential. There is much to be said for letting clients teach counselors about relevant aspects of their culture. It is a good idea for counselors to ask clients to provide them with the information they will need to work effectively.</w:t>
      </w:r>
    </w:p>
    <w:p w:rsidR="008B3FC1" w:rsidRPr="00133FEA" w:rsidRDefault="009941DE" w:rsidP="009941DE">
      <w:pPr>
        <w:ind w:firstLine="567"/>
        <w:jc w:val="both"/>
        <w:rPr>
          <w:sz w:val="28"/>
          <w:szCs w:val="28"/>
          <w:lang w:val="en-US"/>
        </w:rPr>
      </w:pPr>
      <w:r w:rsidRPr="00133FEA">
        <w:rPr>
          <w:sz w:val="28"/>
          <w:szCs w:val="28"/>
          <w:lang w:val="en-US"/>
        </w:rPr>
        <w:t>Incorporating culture into the therapeutic process is not limited to working with clients from a certain ethnic or cultural background. It is critical that therapists take into account the worldview and background of every client. Failing to do this seriously restricts the potential impact of the therapeutic endeavor.</w:t>
      </w:r>
    </w:p>
    <w:p w:rsidR="001970B7" w:rsidRPr="00133FEA" w:rsidRDefault="001970B7" w:rsidP="001970B7">
      <w:pPr>
        <w:ind w:firstLine="567"/>
        <w:jc w:val="both"/>
        <w:rPr>
          <w:sz w:val="28"/>
          <w:szCs w:val="28"/>
          <w:lang w:val="en-US"/>
        </w:rPr>
      </w:pPr>
      <w:r w:rsidRPr="00133FEA">
        <w:rPr>
          <w:sz w:val="28"/>
          <w:szCs w:val="28"/>
          <w:lang w:val="en-US"/>
        </w:rPr>
        <w:t>In the case of individuals who have lived in more than one culture, it is useful to assess the degree of acculturation and identity development that has taken place.</w:t>
      </w:r>
    </w:p>
    <w:p w:rsidR="001970B7" w:rsidRPr="00133FEA" w:rsidRDefault="001970B7" w:rsidP="001970B7">
      <w:pPr>
        <w:ind w:firstLine="567"/>
        <w:jc w:val="both"/>
        <w:rPr>
          <w:sz w:val="28"/>
          <w:szCs w:val="28"/>
          <w:lang w:val="en-US"/>
        </w:rPr>
      </w:pPr>
      <w:r w:rsidRPr="00133FEA">
        <w:rPr>
          <w:sz w:val="28"/>
          <w:szCs w:val="28"/>
          <w:lang w:val="en-US"/>
        </w:rPr>
        <w:t>Clients often have allegiance to their culture of origin, and yet they may find certain characteristics of their new culture attractive. They may experience conflicts in integrating the two cultures in which they live. Different rates of acculturation among family members is a common complaint of clients who are experiencing family problems. These core struggles can be explored productively in the therapeutic context if the counselor understands and respects this cultural conflict.</w:t>
      </w:r>
    </w:p>
    <w:p w:rsidR="001970B7" w:rsidRPr="00133FEA" w:rsidRDefault="001970B7" w:rsidP="001970B7">
      <w:pPr>
        <w:ind w:firstLine="567"/>
        <w:jc w:val="both"/>
        <w:rPr>
          <w:sz w:val="28"/>
          <w:szCs w:val="28"/>
          <w:lang w:val="en-US"/>
        </w:rPr>
      </w:pPr>
      <w:r w:rsidRPr="00133FEA">
        <w:rPr>
          <w:sz w:val="28"/>
          <w:szCs w:val="28"/>
          <w:lang w:val="en-US"/>
        </w:rPr>
        <w:t>If the counseling process is to be effective, it is essential that cultural concerns be addressed with all clients. Here are some guidelines that may increase your effectiveness when working with clients from diverse backgrounds:</w:t>
      </w:r>
    </w:p>
    <w:p w:rsidR="001970B7" w:rsidRPr="00133FEA" w:rsidRDefault="001970B7" w:rsidP="001970B7">
      <w:pPr>
        <w:ind w:firstLine="567"/>
        <w:jc w:val="both"/>
        <w:rPr>
          <w:sz w:val="28"/>
          <w:szCs w:val="28"/>
          <w:lang w:val="en-US"/>
        </w:rPr>
      </w:pPr>
      <w:r w:rsidRPr="00133FEA">
        <w:rPr>
          <w:sz w:val="28"/>
          <w:szCs w:val="28"/>
          <w:lang w:val="en-US"/>
        </w:rPr>
        <w:t>• Learn more about how your own cultural background has influenced your thinking and behaving. Take steps to increase your understanding of other cultures.</w:t>
      </w:r>
    </w:p>
    <w:p w:rsidR="001970B7" w:rsidRPr="00133FEA" w:rsidRDefault="001970B7" w:rsidP="001970B7">
      <w:pPr>
        <w:ind w:firstLine="567"/>
        <w:jc w:val="both"/>
        <w:rPr>
          <w:sz w:val="28"/>
          <w:szCs w:val="28"/>
          <w:lang w:val="en-US"/>
        </w:rPr>
      </w:pPr>
      <w:r w:rsidRPr="00133FEA">
        <w:rPr>
          <w:sz w:val="28"/>
          <w:szCs w:val="28"/>
          <w:lang w:val="en-US"/>
        </w:rPr>
        <w:t>• Identify your basic assumptions, especially as they apply to diversity in culture, ethnicity, race, gender, class, spirituality, religion, and sexual orientation. Think about how your assumptions are likely to affect your professional practice.</w:t>
      </w:r>
    </w:p>
    <w:p w:rsidR="001970B7" w:rsidRPr="00133FEA" w:rsidRDefault="001970B7" w:rsidP="001970B7">
      <w:pPr>
        <w:ind w:firstLine="567"/>
        <w:jc w:val="both"/>
        <w:rPr>
          <w:sz w:val="28"/>
          <w:szCs w:val="28"/>
          <w:lang w:val="en-US"/>
        </w:rPr>
      </w:pPr>
      <w:r w:rsidRPr="00133FEA">
        <w:rPr>
          <w:sz w:val="28"/>
          <w:szCs w:val="28"/>
          <w:lang w:val="en-US"/>
        </w:rPr>
        <w:t>• Examine where you obtained your knowledge about culture.</w:t>
      </w:r>
    </w:p>
    <w:p w:rsidR="001970B7" w:rsidRPr="00133FEA" w:rsidRDefault="001970B7" w:rsidP="001970B7">
      <w:pPr>
        <w:ind w:firstLine="567"/>
        <w:jc w:val="both"/>
        <w:rPr>
          <w:sz w:val="28"/>
          <w:szCs w:val="28"/>
          <w:lang w:val="en-US"/>
        </w:rPr>
      </w:pPr>
      <w:r w:rsidRPr="00133FEA">
        <w:rPr>
          <w:sz w:val="28"/>
          <w:szCs w:val="28"/>
          <w:lang w:val="en-US"/>
        </w:rPr>
        <w:t>• Remain open to ongoing learning of how the various dimensions of culture may affect therapeutic work. Realize that this skill does not develop quickly or without effort.</w:t>
      </w:r>
    </w:p>
    <w:p w:rsidR="000060E6" w:rsidRPr="00133FEA" w:rsidRDefault="000060E6" w:rsidP="000060E6">
      <w:pPr>
        <w:ind w:firstLine="567"/>
        <w:jc w:val="both"/>
        <w:rPr>
          <w:sz w:val="28"/>
          <w:szCs w:val="28"/>
          <w:lang w:val="en-US"/>
        </w:rPr>
      </w:pPr>
      <w:r w:rsidRPr="00133FEA">
        <w:rPr>
          <w:sz w:val="28"/>
          <w:szCs w:val="28"/>
          <w:lang w:val="en-US"/>
        </w:rPr>
        <w:t>• Be willing to identify and examine your own personal worldview and any prejudices you may hold about other racial/ethnic groups.</w:t>
      </w:r>
    </w:p>
    <w:p w:rsidR="000060E6" w:rsidRPr="00133FEA" w:rsidRDefault="000060E6" w:rsidP="000060E6">
      <w:pPr>
        <w:ind w:firstLine="567"/>
        <w:jc w:val="both"/>
        <w:rPr>
          <w:sz w:val="28"/>
          <w:szCs w:val="28"/>
          <w:lang w:val="en-US"/>
        </w:rPr>
      </w:pPr>
      <w:r w:rsidRPr="00133FEA">
        <w:rPr>
          <w:sz w:val="28"/>
          <w:szCs w:val="28"/>
          <w:lang w:val="en-US"/>
        </w:rPr>
        <w:t>• Learn to pay attention to the common ground that exists among people of diverse backgrounds.</w:t>
      </w:r>
    </w:p>
    <w:p w:rsidR="000060E6" w:rsidRPr="00133FEA" w:rsidRDefault="000060E6" w:rsidP="000060E6">
      <w:pPr>
        <w:ind w:firstLine="567"/>
        <w:jc w:val="both"/>
        <w:rPr>
          <w:sz w:val="28"/>
          <w:szCs w:val="28"/>
          <w:lang w:val="en-US"/>
        </w:rPr>
      </w:pPr>
      <w:r w:rsidRPr="00133FEA">
        <w:rPr>
          <w:sz w:val="28"/>
          <w:szCs w:val="28"/>
          <w:lang w:val="en-US"/>
        </w:rPr>
        <w:t>• Be flexible in applying the methods you use with clients. Don’t be wedded to a specific technique if it is not appropriate for a given client.</w:t>
      </w:r>
    </w:p>
    <w:p w:rsidR="000060E6" w:rsidRPr="00133FEA" w:rsidRDefault="000060E6" w:rsidP="000060E6">
      <w:pPr>
        <w:ind w:firstLine="567"/>
        <w:jc w:val="both"/>
        <w:rPr>
          <w:sz w:val="28"/>
          <w:szCs w:val="28"/>
          <w:lang w:val="en-US"/>
        </w:rPr>
      </w:pPr>
      <w:r w:rsidRPr="00133FEA">
        <w:rPr>
          <w:sz w:val="28"/>
          <w:szCs w:val="28"/>
          <w:lang w:val="en-US"/>
        </w:rPr>
        <w:lastRenderedPageBreak/>
        <w:t>• Remember that practicing from a multicultural perspective can make your job easier and can be rewarding for both you and your clients.</w:t>
      </w:r>
    </w:p>
    <w:p w:rsidR="001970B7" w:rsidRPr="00133FEA" w:rsidRDefault="000060E6" w:rsidP="000060E6">
      <w:pPr>
        <w:ind w:firstLine="567"/>
        <w:jc w:val="both"/>
        <w:rPr>
          <w:sz w:val="28"/>
          <w:szCs w:val="28"/>
          <w:lang w:val="en-US"/>
        </w:rPr>
      </w:pPr>
      <w:r w:rsidRPr="00133FEA">
        <w:rPr>
          <w:sz w:val="28"/>
          <w:szCs w:val="28"/>
          <w:lang w:val="en-US"/>
        </w:rPr>
        <w:t>It takes time, study, and experience to become an effective multicultural counselor. Multicultural competence cannot be reduced simply to cultural awareness and sensitivity, to a body of knowledge, or to a specific set of skills. Instead, it requires a combination of all of these factors.</w:t>
      </w:r>
    </w:p>
    <w:p w:rsidR="001970B7" w:rsidRPr="00133FEA" w:rsidRDefault="000E4647" w:rsidP="001970B7">
      <w:pPr>
        <w:ind w:firstLine="567"/>
        <w:jc w:val="both"/>
        <w:rPr>
          <w:sz w:val="28"/>
          <w:szCs w:val="28"/>
          <w:lang w:val="en-US"/>
        </w:rPr>
      </w:pPr>
      <w:r w:rsidRPr="00133FEA">
        <w:rPr>
          <w:sz w:val="28"/>
          <w:szCs w:val="28"/>
          <w:lang w:val="en-US"/>
        </w:rPr>
        <w:t>Issues faced by beginning therapists.</w:t>
      </w:r>
    </w:p>
    <w:p w:rsidR="00D81151" w:rsidRPr="00133FEA" w:rsidRDefault="00D81151" w:rsidP="00CE74EE">
      <w:pPr>
        <w:pStyle w:val="a7"/>
        <w:numPr>
          <w:ilvl w:val="0"/>
          <w:numId w:val="6"/>
        </w:numPr>
        <w:jc w:val="both"/>
        <w:rPr>
          <w:sz w:val="28"/>
          <w:szCs w:val="28"/>
          <w:lang w:val="en-US"/>
        </w:rPr>
      </w:pPr>
      <w:r w:rsidRPr="00133FEA">
        <w:rPr>
          <w:sz w:val="28"/>
          <w:szCs w:val="28"/>
          <w:lang w:val="en-US"/>
        </w:rPr>
        <w:t xml:space="preserve"> </w:t>
      </w:r>
      <w:r w:rsidR="003205CA">
        <w:rPr>
          <w:sz w:val="28"/>
          <w:szCs w:val="28"/>
          <w:lang w:val="en-US"/>
        </w:rPr>
        <w:t>Dealing w</w:t>
      </w:r>
      <w:r w:rsidRPr="00133FEA">
        <w:rPr>
          <w:sz w:val="28"/>
          <w:szCs w:val="28"/>
          <w:lang w:val="en-US"/>
        </w:rPr>
        <w:t>ith Your Anxieties</w:t>
      </w:r>
    </w:p>
    <w:p w:rsidR="000E4647" w:rsidRPr="00133FEA" w:rsidRDefault="00D64B02" w:rsidP="00D81151">
      <w:pPr>
        <w:ind w:firstLine="567"/>
        <w:jc w:val="both"/>
        <w:rPr>
          <w:sz w:val="28"/>
          <w:szCs w:val="28"/>
          <w:lang w:val="en-US"/>
        </w:rPr>
      </w:pPr>
      <w:r w:rsidRPr="00133FEA">
        <w:rPr>
          <w:sz w:val="28"/>
          <w:szCs w:val="28"/>
          <w:lang w:val="en-US"/>
        </w:rPr>
        <w:t>Most beginning counselors have ambivalent feelings when meeting their first clients. A certain level of anxiety demonstrates that you are aware of the uncertainties of the future with your clients and of your abilities to really be there for them. A willingness to recognize and deal with these anxieties, as opposed to denying them, is a positive sign. The possibilities are rich for meaningful exchanges and for gaining support from fellow interns who probably have many of the same concerns and anxieties.</w:t>
      </w:r>
    </w:p>
    <w:p w:rsidR="00D81151" w:rsidRPr="00133FEA" w:rsidRDefault="00D81151" w:rsidP="00CE74EE">
      <w:pPr>
        <w:pStyle w:val="a7"/>
        <w:numPr>
          <w:ilvl w:val="0"/>
          <w:numId w:val="6"/>
        </w:numPr>
        <w:jc w:val="both"/>
        <w:rPr>
          <w:sz w:val="28"/>
          <w:szCs w:val="28"/>
          <w:lang w:val="en-US"/>
        </w:rPr>
      </w:pPr>
      <w:r w:rsidRPr="00133FEA">
        <w:rPr>
          <w:sz w:val="28"/>
          <w:szCs w:val="28"/>
          <w:lang w:val="en-US"/>
        </w:rPr>
        <w:t>Being Yourself and Self-Disclosure</w:t>
      </w:r>
    </w:p>
    <w:p w:rsidR="006A1D16" w:rsidRPr="00133FEA" w:rsidRDefault="006A1D16" w:rsidP="003205CA">
      <w:pPr>
        <w:pStyle w:val="a7"/>
        <w:ind w:left="0" w:firstLine="567"/>
        <w:jc w:val="both"/>
        <w:rPr>
          <w:sz w:val="28"/>
          <w:szCs w:val="28"/>
          <w:lang w:val="en-US"/>
        </w:rPr>
      </w:pPr>
      <w:r w:rsidRPr="00133FEA">
        <w:rPr>
          <w:sz w:val="28"/>
          <w:szCs w:val="28"/>
          <w:lang w:val="en-US"/>
        </w:rPr>
        <w:t>Because you may be self-conscious and anxious when you begin counseling, you</w:t>
      </w:r>
      <w:r w:rsidR="003205CA">
        <w:rPr>
          <w:sz w:val="28"/>
          <w:szCs w:val="28"/>
          <w:lang w:val="en-US"/>
        </w:rPr>
        <w:t xml:space="preserve"> </w:t>
      </w:r>
      <w:r w:rsidRPr="00133FEA">
        <w:rPr>
          <w:sz w:val="28"/>
          <w:szCs w:val="28"/>
          <w:lang w:val="en-US"/>
        </w:rPr>
        <w:t xml:space="preserve">may have a tendency to be overly concerned with what the books say and with the mechanics of how to proceed. Inexperienced therapists too often fail to appreciate the values inherent in simply being themselves. If we are able to be ourselves in our therapeutic work and appropriately disclose our reactions in counseling sessions, we increase the chances of being authentic. It is this level of genuineness and presence that enables us to connect with our clients and to establish an effective therapeutic relationship with them. It is possible to err by going to extremes in two different directions. At one end are counselors who lose themselves in their fixed role and hide behind a professional facade. These counselors are so caught up in maintaining stereotyped role expectations that little of their personal selves shows through. Counselors who adopt this behavior will likely remain anonymous to clients, and clients may perceive them as hiding behind a professional role. </w:t>
      </w:r>
    </w:p>
    <w:p w:rsidR="00D81151" w:rsidRPr="00133FEA" w:rsidRDefault="00D81151" w:rsidP="00CE74EE">
      <w:pPr>
        <w:pStyle w:val="a7"/>
        <w:numPr>
          <w:ilvl w:val="0"/>
          <w:numId w:val="6"/>
        </w:numPr>
        <w:jc w:val="both"/>
        <w:rPr>
          <w:sz w:val="28"/>
          <w:szCs w:val="28"/>
          <w:lang w:val="en-US"/>
        </w:rPr>
      </w:pPr>
      <w:r w:rsidRPr="00133FEA">
        <w:rPr>
          <w:sz w:val="28"/>
          <w:szCs w:val="28"/>
          <w:lang w:val="en-US"/>
        </w:rPr>
        <w:t>Avoiding Perfectionism</w:t>
      </w:r>
    </w:p>
    <w:p w:rsidR="009516C5" w:rsidRPr="00133FEA" w:rsidRDefault="00B62D5C" w:rsidP="00D81151">
      <w:pPr>
        <w:ind w:firstLine="567"/>
        <w:jc w:val="both"/>
        <w:rPr>
          <w:sz w:val="28"/>
          <w:szCs w:val="28"/>
          <w:lang w:val="en-US"/>
        </w:rPr>
      </w:pPr>
      <w:r w:rsidRPr="00133FEA">
        <w:rPr>
          <w:sz w:val="28"/>
          <w:szCs w:val="28"/>
          <w:lang w:val="en-US"/>
        </w:rPr>
        <w:t>Perhaps one of the most common self-defeating beliefs with which we burden ourselves is that we must never make a mistake. Although we may well know intellectually that humans are not perfect, emotionally we often feel that there is little room for error. To be sure, you will make mistakes, whether you are a beginning or a seasoned therapist. If our energies are tied up presenting an image of perfection, this will affect our ability to be present for our clients. I tell students to question the notion that they should know everything and be perfectly skilled. I encourage them to share their mistakes or what they perceive as errors during their supervision meetings. Students willing to risk making mistakes in supervised learning situations and willing to reveal their self-doubts will find a direction that leads to growth.</w:t>
      </w:r>
    </w:p>
    <w:p w:rsidR="00D81151" w:rsidRPr="00133FEA" w:rsidRDefault="00D81151" w:rsidP="00CE74EE">
      <w:pPr>
        <w:pStyle w:val="a7"/>
        <w:numPr>
          <w:ilvl w:val="0"/>
          <w:numId w:val="6"/>
        </w:numPr>
        <w:jc w:val="both"/>
        <w:rPr>
          <w:sz w:val="28"/>
          <w:szCs w:val="28"/>
          <w:lang w:val="en-US"/>
        </w:rPr>
      </w:pPr>
      <w:r w:rsidRPr="00133FEA">
        <w:rPr>
          <w:sz w:val="28"/>
          <w:szCs w:val="28"/>
          <w:lang w:val="en-US"/>
        </w:rPr>
        <w:t xml:space="preserve">Being Honest About Your Limitations </w:t>
      </w:r>
    </w:p>
    <w:p w:rsidR="00B62D5C" w:rsidRPr="00133FEA" w:rsidRDefault="00B62D5C" w:rsidP="00D81151">
      <w:pPr>
        <w:ind w:firstLine="567"/>
        <w:jc w:val="both"/>
        <w:rPr>
          <w:sz w:val="28"/>
          <w:szCs w:val="28"/>
          <w:lang w:val="en-US"/>
        </w:rPr>
      </w:pPr>
      <w:r w:rsidRPr="00133FEA">
        <w:rPr>
          <w:sz w:val="28"/>
          <w:szCs w:val="28"/>
          <w:lang w:val="en-US"/>
        </w:rPr>
        <w:t xml:space="preserve">You cannot realistically expect to succeed with every client. It takes honesty to admit that you cannot work successfully with every client. It is important to learn </w:t>
      </w:r>
      <w:r w:rsidRPr="00133FEA">
        <w:rPr>
          <w:sz w:val="28"/>
          <w:szCs w:val="28"/>
          <w:lang w:val="en-US"/>
        </w:rPr>
        <w:lastRenderedPageBreak/>
        <w:t>when and how to make a referral for clients when your limitations prevent you from helping them. However, there is a delicate balance between learning your realistic limits and challenging what you sometimes think of as being “limits.”</w:t>
      </w:r>
      <w:r w:rsidR="0036652B" w:rsidRPr="00133FEA">
        <w:rPr>
          <w:sz w:val="28"/>
          <w:szCs w:val="28"/>
          <w:lang w:val="en-US"/>
        </w:rPr>
        <w:t xml:space="preserve"> </w:t>
      </w:r>
      <w:r w:rsidRPr="00133FEA">
        <w:rPr>
          <w:sz w:val="28"/>
          <w:szCs w:val="28"/>
          <w:lang w:val="en-US"/>
        </w:rPr>
        <w:t>Before deciding that you do not have the life experiences or the personal qualities to work with a given population, try working in a setting with a population you do not intend to specialize in. This can be done through diversified field placements or visits to agencies.</w:t>
      </w:r>
    </w:p>
    <w:p w:rsidR="00B32B65" w:rsidRPr="00133FEA" w:rsidRDefault="00B32B65" w:rsidP="00CE74EE">
      <w:pPr>
        <w:pStyle w:val="a7"/>
        <w:numPr>
          <w:ilvl w:val="0"/>
          <w:numId w:val="6"/>
        </w:numPr>
        <w:jc w:val="both"/>
        <w:rPr>
          <w:sz w:val="28"/>
          <w:szCs w:val="28"/>
          <w:lang w:val="en-US"/>
        </w:rPr>
      </w:pPr>
      <w:r w:rsidRPr="00133FEA">
        <w:rPr>
          <w:sz w:val="28"/>
          <w:szCs w:val="28"/>
          <w:lang w:val="en-US"/>
        </w:rPr>
        <w:t>Understanding Silence</w:t>
      </w:r>
    </w:p>
    <w:p w:rsidR="00B32B65" w:rsidRPr="00133FEA" w:rsidRDefault="00B32B65" w:rsidP="00B32B65">
      <w:pPr>
        <w:ind w:firstLine="567"/>
        <w:jc w:val="both"/>
        <w:rPr>
          <w:sz w:val="28"/>
          <w:szCs w:val="28"/>
          <w:lang w:val="en-US"/>
        </w:rPr>
      </w:pPr>
      <w:r w:rsidRPr="00133FEA">
        <w:rPr>
          <w:sz w:val="28"/>
          <w:szCs w:val="28"/>
          <w:lang w:val="en-US"/>
        </w:rPr>
        <w:t>Silent moments during a therapeutic session may seem like silent hours to a beginning therapist, yet this silence can have many meanings. The client may be quietly thinking about some things that were discussed earlier or evaluating some insight just acquired. The client may be waiting for the therapist to take the lead and decide what to say next, or the therapist may be waiting for the client to do this. Either the client or the therapist may be distracted or preoccupied, or neither may have anything to say for the moment. The client and the therapist may be communicating without words. The silence may be refreshing, or the silence may be overwhelming. Perhaps the interaction has been on a surface level, and both persons have some fear or hesitancy about getting to a deeper level. When silence occurs, acknowledge and explore with your client the meaning of the silence.</w:t>
      </w:r>
    </w:p>
    <w:p w:rsidR="00B32B65" w:rsidRPr="00133FEA" w:rsidRDefault="007D5858" w:rsidP="00CE74EE">
      <w:pPr>
        <w:pStyle w:val="a7"/>
        <w:numPr>
          <w:ilvl w:val="0"/>
          <w:numId w:val="6"/>
        </w:numPr>
        <w:jc w:val="both"/>
        <w:rPr>
          <w:sz w:val="28"/>
          <w:szCs w:val="28"/>
          <w:lang w:val="en-US"/>
        </w:rPr>
      </w:pPr>
      <w:r w:rsidRPr="00133FEA">
        <w:rPr>
          <w:sz w:val="28"/>
          <w:szCs w:val="28"/>
          <w:lang w:val="en-US"/>
        </w:rPr>
        <w:t xml:space="preserve">Dealing </w:t>
      </w:r>
      <w:proofErr w:type="gramStart"/>
      <w:r w:rsidRPr="00133FEA">
        <w:rPr>
          <w:sz w:val="28"/>
          <w:szCs w:val="28"/>
          <w:lang w:val="en-US"/>
        </w:rPr>
        <w:t>With</w:t>
      </w:r>
      <w:proofErr w:type="gramEnd"/>
      <w:r w:rsidRPr="00133FEA">
        <w:rPr>
          <w:sz w:val="28"/>
          <w:szCs w:val="28"/>
          <w:lang w:val="en-US"/>
        </w:rPr>
        <w:t xml:space="preserve"> Demands From Clients</w:t>
      </w:r>
    </w:p>
    <w:p w:rsidR="007D5858" w:rsidRPr="00133FEA" w:rsidRDefault="007D5858" w:rsidP="007D5858">
      <w:pPr>
        <w:ind w:firstLine="567"/>
        <w:jc w:val="both"/>
        <w:rPr>
          <w:sz w:val="28"/>
          <w:szCs w:val="28"/>
          <w:lang w:val="en-US"/>
        </w:rPr>
      </w:pPr>
      <w:r w:rsidRPr="00133FEA">
        <w:rPr>
          <w:sz w:val="28"/>
          <w:szCs w:val="28"/>
          <w:lang w:val="en-US"/>
        </w:rPr>
        <w:t>A major issue that puzzles many beginning counselors is how to deal with clients</w:t>
      </w:r>
      <w:r w:rsidR="00067B68" w:rsidRPr="00133FEA">
        <w:rPr>
          <w:sz w:val="28"/>
          <w:szCs w:val="28"/>
          <w:lang w:val="en-US"/>
        </w:rPr>
        <w:t xml:space="preserve"> </w:t>
      </w:r>
      <w:r w:rsidRPr="00133FEA">
        <w:rPr>
          <w:sz w:val="28"/>
          <w:szCs w:val="28"/>
          <w:lang w:val="en-US"/>
        </w:rPr>
        <w:t>who seem to make constant demands. Because therapists feel they should extend</w:t>
      </w:r>
      <w:r w:rsidR="00067B68" w:rsidRPr="00133FEA">
        <w:rPr>
          <w:sz w:val="28"/>
          <w:szCs w:val="28"/>
          <w:lang w:val="en-US"/>
        </w:rPr>
        <w:t xml:space="preserve"> </w:t>
      </w:r>
      <w:r w:rsidRPr="00133FEA">
        <w:rPr>
          <w:sz w:val="28"/>
          <w:szCs w:val="28"/>
          <w:lang w:val="en-US"/>
        </w:rPr>
        <w:t>themselves in being helpful, they often burden themselves with the unrealistic</w:t>
      </w:r>
      <w:r w:rsidR="00067B68" w:rsidRPr="00133FEA">
        <w:rPr>
          <w:sz w:val="28"/>
          <w:szCs w:val="28"/>
          <w:lang w:val="en-US"/>
        </w:rPr>
        <w:t xml:space="preserve"> </w:t>
      </w:r>
      <w:r w:rsidRPr="00133FEA">
        <w:rPr>
          <w:sz w:val="28"/>
          <w:szCs w:val="28"/>
          <w:lang w:val="en-US"/>
        </w:rPr>
        <w:t>ide</w:t>
      </w:r>
      <w:r w:rsidR="00067B68" w:rsidRPr="00133FEA">
        <w:rPr>
          <w:sz w:val="28"/>
          <w:szCs w:val="28"/>
          <w:lang w:val="en-US"/>
        </w:rPr>
        <w:t>a that they should give unselfi</w:t>
      </w:r>
      <w:r w:rsidRPr="00133FEA">
        <w:rPr>
          <w:sz w:val="28"/>
          <w:szCs w:val="28"/>
          <w:lang w:val="en-US"/>
        </w:rPr>
        <w:t>shly, regardless of how great clients’ demands</w:t>
      </w:r>
      <w:r w:rsidR="00067B68" w:rsidRPr="00133FEA">
        <w:rPr>
          <w:sz w:val="28"/>
          <w:szCs w:val="28"/>
          <w:lang w:val="en-US"/>
        </w:rPr>
        <w:t xml:space="preserve"> </w:t>
      </w:r>
      <w:r w:rsidRPr="00133FEA">
        <w:rPr>
          <w:sz w:val="28"/>
          <w:szCs w:val="28"/>
          <w:lang w:val="en-US"/>
        </w:rPr>
        <w:t>may be. These demands may manifest themselves in a variety of ways. Clients</w:t>
      </w:r>
      <w:r w:rsidR="00067B68" w:rsidRPr="00133FEA">
        <w:rPr>
          <w:sz w:val="28"/>
          <w:szCs w:val="28"/>
          <w:lang w:val="en-US"/>
        </w:rPr>
        <w:t xml:space="preserve"> </w:t>
      </w:r>
      <w:r w:rsidRPr="00133FEA">
        <w:rPr>
          <w:sz w:val="28"/>
          <w:szCs w:val="28"/>
          <w:lang w:val="en-US"/>
        </w:rPr>
        <w:t>may want to see you more often or for a longer period than you can provide.</w:t>
      </w:r>
      <w:r w:rsidR="00067B68" w:rsidRPr="00133FEA">
        <w:rPr>
          <w:sz w:val="28"/>
          <w:szCs w:val="28"/>
          <w:lang w:val="en-US"/>
        </w:rPr>
        <w:t xml:space="preserve"> </w:t>
      </w:r>
      <w:r w:rsidRPr="00133FEA">
        <w:rPr>
          <w:sz w:val="28"/>
          <w:szCs w:val="28"/>
          <w:lang w:val="en-US"/>
        </w:rPr>
        <w:t>They may want to see you socially. Some clients may expect you to continually</w:t>
      </w:r>
      <w:r w:rsidR="00067B68" w:rsidRPr="00133FEA">
        <w:rPr>
          <w:sz w:val="28"/>
          <w:szCs w:val="28"/>
          <w:lang w:val="en-US"/>
        </w:rPr>
        <w:t xml:space="preserve"> </w:t>
      </w:r>
      <w:r w:rsidRPr="00133FEA">
        <w:rPr>
          <w:sz w:val="28"/>
          <w:szCs w:val="28"/>
          <w:lang w:val="en-US"/>
        </w:rPr>
        <w:t>demonstrate how much you care or demand that you tell them what to do and</w:t>
      </w:r>
      <w:r w:rsidR="00067B68" w:rsidRPr="00133FEA">
        <w:rPr>
          <w:sz w:val="28"/>
          <w:szCs w:val="28"/>
          <w:lang w:val="en-US"/>
        </w:rPr>
        <w:t xml:space="preserve"> </w:t>
      </w:r>
      <w:r w:rsidRPr="00133FEA">
        <w:rPr>
          <w:sz w:val="28"/>
          <w:szCs w:val="28"/>
          <w:lang w:val="en-US"/>
        </w:rPr>
        <w:t>how to solve a problem. One way of heading off these demands is to make your</w:t>
      </w:r>
      <w:r w:rsidR="00067B68" w:rsidRPr="00133FEA">
        <w:rPr>
          <w:sz w:val="28"/>
          <w:szCs w:val="28"/>
          <w:lang w:val="en-US"/>
        </w:rPr>
        <w:t xml:space="preserve"> </w:t>
      </w:r>
      <w:r w:rsidRPr="00133FEA">
        <w:rPr>
          <w:sz w:val="28"/>
          <w:szCs w:val="28"/>
          <w:lang w:val="en-US"/>
        </w:rPr>
        <w:t>expectations and boundaries clear during the initial counseling sessions or in the</w:t>
      </w:r>
      <w:r w:rsidR="00067B68" w:rsidRPr="00133FEA">
        <w:rPr>
          <w:sz w:val="28"/>
          <w:szCs w:val="28"/>
          <w:lang w:val="en-US"/>
        </w:rPr>
        <w:t xml:space="preserve"> </w:t>
      </w:r>
      <w:r w:rsidRPr="00133FEA">
        <w:rPr>
          <w:sz w:val="28"/>
          <w:szCs w:val="28"/>
          <w:lang w:val="en-US"/>
        </w:rPr>
        <w:t>disclosure statement.</w:t>
      </w:r>
    </w:p>
    <w:p w:rsidR="00067B68" w:rsidRPr="00133FEA" w:rsidRDefault="00BC51FD" w:rsidP="00CE74EE">
      <w:pPr>
        <w:pStyle w:val="a7"/>
        <w:numPr>
          <w:ilvl w:val="0"/>
          <w:numId w:val="6"/>
        </w:numPr>
        <w:jc w:val="both"/>
        <w:rPr>
          <w:sz w:val="28"/>
          <w:szCs w:val="28"/>
          <w:lang w:val="en-US"/>
        </w:rPr>
      </w:pPr>
      <w:r w:rsidRPr="00133FEA">
        <w:rPr>
          <w:sz w:val="28"/>
          <w:szCs w:val="28"/>
          <w:lang w:val="en-US"/>
        </w:rPr>
        <w:t xml:space="preserve">Dealing </w:t>
      </w:r>
      <w:proofErr w:type="gramStart"/>
      <w:r w:rsidRPr="00133FEA">
        <w:rPr>
          <w:sz w:val="28"/>
          <w:szCs w:val="28"/>
          <w:lang w:val="en-US"/>
        </w:rPr>
        <w:t>With</w:t>
      </w:r>
      <w:proofErr w:type="gramEnd"/>
      <w:r w:rsidRPr="00133FEA">
        <w:rPr>
          <w:sz w:val="28"/>
          <w:szCs w:val="28"/>
          <w:lang w:val="en-US"/>
        </w:rPr>
        <w:t xml:space="preserve"> Clients Who Lack Commitment</w:t>
      </w:r>
    </w:p>
    <w:p w:rsidR="00BC51FD" w:rsidRPr="00133FEA" w:rsidRDefault="00BC51FD" w:rsidP="00BC51FD">
      <w:pPr>
        <w:ind w:firstLine="567"/>
        <w:jc w:val="both"/>
        <w:rPr>
          <w:sz w:val="28"/>
          <w:szCs w:val="28"/>
          <w:lang w:val="en-US"/>
        </w:rPr>
      </w:pPr>
      <w:r w:rsidRPr="00133FEA">
        <w:rPr>
          <w:sz w:val="28"/>
          <w:szCs w:val="28"/>
          <w:lang w:val="en-US"/>
        </w:rPr>
        <w:t>Involuntary clients may be required by a court order to obtain therapy, and you may be challenged in your attempt to establish a working relationship with them. It is possible to do effective work with mandated clients, but practitioners must begin by openly discussing the nature of the relationship. Counselors who omit preparation and do not address clients’ thoughts and feelings about coming to counseling are likely to encounter resistance. It is critical that therapists not promise what they cannot or will not deliver. It is good practice to make clear the limits of confidentiality as well as any other factors that may affect the course of therapy. In working with involuntary clients, it is especially important to prepare them for the process; doing so can go a long way toward lessening resistance.</w:t>
      </w:r>
    </w:p>
    <w:p w:rsidR="00BC51FD" w:rsidRPr="00133FEA" w:rsidRDefault="00CD0B47" w:rsidP="00CE74EE">
      <w:pPr>
        <w:pStyle w:val="a7"/>
        <w:numPr>
          <w:ilvl w:val="0"/>
          <w:numId w:val="6"/>
        </w:numPr>
        <w:jc w:val="both"/>
        <w:rPr>
          <w:sz w:val="28"/>
          <w:szCs w:val="28"/>
          <w:lang w:val="en-US"/>
        </w:rPr>
      </w:pPr>
      <w:r w:rsidRPr="00133FEA">
        <w:rPr>
          <w:sz w:val="28"/>
          <w:szCs w:val="28"/>
          <w:lang w:val="en-US"/>
        </w:rPr>
        <w:t>Tolerating Ambiguity</w:t>
      </w:r>
    </w:p>
    <w:p w:rsidR="00CD0B47" w:rsidRPr="00133FEA" w:rsidRDefault="009833FA" w:rsidP="009833FA">
      <w:pPr>
        <w:ind w:firstLine="567"/>
        <w:jc w:val="both"/>
        <w:rPr>
          <w:sz w:val="28"/>
          <w:szCs w:val="28"/>
          <w:lang w:val="en-US"/>
        </w:rPr>
      </w:pPr>
      <w:r w:rsidRPr="00133FEA">
        <w:rPr>
          <w:sz w:val="28"/>
          <w:szCs w:val="28"/>
          <w:lang w:val="en-US"/>
        </w:rPr>
        <w:lastRenderedPageBreak/>
        <w:t>Many beginning therapists experience the anxiety of not seeing immediate results. They ask themselves: “Am I really doing my client any good? Is the client perhaps getting worse?” I hope you will learn to tolerate the ambiguity of not knowing for sure whether your client is improving, at least during the initial sessions. Realize that oftentimes clients may seemingly “get worse” before they show therapeutic gains. Also, realize that the fruitful effects of the joint efforts of the therapist and the client may manifest themselves after the conclusion of therapy.</w:t>
      </w:r>
    </w:p>
    <w:p w:rsidR="009833FA" w:rsidRPr="00133FEA" w:rsidRDefault="009833FA" w:rsidP="00CE74EE">
      <w:pPr>
        <w:pStyle w:val="a7"/>
        <w:numPr>
          <w:ilvl w:val="0"/>
          <w:numId w:val="6"/>
        </w:numPr>
        <w:jc w:val="both"/>
        <w:rPr>
          <w:sz w:val="28"/>
          <w:szCs w:val="28"/>
          <w:lang w:val="en-US"/>
        </w:rPr>
      </w:pPr>
      <w:r w:rsidRPr="00133FEA">
        <w:rPr>
          <w:sz w:val="28"/>
          <w:szCs w:val="28"/>
          <w:lang w:val="en-US"/>
        </w:rPr>
        <w:t>Becoming Aware of Your Countertransference</w:t>
      </w:r>
    </w:p>
    <w:p w:rsidR="009833FA" w:rsidRPr="00133FEA" w:rsidRDefault="009833FA" w:rsidP="009833FA">
      <w:pPr>
        <w:ind w:firstLine="567"/>
        <w:jc w:val="both"/>
        <w:rPr>
          <w:sz w:val="28"/>
          <w:szCs w:val="28"/>
          <w:lang w:val="en-US"/>
        </w:rPr>
      </w:pPr>
      <w:r w:rsidRPr="00133FEA">
        <w:rPr>
          <w:sz w:val="28"/>
          <w:szCs w:val="28"/>
          <w:lang w:val="en-US"/>
        </w:rPr>
        <w:t>Working with clients can affect you in personal ways, and your own vulnerabilities and countertransference are bound to surface. If you are unaware of your personal dynamics, you are in danger of being overwhelmed by a client’s emotional experiences. Beginning counselors need to learn how to “let clients go” and not carry around their problems until we see them again. The most therapeutic thing is to be as fully present as we are able to be during the therapy hour, but to let clients assume the responsibility of their living and choosing outside of the session. If we become lost in clients’ struggles and confusion, we cease being effective agents in helping them find solutions to their problems. If we accept responsibility for our clients’ decisions, we are blocking rather than fostering their growth.</w:t>
      </w:r>
    </w:p>
    <w:p w:rsidR="0084798B" w:rsidRPr="00133FEA" w:rsidRDefault="0084798B" w:rsidP="00CE74EE">
      <w:pPr>
        <w:pStyle w:val="a7"/>
        <w:numPr>
          <w:ilvl w:val="0"/>
          <w:numId w:val="6"/>
        </w:numPr>
        <w:jc w:val="both"/>
        <w:rPr>
          <w:sz w:val="28"/>
          <w:szCs w:val="28"/>
          <w:lang w:val="en-US"/>
        </w:rPr>
      </w:pPr>
      <w:r w:rsidRPr="00133FEA">
        <w:rPr>
          <w:sz w:val="28"/>
          <w:szCs w:val="28"/>
          <w:lang w:val="en-US"/>
        </w:rPr>
        <w:t>Developing a Sense of Humor</w:t>
      </w:r>
    </w:p>
    <w:p w:rsidR="0084798B" w:rsidRPr="00133FEA" w:rsidRDefault="0084798B" w:rsidP="0084798B">
      <w:pPr>
        <w:ind w:firstLine="567"/>
        <w:jc w:val="both"/>
        <w:rPr>
          <w:sz w:val="28"/>
          <w:szCs w:val="28"/>
          <w:lang w:val="en-US"/>
        </w:rPr>
      </w:pPr>
      <w:r w:rsidRPr="00133FEA">
        <w:rPr>
          <w:sz w:val="28"/>
          <w:szCs w:val="28"/>
          <w:lang w:val="en-US"/>
        </w:rPr>
        <w:t>Therapy is a responsible endeavor, but it need not be deadly serious. Both clients and counselors can enrich a relationship through humor. What a welcome relief when we can admit that pain is not our exclusive domain. It is important to recognize that laughter or humor does not mean that clients are not respected or work is not being accomplished. There are times, of course, when laughter is used to cover up anxiety or to escape from the experience of facing threatening material. The therapist needs to distinguish between humor that distracts and humor that enhances the situation.</w:t>
      </w:r>
    </w:p>
    <w:p w:rsidR="0084798B" w:rsidRPr="00133FEA" w:rsidRDefault="0084798B" w:rsidP="00CE74EE">
      <w:pPr>
        <w:pStyle w:val="a7"/>
        <w:numPr>
          <w:ilvl w:val="0"/>
          <w:numId w:val="6"/>
        </w:numPr>
        <w:jc w:val="both"/>
        <w:rPr>
          <w:sz w:val="28"/>
          <w:szCs w:val="28"/>
          <w:lang w:val="en-US"/>
        </w:rPr>
      </w:pPr>
      <w:r w:rsidRPr="00133FEA">
        <w:rPr>
          <w:sz w:val="28"/>
          <w:szCs w:val="28"/>
          <w:lang w:val="en-US"/>
        </w:rPr>
        <w:t xml:space="preserve">Sharing Responsibility </w:t>
      </w:r>
      <w:proofErr w:type="gramStart"/>
      <w:r w:rsidRPr="00133FEA">
        <w:rPr>
          <w:sz w:val="28"/>
          <w:szCs w:val="28"/>
          <w:lang w:val="en-US"/>
        </w:rPr>
        <w:t>With</w:t>
      </w:r>
      <w:proofErr w:type="gramEnd"/>
      <w:r w:rsidRPr="00133FEA">
        <w:rPr>
          <w:sz w:val="28"/>
          <w:szCs w:val="28"/>
          <w:lang w:val="en-US"/>
        </w:rPr>
        <w:t xml:space="preserve"> the Client</w:t>
      </w:r>
    </w:p>
    <w:p w:rsidR="0084798B" w:rsidRPr="00133FEA" w:rsidRDefault="0084798B" w:rsidP="0084798B">
      <w:pPr>
        <w:ind w:firstLine="567"/>
        <w:jc w:val="both"/>
        <w:rPr>
          <w:sz w:val="28"/>
          <w:szCs w:val="28"/>
          <w:lang w:val="en-US"/>
        </w:rPr>
      </w:pPr>
      <w:r w:rsidRPr="00133FEA">
        <w:rPr>
          <w:sz w:val="28"/>
          <w:szCs w:val="28"/>
          <w:lang w:val="en-US"/>
        </w:rPr>
        <w:t>You might struggle with finding the optimum balance in sharing responsibility with your clients. One mistake is to assume full responsibility for the direction and outcomes of therapy. This will lead to taking from your clients their rightful responsibility of making their own decisions. It could also increase the likelihood of your early burnout. Another mistake is for you to refuse to accept the responsibility for making accurate assessments and designing appropriate treatment plans for your clients. How responsibility will be shared should be addressed early in the course of counseling. It is your responsibility to discuss specific matters such as length and overall duration of the sessions, confidentiality, general goals, and methods used to achieve goals.</w:t>
      </w:r>
    </w:p>
    <w:p w:rsidR="0084798B" w:rsidRPr="00133FEA" w:rsidRDefault="00BD1B28" w:rsidP="00CE74EE">
      <w:pPr>
        <w:pStyle w:val="a7"/>
        <w:numPr>
          <w:ilvl w:val="0"/>
          <w:numId w:val="6"/>
        </w:numPr>
        <w:jc w:val="both"/>
        <w:rPr>
          <w:sz w:val="28"/>
          <w:szCs w:val="28"/>
          <w:lang w:val="en-US"/>
        </w:rPr>
      </w:pPr>
      <w:r w:rsidRPr="00133FEA">
        <w:rPr>
          <w:sz w:val="28"/>
          <w:szCs w:val="28"/>
          <w:lang w:val="en-US"/>
        </w:rPr>
        <w:t>Declining to Give Advice</w:t>
      </w:r>
    </w:p>
    <w:p w:rsidR="00BD1B28" w:rsidRPr="00133FEA" w:rsidRDefault="00BD1B28" w:rsidP="00BD1B28">
      <w:pPr>
        <w:ind w:firstLine="567"/>
        <w:jc w:val="both"/>
        <w:rPr>
          <w:sz w:val="28"/>
          <w:szCs w:val="28"/>
          <w:lang w:val="en-US"/>
        </w:rPr>
      </w:pPr>
      <w:r w:rsidRPr="00133FEA">
        <w:rPr>
          <w:sz w:val="28"/>
          <w:szCs w:val="28"/>
          <w:lang w:val="en-US"/>
        </w:rPr>
        <w:t>Quite often clients who are suffering come to a therapy session seeking and even</w:t>
      </w:r>
      <w:r w:rsidR="005F644C" w:rsidRPr="00133FEA">
        <w:rPr>
          <w:sz w:val="28"/>
          <w:szCs w:val="28"/>
          <w:lang w:val="en-US"/>
        </w:rPr>
        <w:t xml:space="preserve"> </w:t>
      </w:r>
      <w:r w:rsidRPr="00133FEA">
        <w:rPr>
          <w:sz w:val="28"/>
          <w:szCs w:val="28"/>
          <w:lang w:val="en-US"/>
        </w:rPr>
        <w:t>demanding advice. They want more than direction; they want a wise counselor to</w:t>
      </w:r>
      <w:r w:rsidR="005F644C" w:rsidRPr="00133FEA">
        <w:rPr>
          <w:sz w:val="28"/>
          <w:szCs w:val="28"/>
          <w:lang w:val="en-US"/>
        </w:rPr>
        <w:t xml:space="preserve"> </w:t>
      </w:r>
      <w:r w:rsidRPr="00133FEA">
        <w:rPr>
          <w:sz w:val="28"/>
          <w:szCs w:val="28"/>
          <w:lang w:val="en-US"/>
        </w:rPr>
        <w:t>make a decision or resolve a problem for them. However, counseling should not be</w:t>
      </w:r>
      <w:r w:rsidR="005F644C" w:rsidRPr="00133FEA">
        <w:rPr>
          <w:sz w:val="28"/>
          <w:szCs w:val="28"/>
          <w:lang w:val="en-US"/>
        </w:rPr>
        <w:t xml:space="preserve"> </w:t>
      </w:r>
      <w:r w:rsidRPr="00133FEA">
        <w:rPr>
          <w:sz w:val="28"/>
          <w:szCs w:val="28"/>
          <w:lang w:val="en-US"/>
        </w:rPr>
        <w:t>confused with dispensing information. Therapists help clients discover their own</w:t>
      </w:r>
      <w:r w:rsidR="005F644C" w:rsidRPr="00133FEA">
        <w:rPr>
          <w:sz w:val="28"/>
          <w:szCs w:val="28"/>
          <w:lang w:val="en-US"/>
        </w:rPr>
        <w:t xml:space="preserve"> </w:t>
      </w:r>
      <w:r w:rsidRPr="00133FEA">
        <w:rPr>
          <w:sz w:val="28"/>
          <w:szCs w:val="28"/>
          <w:lang w:val="en-US"/>
        </w:rPr>
        <w:t>solutions and recognize their own freedom to act. Even if we, as therapists, were</w:t>
      </w:r>
      <w:r w:rsidR="005F644C" w:rsidRPr="00133FEA">
        <w:rPr>
          <w:sz w:val="28"/>
          <w:szCs w:val="28"/>
          <w:lang w:val="en-US"/>
        </w:rPr>
        <w:t xml:space="preserve"> </w:t>
      </w:r>
      <w:r w:rsidRPr="00133FEA">
        <w:rPr>
          <w:sz w:val="28"/>
          <w:szCs w:val="28"/>
          <w:lang w:val="en-US"/>
        </w:rPr>
        <w:lastRenderedPageBreak/>
        <w:t>able to resolve clients’ struggles for them, we would be fostering their dependence</w:t>
      </w:r>
      <w:r w:rsidR="005F644C" w:rsidRPr="00133FEA">
        <w:rPr>
          <w:sz w:val="28"/>
          <w:szCs w:val="28"/>
          <w:lang w:val="en-US"/>
        </w:rPr>
        <w:t xml:space="preserve"> </w:t>
      </w:r>
      <w:r w:rsidRPr="00133FEA">
        <w:rPr>
          <w:sz w:val="28"/>
          <w:szCs w:val="28"/>
          <w:lang w:val="en-US"/>
        </w:rPr>
        <w:t>on us. They would continually need to seek our counsel for every new twist in their</w:t>
      </w:r>
      <w:r w:rsidR="005F644C" w:rsidRPr="00133FEA">
        <w:rPr>
          <w:sz w:val="28"/>
          <w:szCs w:val="28"/>
          <w:lang w:val="en-US"/>
        </w:rPr>
        <w:t xml:space="preserve"> </w:t>
      </w:r>
      <w:r w:rsidRPr="00133FEA">
        <w:rPr>
          <w:sz w:val="28"/>
          <w:szCs w:val="28"/>
          <w:lang w:val="en-US"/>
        </w:rPr>
        <w:t>difficulties. Our task is to help clients make independent choices and accept the</w:t>
      </w:r>
      <w:r w:rsidR="005F644C" w:rsidRPr="00133FEA">
        <w:rPr>
          <w:sz w:val="28"/>
          <w:szCs w:val="28"/>
          <w:lang w:val="en-US"/>
        </w:rPr>
        <w:t xml:space="preserve"> </w:t>
      </w:r>
      <w:r w:rsidRPr="00133FEA">
        <w:rPr>
          <w:sz w:val="28"/>
          <w:szCs w:val="28"/>
          <w:lang w:val="en-US"/>
        </w:rPr>
        <w:t>consequences of their choices. The habitual practice of giving advice does not work</w:t>
      </w:r>
      <w:r w:rsidR="005F644C" w:rsidRPr="00133FEA">
        <w:rPr>
          <w:sz w:val="28"/>
          <w:szCs w:val="28"/>
          <w:lang w:val="en-US"/>
        </w:rPr>
        <w:t xml:space="preserve"> </w:t>
      </w:r>
      <w:r w:rsidRPr="00133FEA">
        <w:rPr>
          <w:sz w:val="28"/>
          <w:szCs w:val="28"/>
          <w:lang w:val="en-US"/>
        </w:rPr>
        <w:t>toward this end.</w:t>
      </w:r>
    </w:p>
    <w:p w:rsidR="005F644C" w:rsidRPr="00133FEA" w:rsidRDefault="005F644C" w:rsidP="00CE74EE">
      <w:pPr>
        <w:pStyle w:val="a7"/>
        <w:numPr>
          <w:ilvl w:val="0"/>
          <w:numId w:val="6"/>
        </w:numPr>
        <w:jc w:val="both"/>
        <w:rPr>
          <w:sz w:val="28"/>
          <w:szCs w:val="28"/>
          <w:lang w:val="en-US"/>
        </w:rPr>
      </w:pPr>
      <w:r w:rsidRPr="00133FEA">
        <w:rPr>
          <w:sz w:val="28"/>
          <w:szCs w:val="28"/>
          <w:lang w:val="en-US"/>
        </w:rPr>
        <w:t>Defining Your Role as a Counselor</w:t>
      </w:r>
    </w:p>
    <w:p w:rsidR="005F644C" w:rsidRPr="00133FEA" w:rsidRDefault="00275551" w:rsidP="00275551">
      <w:pPr>
        <w:ind w:firstLine="567"/>
        <w:jc w:val="both"/>
        <w:rPr>
          <w:sz w:val="28"/>
          <w:szCs w:val="28"/>
          <w:lang w:val="en-US"/>
        </w:rPr>
      </w:pPr>
      <w:r w:rsidRPr="00133FEA">
        <w:rPr>
          <w:sz w:val="28"/>
          <w:szCs w:val="28"/>
          <w:lang w:val="en-US"/>
        </w:rPr>
        <w:t>One of your challenges as a counselor will be to define and clarify your professional role. As you read about the various theoretical orientations, you will discover the many different roles of counselors that are related to these diverse theories. As a counselor, you will likely be expected to function with a diverse range of roles. From my perspective, the central function of counseling is to help clients recognize their own strengths, discover what is preventing them from using their resources, and clarify what kind of life they want to live. Counseling is a process by which clients are invited to look honestly at their behavior and make certain decisions about how they want to modify the quality of their life. In this framework counselors provide support and warmth yet care enough to challenge clients so that they will be able to take the actions necessary to bring about significant change.</w:t>
      </w:r>
    </w:p>
    <w:p w:rsidR="004E2C4B" w:rsidRPr="00133FEA" w:rsidRDefault="00AC49B6" w:rsidP="00CE74EE">
      <w:pPr>
        <w:pStyle w:val="a7"/>
        <w:numPr>
          <w:ilvl w:val="0"/>
          <w:numId w:val="6"/>
        </w:numPr>
        <w:jc w:val="both"/>
        <w:rPr>
          <w:sz w:val="28"/>
          <w:szCs w:val="28"/>
          <w:lang w:val="en-US"/>
        </w:rPr>
      </w:pPr>
      <w:r w:rsidRPr="00133FEA">
        <w:rPr>
          <w:sz w:val="28"/>
          <w:szCs w:val="28"/>
          <w:lang w:val="en-US"/>
        </w:rPr>
        <w:t>Learning to Use Techniques Appropriately</w:t>
      </w:r>
    </w:p>
    <w:p w:rsidR="00AC49B6" w:rsidRPr="00133FEA" w:rsidRDefault="00AC49B6" w:rsidP="00AC49B6">
      <w:pPr>
        <w:ind w:firstLine="567"/>
        <w:jc w:val="both"/>
        <w:rPr>
          <w:sz w:val="28"/>
          <w:szCs w:val="28"/>
          <w:lang w:val="en-US"/>
        </w:rPr>
      </w:pPr>
      <w:r w:rsidRPr="00133FEA">
        <w:rPr>
          <w:sz w:val="28"/>
          <w:szCs w:val="28"/>
          <w:lang w:val="en-US"/>
        </w:rPr>
        <w:t xml:space="preserve">When you are at an impasse with a client, you may have a tendency to look for a technique to get the sessions moving. As discussed in Chapter 1, relying on techniques too much can lead to mechanical counseling. Ideally, therapeutic techniques should evolve from the therapeutic relationship and the material presented, and they should enhance the client’s awareness or suggest possibilities for experimenting with new behavior. Know the theoretical rationale for each technique you use, and be sure the techniques are appropriate for the goals of therapy. This does not mean that you need to restrict yourself to drawing on procedures within a single model; quite the contrary. However, it is important to avoid using techniques in a hit-or-miss fashion, to fi </w:t>
      </w:r>
      <w:proofErr w:type="spellStart"/>
      <w:r w:rsidRPr="00133FEA">
        <w:rPr>
          <w:sz w:val="28"/>
          <w:szCs w:val="28"/>
          <w:lang w:val="en-US"/>
        </w:rPr>
        <w:t>ll</w:t>
      </w:r>
      <w:proofErr w:type="spellEnd"/>
      <w:r w:rsidRPr="00133FEA">
        <w:rPr>
          <w:sz w:val="28"/>
          <w:szCs w:val="28"/>
          <w:lang w:val="en-US"/>
        </w:rPr>
        <w:t xml:space="preserve"> time, to meet your own needs, or to get things moving. Your methods need to be thoughtfully chosen as a way to help clients make therapeutic progress.</w:t>
      </w:r>
    </w:p>
    <w:p w:rsidR="00AC49B6" w:rsidRPr="00133FEA" w:rsidRDefault="00751E05" w:rsidP="00CE74EE">
      <w:pPr>
        <w:pStyle w:val="a7"/>
        <w:numPr>
          <w:ilvl w:val="0"/>
          <w:numId w:val="6"/>
        </w:numPr>
        <w:jc w:val="both"/>
        <w:rPr>
          <w:sz w:val="28"/>
          <w:szCs w:val="28"/>
          <w:lang w:val="en-US"/>
        </w:rPr>
      </w:pPr>
      <w:r w:rsidRPr="00133FEA">
        <w:rPr>
          <w:sz w:val="28"/>
          <w:szCs w:val="28"/>
          <w:lang w:val="en-US"/>
        </w:rPr>
        <w:t>Developing Your Own Counseling Style</w:t>
      </w:r>
    </w:p>
    <w:p w:rsidR="00751E05" w:rsidRPr="00133FEA" w:rsidRDefault="00751E05" w:rsidP="00751E05">
      <w:pPr>
        <w:ind w:firstLine="567"/>
        <w:jc w:val="both"/>
        <w:rPr>
          <w:sz w:val="28"/>
          <w:szCs w:val="28"/>
          <w:lang w:val="en-US"/>
        </w:rPr>
      </w:pPr>
      <w:r w:rsidRPr="00133FEA">
        <w:rPr>
          <w:sz w:val="28"/>
          <w:szCs w:val="28"/>
          <w:lang w:val="en-US"/>
        </w:rPr>
        <w:t>Be aware of the tendency to copy the style of a supervisor, therapist, or some other model. There is no one way to conduct therapy, and wide variations in approach can be effective. You will inhibit your potential effectiveness in reaching others if you attempt to imitate another therapist’s style or if you fi t most of your behavior during the session into the procrustean bed of some expert’s theory. Your counseling style will be influenced by your teachers, therapists, and supervisors, but don’t blur your potential uniqueness by trying to imitate them. I advocate borrowing from others, yet at the same time, doing it in a way that is distinctive to you.</w:t>
      </w:r>
    </w:p>
    <w:p w:rsidR="00751E05" w:rsidRPr="00133FEA" w:rsidRDefault="00A47580" w:rsidP="00CE74EE">
      <w:pPr>
        <w:pStyle w:val="a7"/>
        <w:numPr>
          <w:ilvl w:val="0"/>
          <w:numId w:val="6"/>
        </w:numPr>
        <w:jc w:val="both"/>
        <w:rPr>
          <w:sz w:val="28"/>
          <w:szCs w:val="28"/>
          <w:lang w:val="en-US"/>
        </w:rPr>
      </w:pPr>
      <w:r w:rsidRPr="00133FEA">
        <w:rPr>
          <w:sz w:val="28"/>
          <w:szCs w:val="28"/>
          <w:lang w:val="en-US"/>
        </w:rPr>
        <w:t>Maintaining Your Vitality as a Person and as a Professional</w:t>
      </w:r>
    </w:p>
    <w:p w:rsidR="00E72FE0" w:rsidRPr="00133FEA" w:rsidRDefault="00A47580" w:rsidP="00E72FE0">
      <w:pPr>
        <w:ind w:firstLine="567"/>
        <w:jc w:val="both"/>
        <w:rPr>
          <w:sz w:val="28"/>
          <w:szCs w:val="28"/>
          <w:lang w:val="en-US"/>
        </w:rPr>
      </w:pPr>
      <w:r w:rsidRPr="00133FEA">
        <w:rPr>
          <w:sz w:val="28"/>
          <w:szCs w:val="28"/>
          <w:lang w:val="en-US"/>
        </w:rPr>
        <w:t xml:space="preserve">Ultimately, your single most important instrument is the person you are, and your most powerful technique is your ability to model aliveness and realness. It is of paramount importance that we take care of ourselves, for how can we take care of others if we are not taking care of ourselves? We need to work at dealing with </w:t>
      </w:r>
      <w:r w:rsidRPr="00133FEA">
        <w:rPr>
          <w:sz w:val="28"/>
          <w:szCs w:val="28"/>
          <w:lang w:val="en-US"/>
        </w:rPr>
        <w:lastRenderedPageBreak/>
        <w:t xml:space="preserve">those factors that threaten to drain life from us and render us helpless. I encourage you to consider how you can apply the theories you will be studying to enhance your life from both a personal and a professional standpoint. Learn to look within yourself to determine what choices you are making (and not making) to keep yourself vital. If you are aware of the factors that sap your vitality as a person, you are in a better position to prevent the condition known as professional burnout. You have considerable control over whether you become burned out or not. You cannot always control stressful events, but you do have a great deal of control over how you interpret and react to these events. It is important to realize that you cannot continue to give and give while getting little in return. There is a </w:t>
      </w:r>
      <w:r w:rsidR="00E72FE0" w:rsidRPr="00133FEA">
        <w:rPr>
          <w:sz w:val="28"/>
          <w:szCs w:val="28"/>
          <w:lang w:val="en-US"/>
        </w:rPr>
        <w:t>price to pay for always being available and for assuming responsibility over the lives and destinies of others. Become attuned to the subtle signs of burnout rather than waiting for a full-blown condition of emotional and physical exhaustion to set in. You would be wise to develop your own strategy for keeping yourself alive personally and professionally.</w:t>
      </w:r>
    </w:p>
    <w:p w:rsidR="00493186" w:rsidRPr="00133FEA" w:rsidRDefault="00493186" w:rsidP="00493186">
      <w:pPr>
        <w:ind w:firstLine="567"/>
        <w:jc w:val="both"/>
        <w:rPr>
          <w:b/>
          <w:sz w:val="28"/>
          <w:szCs w:val="28"/>
          <w:lang w:val="en-US"/>
        </w:rPr>
      </w:pPr>
      <w:r w:rsidRPr="00133FEA">
        <w:rPr>
          <w:b/>
          <w:sz w:val="28"/>
          <w:szCs w:val="28"/>
          <w:lang w:val="en-US"/>
        </w:rPr>
        <w:t>Ethical Issues in Practice</w:t>
      </w:r>
    </w:p>
    <w:p w:rsidR="002C71B2" w:rsidRPr="00133FEA" w:rsidRDefault="002C71B2" w:rsidP="002C71B2">
      <w:pPr>
        <w:ind w:firstLine="567"/>
        <w:jc w:val="both"/>
        <w:rPr>
          <w:sz w:val="28"/>
          <w:szCs w:val="28"/>
          <w:lang w:val="en-US"/>
        </w:rPr>
      </w:pPr>
      <w:r w:rsidRPr="00133FEA">
        <w:rPr>
          <w:sz w:val="28"/>
          <w:szCs w:val="28"/>
          <w:lang w:val="en-US"/>
        </w:rPr>
        <w:t>Professional codes of ethics serve a number of purposes. They educate counseling practitioners and the general public about the responsibilities of the profession. They provide a basis for accountability, and through their enforcement, clients are protected from unethical practices. Perhaps most important, ethics codes can provide a basis for reflecting on and improving your professional practice. Self- monitoring is a better route for professionals to take than being policed by an outside agency (</w:t>
      </w:r>
      <w:proofErr w:type="spellStart"/>
      <w:r w:rsidRPr="00133FEA">
        <w:rPr>
          <w:sz w:val="28"/>
          <w:szCs w:val="28"/>
          <w:lang w:val="en-US"/>
        </w:rPr>
        <w:t>Herlihy</w:t>
      </w:r>
      <w:proofErr w:type="spellEnd"/>
      <w:r w:rsidRPr="00133FEA">
        <w:rPr>
          <w:sz w:val="28"/>
          <w:szCs w:val="28"/>
          <w:lang w:val="en-US"/>
        </w:rPr>
        <w:t xml:space="preserve"> &amp; Corey, 2006a). From my perspective, one of the unfortunate trends is for ethics codes to increasingly take on legalistic dimensions. Many practitioners are so anxious to avoid becoming embroiled in a lawsuit that they gear their practices mainly toward fulfilling legal minimums rather than thinking of what is right for their clients. If we are too concerned with being sued, it is unlikely that we will be very creative or effective in our work. In this era of litigation, it makes sense to be aware of the legal aspects of practice and to do what is possible to reduce a malpractice suit, but it is a mistake to equate behaving legally with being ethical. Although following the law is part of ethical behavior, being an ethical practitioner involves far more.</w:t>
      </w:r>
    </w:p>
    <w:p w:rsidR="002C71B2" w:rsidRPr="00133FEA" w:rsidRDefault="002C71B2" w:rsidP="002C71B2">
      <w:pPr>
        <w:ind w:firstLine="567"/>
        <w:jc w:val="both"/>
        <w:rPr>
          <w:sz w:val="28"/>
          <w:szCs w:val="28"/>
          <w:lang w:val="en-US"/>
        </w:rPr>
      </w:pPr>
      <w:r w:rsidRPr="00133FEA">
        <w:rPr>
          <w:sz w:val="28"/>
          <w:szCs w:val="28"/>
          <w:lang w:val="en-US"/>
        </w:rPr>
        <w:t>One of the best ways to prevent being sued for malpractice rests in demonstrating respect for clients, having their welfare as a central concern, and practicing within the framework of professional codes.</w:t>
      </w:r>
    </w:p>
    <w:p w:rsidR="00947326" w:rsidRPr="00133FEA" w:rsidRDefault="00947326" w:rsidP="00947326">
      <w:pPr>
        <w:ind w:firstLine="567"/>
        <w:jc w:val="both"/>
        <w:rPr>
          <w:sz w:val="28"/>
          <w:szCs w:val="28"/>
          <w:lang w:val="en-US"/>
        </w:rPr>
      </w:pPr>
      <w:r w:rsidRPr="00133FEA">
        <w:rPr>
          <w:sz w:val="28"/>
          <w:szCs w:val="28"/>
          <w:lang w:val="en-US"/>
        </w:rPr>
        <w:t xml:space="preserve">There are a number of different models for ethical decision making; most tend to focus on the application of principles to ethical dilemmas. After reviewing a few of these models, my colleagues and I have </w:t>
      </w:r>
      <w:proofErr w:type="spellStart"/>
      <w:r w:rsidRPr="00133FEA">
        <w:rPr>
          <w:sz w:val="28"/>
          <w:szCs w:val="28"/>
          <w:lang w:val="en-US"/>
        </w:rPr>
        <w:t>identifi</w:t>
      </w:r>
      <w:proofErr w:type="spellEnd"/>
      <w:r w:rsidRPr="00133FEA">
        <w:rPr>
          <w:sz w:val="28"/>
          <w:szCs w:val="28"/>
          <w:lang w:val="en-US"/>
        </w:rPr>
        <w:t xml:space="preserve"> </w:t>
      </w:r>
      <w:proofErr w:type="spellStart"/>
      <w:r w:rsidRPr="00133FEA">
        <w:rPr>
          <w:sz w:val="28"/>
          <w:szCs w:val="28"/>
          <w:lang w:val="en-US"/>
        </w:rPr>
        <w:t>ed</w:t>
      </w:r>
      <w:proofErr w:type="spellEnd"/>
      <w:r w:rsidRPr="00133FEA">
        <w:rPr>
          <w:sz w:val="28"/>
          <w:szCs w:val="28"/>
          <w:lang w:val="en-US"/>
        </w:rPr>
        <w:t xml:space="preserve"> a series of procedural steps to help you think through ethical problems (see Corey, Corey, &amp; </w:t>
      </w:r>
      <w:proofErr w:type="spellStart"/>
      <w:r w:rsidRPr="00133FEA">
        <w:rPr>
          <w:sz w:val="28"/>
          <w:szCs w:val="28"/>
          <w:lang w:val="en-US"/>
        </w:rPr>
        <w:t>Callanan</w:t>
      </w:r>
      <w:proofErr w:type="spellEnd"/>
      <w:r w:rsidRPr="00133FEA">
        <w:rPr>
          <w:sz w:val="28"/>
          <w:szCs w:val="28"/>
          <w:lang w:val="en-US"/>
        </w:rPr>
        <w:t>, 2011):</w:t>
      </w:r>
    </w:p>
    <w:p w:rsidR="00947326" w:rsidRPr="00133FEA" w:rsidRDefault="00947326" w:rsidP="00947326">
      <w:pPr>
        <w:ind w:firstLine="567"/>
        <w:jc w:val="both"/>
        <w:rPr>
          <w:sz w:val="28"/>
          <w:szCs w:val="28"/>
          <w:lang w:val="en-US"/>
        </w:rPr>
      </w:pPr>
      <w:r w:rsidRPr="00133FEA">
        <w:rPr>
          <w:sz w:val="28"/>
          <w:szCs w:val="28"/>
          <w:lang w:val="en-US"/>
        </w:rPr>
        <w:t>• Identify the problem or dilemma. Gather information that will shed light on the nature of the problem. This will help you decide whether the problem is mainly ethical, legal, professional, clinical, or moral.</w:t>
      </w:r>
    </w:p>
    <w:p w:rsidR="00947326" w:rsidRPr="00133FEA" w:rsidRDefault="00947326" w:rsidP="00947326">
      <w:pPr>
        <w:ind w:firstLine="567"/>
        <w:jc w:val="both"/>
        <w:rPr>
          <w:sz w:val="28"/>
          <w:szCs w:val="28"/>
          <w:lang w:val="en-US"/>
        </w:rPr>
      </w:pPr>
      <w:r w:rsidRPr="00133FEA">
        <w:rPr>
          <w:sz w:val="28"/>
          <w:szCs w:val="28"/>
          <w:lang w:val="en-US"/>
        </w:rPr>
        <w:t>• Identify the potential issues. Evaluate the rights, responsibilities, and welfare of all those who are involved in the situation.</w:t>
      </w:r>
    </w:p>
    <w:p w:rsidR="00947326" w:rsidRPr="00133FEA" w:rsidRDefault="00947326" w:rsidP="00947326">
      <w:pPr>
        <w:ind w:firstLine="567"/>
        <w:jc w:val="both"/>
        <w:rPr>
          <w:sz w:val="28"/>
          <w:szCs w:val="28"/>
          <w:lang w:val="en-US"/>
        </w:rPr>
      </w:pPr>
      <w:r w:rsidRPr="00133FEA">
        <w:rPr>
          <w:sz w:val="28"/>
          <w:szCs w:val="28"/>
          <w:lang w:val="en-US"/>
        </w:rPr>
        <w:lastRenderedPageBreak/>
        <w:t>• Look at the relevant ethics codes for general guidance on the matter. Consider whether your own values and ethics are consistent with or in conflict with the relevant guidelines.</w:t>
      </w:r>
    </w:p>
    <w:p w:rsidR="00947326" w:rsidRPr="00133FEA" w:rsidRDefault="00947326" w:rsidP="00947326">
      <w:pPr>
        <w:ind w:firstLine="567"/>
        <w:jc w:val="both"/>
        <w:rPr>
          <w:sz w:val="28"/>
          <w:szCs w:val="28"/>
          <w:lang w:val="en-US"/>
        </w:rPr>
      </w:pPr>
      <w:r w:rsidRPr="00133FEA">
        <w:rPr>
          <w:sz w:val="28"/>
          <w:szCs w:val="28"/>
          <w:lang w:val="en-US"/>
        </w:rPr>
        <w:t>• Consider the applicable laws and regulations, and determine how they may have a bearing on an ethical dilemma.</w:t>
      </w:r>
    </w:p>
    <w:p w:rsidR="00947326" w:rsidRPr="00133FEA" w:rsidRDefault="00947326" w:rsidP="00947326">
      <w:pPr>
        <w:ind w:firstLine="567"/>
        <w:jc w:val="both"/>
        <w:rPr>
          <w:sz w:val="28"/>
          <w:szCs w:val="28"/>
          <w:lang w:val="en-US"/>
        </w:rPr>
      </w:pPr>
      <w:r w:rsidRPr="00133FEA">
        <w:rPr>
          <w:sz w:val="28"/>
          <w:szCs w:val="28"/>
          <w:lang w:val="en-US"/>
        </w:rPr>
        <w:t>• Seek consultation from more than one source to obtain various perspectives on the dilemma, and document in the client’s record what suggestions you received from this consultation.</w:t>
      </w:r>
    </w:p>
    <w:p w:rsidR="00947326" w:rsidRPr="00133FEA" w:rsidRDefault="00947326" w:rsidP="00947326">
      <w:pPr>
        <w:ind w:firstLine="567"/>
        <w:jc w:val="both"/>
        <w:rPr>
          <w:sz w:val="28"/>
          <w:szCs w:val="28"/>
          <w:lang w:val="en-US"/>
        </w:rPr>
      </w:pPr>
      <w:r w:rsidRPr="00133FEA">
        <w:rPr>
          <w:sz w:val="28"/>
          <w:szCs w:val="28"/>
          <w:lang w:val="en-US"/>
        </w:rPr>
        <w:t>• Brainstorm various possible courses of action. Continue discussing options with other professionals. Include the client in this process of considering options for action. Again, document the nature of this discussion with your client.</w:t>
      </w:r>
    </w:p>
    <w:p w:rsidR="00947326" w:rsidRPr="00133FEA" w:rsidRDefault="00947326" w:rsidP="00947326">
      <w:pPr>
        <w:ind w:firstLine="567"/>
        <w:jc w:val="both"/>
        <w:rPr>
          <w:sz w:val="28"/>
          <w:szCs w:val="28"/>
          <w:lang w:val="en-US"/>
        </w:rPr>
      </w:pPr>
      <w:r w:rsidRPr="00133FEA">
        <w:rPr>
          <w:sz w:val="28"/>
          <w:szCs w:val="28"/>
          <w:lang w:val="en-US"/>
        </w:rPr>
        <w:t>• Enumerate the consequences of various decisions, and reflect on the implications of each course of action for your client.</w:t>
      </w:r>
    </w:p>
    <w:p w:rsidR="00947326" w:rsidRPr="00133FEA" w:rsidRDefault="00947326" w:rsidP="00947326">
      <w:pPr>
        <w:ind w:firstLine="567"/>
        <w:jc w:val="both"/>
        <w:rPr>
          <w:sz w:val="28"/>
          <w:szCs w:val="28"/>
          <w:lang w:val="en-US"/>
        </w:rPr>
      </w:pPr>
      <w:r w:rsidRPr="00133FEA">
        <w:rPr>
          <w:sz w:val="28"/>
          <w:szCs w:val="28"/>
          <w:lang w:val="en-US"/>
        </w:rPr>
        <w:t>• Decide on what appears to be the best possible course of action. Once the course of action has been implemented, follow up to evaluate the outcomes and to determine whether further action is necessary. Document the reasons for the actions you took as well as your evaluation measures.</w:t>
      </w:r>
    </w:p>
    <w:p w:rsidR="00947326" w:rsidRPr="00133FEA" w:rsidRDefault="00A008F9" w:rsidP="00CE74EE">
      <w:pPr>
        <w:pStyle w:val="a7"/>
        <w:numPr>
          <w:ilvl w:val="0"/>
          <w:numId w:val="6"/>
        </w:numPr>
        <w:jc w:val="both"/>
        <w:rPr>
          <w:sz w:val="28"/>
          <w:szCs w:val="28"/>
          <w:lang w:val="en-US"/>
        </w:rPr>
      </w:pPr>
      <w:r w:rsidRPr="00133FEA">
        <w:rPr>
          <w:sz w:val="28"/>
          <w:szCs w:val="28"/>
          <w:lang w:val="en-US"/>
        </w:rPr>
        <w:t>The right of informed consent</w:t>
      </w:r>
    </w:p>
    <w:p w:rsidR="00682235" w:rsidRPr="00133FEA" w:rsidRDefault="00A008F9" w:rsidP="00A008F9">
      <w:pPr>
        <w:ind w:firstLine="567"/>
        <w:jc w:val="both"/>
        <w:rPr>
          <w:sz w:val="28"/>
          <w:szCs w:val="28"/>
          <w:lang w:val="en-US"/>
        </w:rPr>
      </w:pPr>
      <w:r w:rsidRPr="00133FEA">
        <w:rPr>
          <w:sz w:val="28"/>
          <w:szCs w:val="28"/>
          <w:lang w:val="en-US"/>
        </w:rPr>
        <w:t>Regardless of your theoretical framework, informed consent is an ethical and legal requirement that is an integral part of the therapeutic process. It also establishes a basic foundation for creating a working alliance and a collaborative partnership between the client and the therapist. Informed consent involves the right of clients to be informed about their therapy and to make autonomous decisions pertaining to it. Providing clients with information they need to make informed choices tends to promote the active cooperation of clients in their counseling plan. By educating your clients about their rights and responsibilities, you are both empowering them and building a trusting relationship with them. Seen in this light, informed consent is something far broader than simply making sure clients sign the appropriate forms. It is a positive approach that helps clients become active partners and true collaborators in their therapy. Some aspects of the informed consent process include the general goals of counseling, the responsibilities of the counselor toward the client, the responsibilities of clients, limitations of and exceptions to confidentiality, legal and ethical parameters that could define the relationship, the qualifications and background of the practitioner, the fees involved, the services the client can expect, and the approximate length of the therapeutic process. Further areas might include the benefits of counseling, the risks involved, and the possibility that the client’s case will be discussed with the therapist’s colleagues or supervisors. This process of educating the client begins with the initial counseling session and continues for the duration of counseling.</w:t>
      </w:r>
    </w:p>
    <w:p w:rsidR="00654E01" w:rsidRPr="00133FEA" w:rsidRDefault="001E2AF8" w:rsidP="00CE74EE">
      <w:pPr>
        <w:pStyle w:val="a7"/>
        <w:numPr>
          <w:ilvl w:val="0"/>
          <w:numId w:val="6"/>
        </w:numPr>
        <w:jc w:val="both"/>
        <w:rPr>
          <w:sz w:val="28"/>
          <w:szCs w:val="28"/>
          <w:lang w:val="en-US"/>
        </w:rPr>
      </w:pPr>
      <w:r w:rsidRPr="00133FEA">
        <w:rPr>
          <w:sz w:val="28"/>
          <w:szCs w:val="28"/>
          <w:lang w:val="en-US"/>
        </w:rPr>
        <w:t>Dimensions of confidentiality</w:t>
      </w:r>
    </w:p>
    <w:p w:rsidR="00F527D4" w:rsidRPr="00133FEA" w:rsidRDefault="00F527D4" w:rsidP="00F527D4">
      <w:pPr>
        <w:ind w:firstLine="567"/>
        <w:jc w:val="both"/>
        <w:rPr>
          <w:sz w:val="28"/>
          <w:szCs w:val="28"/>
          <w:lang w:val="en-US"/>
        </w:rPr>
      </w:pPr>
      <w:r w:rsidRPr="00133FEA">
        <w:rPr>
          <w:sz w:val="28"/>
          <w:szCs w:val="28"/>
          <w:lang w:val="en-US"/>
        </w:rPr>
        <w:t xml:space="preserve">Confidentiality and privileged communication are two related but somewhat different concepts. Both of these concepts are rooted in a client’s right to privacy. Confidentiality is an ethical concept, and in most states it is the legal duty of therapists not to disclose information about a client. Privileged communication is a </w:t>
      </w:r>
      <w:r w:rsidRPr="00133FEA">
        <w:rPr>
          <w:sz w:val="28"/>
          <w:szCs w:val="28"/>
          <w:lang w:val="en-US"/>
        </w:rPr>
        <w:lastRenderedPageBreak/>
        <w:t xml:space="preserve">legal concept that generally bars the disclosure of confidential communications </w:t>
      </w:r>
      <w:r w:rsidR="003205CA">
        <w:rPr>
          <w:sz w:val="28"/>
          <w:szCs w:val="28"/>
          <w:lang w:val="en-US"/>
        </w:rPr>
        <w:t>in a legal proceeding</w:t>
      </w:r>
      <w:r w:rsidRPr="00133FEA">
        <w:rPr>
          <w:sz w:val="28"/>
          <w:szCs w:val="28"/>
          <w:lang w:val="en-US"/>
        </w:rPr>
        <w:t>.</w:t>
      </w:r>
    </w:p>
    <w:p w:rsidR="00F527D4" w:rsidRPr="00133FEA" w:rsidRDefault="00F527D4" w:rsidP="00F527D4">
      <w:pPr>
        <w:ind w:firstLine="567"/>
        <w:jc w:val="both"/>
        <w:rPr>
          <w:sz w:val="28"/>
          <w:szCs w:val="28"/>
          <w:lang w:val="en-US"/>
        </w:rPr>
      </w:pPr>
      <w:r w:rsidRPr="00133FEA">
        <w:rPr>
          <w:sz w:val="28"/>
          <w:szCs w:val="28"/>
          <w:lang w:val="en-US"/>
        </w:rPr>
        <w:t>All states have enacted into law some form of psychotherapist–client privilege, but the specifics of this privilege vary from state to state. These laws ensure that disclosures clients make in therapy will be protected from exposure by therapists in legal proceedings. Generally speaking, the legal concept of privileged communication does not apply to group counseling, couples counseling, family therapy, or child and adolescent therapy. However, the therapist is still bound by confidentiality with respect to circumstances not involving a court proceeding.</w:t>
      </w:r>
    </w:p>
    <w:p w:rsidR="007922A1" w:rsidRPr="00133FEA" w:rsidRDefault="007922A1" w:rsidP="007922A1">
      <w:pPr>
        <w:ind w:firstLine="567"/>
        <w:jc w:val="both"/>
        <w:rPr>
          <w:sz w:val="28"/>
          <w:szCs w:val="28"/>
          <w:lang w:val="en-US"/>
        </w:rPr>
      </w:pPr>
      <w:r w:rsidRPr="00133FEA">
        <w:rPr>
          <w:sz w:val="28"/>
          <w:szCs w:val="28"/>
          <w:lang w:val="en-US"/>
        </w:rPr>
        <w:t>Here are some other circumstances in which information must legally be reported by counselors:</w:t>
      </w:r>
    </w:p>
    <w:p w:rsidR="007922A1" w:rsidRPr="00133FEA" w:rsidRDefault="007922A1" w:rsidP="007922A1">
      <w:pPr>
        <w:ind w:firstLine="567"/>
        <w:jc w:val="both"/>
        <w:rPr>
          <w:sz w:val="28"/>
          <w:szCs w:val="28"/>
          <w:lang w:val="en-US"/>
        </w:rPr>
      </w:pPr>
      <w:r w:rsidRPr="00133FEA">
        <w:rPr>
          <w:sz w:val="28"/>
          <w:szCs w:val="28"/>
          <w:lang w:val="en-US"/>
        </w:rPr>
        <w:t>• When the therapist believes a client under the age of 16 is the victim of incest, rape, child abuse, or some other crime</w:t>
      </w:r>
    </w:p>
    <w:p w:rsidR="007922A1" w:rsidRPr="00133FEA" w:rsidRDefault="007922A1" w:rsidP="007922A1">
      <w:pPr>
        <w:ind w:firstLine="567"/>
        <w:jc w:val="both"/>
        <w:rPr>
          <w:sz w:val="28"/>
          <w:szCs w:val="28"/>
          <w:lang w:val="en-US"/>
        </w:rPr>
      </w:pPr>
      <w:r w:rsidRPr="00133FEA">
        <w:rPr>
          <w:sz w:val="28"/>
          <w:szCs w:val="28"/>
          <w:lang w:val="en-US"/>
        </w:rPr>
        <w:t>• When the therapist determines that the client needs hospitalization</w:t>
      </w:r>
    </w:p>
    <w:p w:rsidR="007922A1" w:rsidRPr="00133FEA" w:rsidRDefault="007922A1" w:rsidP="007922A1">
      <w:pPr>
        <w:ind w:firstLine="567"/>
        <w:jc w:val="both"/>
        <w:rPr>
          <w:sz w:val="28"/>
          <w:szCs w:val="28"/>
          <w:lang w:val="en-US"/>
        </w:rPr>
      </w:pPr>
      <w:r w:rsidRPr="00133FEA">
        <w:rPr>
          <w:sz w:val="28"/>
          <w:szCs w:val="28"/>
          <w:lang w:val="en-US"/>
        </w:rPr>
        <w:t>• When information is made an issue in a court action</w:t>
      </w:r>
    </w:p>
    <w:p w:rsidR="007922A1" w:rsidRPr="00133FEA" w:rsidRDefault="007922A1" w:rsidP="007922A1">
      <w:pPr>
        <w:ind w:firstLine="567"/>
        <w:jc w:val="both"/>
        <w:rPr>
          <w:sz w:val="28"/>
          <w:szCs w:val="28"/>
          <w:lang w:val="en-US"/>
        </w:rPr>
      </w:pPr>
      <w:r w:rsidRPr="00133FEA">
        <w:rPr>
          <w:sz w:val="28"/>
          <w:szCs w:val="28"/>
          <w:lang w:val="en-US"/>
        </w:rPr>
        <w:t>• When clients request that their records be released to them or to a third party</w:t>
      </w:r>
    </w:p>
    <w:p w:rsidR="00F527D4" w:rsidRPr="00133FEA" w:rsidRDefault="007922A1" w:rsidP="007922A1">
      <w:pPr>
        <w:ind w:firstLine="567"/>
        <w:jc w:val="both"/>
        <w:rPr>
          <w:sz w:val="28"/>
          <w:szCs w:val="28"/>
          <w:lang w:val="en-US"/>
        </w:rPr>
      </w:pPr>
      <w:r w:rsidRPr="00133FEA">
        <w:rPr>
          <w:sz w:val="28"/>
          <w:szCs w:val="28"/>
          <w:lang w:val="en-US"/>
        </w:rPr>
        <w:t>In general, the counselor’s primary obligation is to protect client disclosures as a vital part of the therapeutic relationship. Informing clients about the limits of confidentiality does not necessarily inhibit successful counseling.</w:t>
      </w:r>
    </w:p>
    <w:p w:rsidR="00AB5087" w:rsidRPr="00133FEA" w:rsidRDefault="00AB5087" w:rsidP="00AB5087">
      <w:pPr>
        <w:ind w:firstLine="567"/>
        <w:jc w:val="both"/>
        <w:rPr>
          <w:sz w:val="28"/>
          <w:szCs w:val="28"/>
          <w:lang w:val="en-US"/>
        </w:rPr>
      </w:pPr>
      <w:r w:rsidRPr="00133FEA">
        <w:rPr>
          <w:sz w:val="28"/>
          <w:szCs w:val="28"/>
          <w:lang w:val="en-US"/>
        </w:rPr>
        <w:t xml:space="preserve">In determining whether to proceed with a multiple relationship, it is critical to consider whether the potential benefit to the client of such a relationship outweighs its potential harm. Some relationships may have more potential benefits to clients than potential risks. It is your responsibility to develop safeguards aimed at reducing the potential for negative consequences. </w:t>
      </w:r>
      <w:proofErr w:type="spellStart"/>
      <w:r w:rsidRPr="00133FEA">
        <w:rPr>
          <w:sz w:val="28"/>
          <w:szCs w:val="28"/>
          <w:lang w:val="en-US"/>
        </w:rPr>
        <w:t>Herlihy</w:t>
      </w:r>
      <w:proofErr w:type="spellEnd"/>
      <w:r w:rsidRPr="00133FEA">
        <w:rPr>
          <w:sz w:val="28"/>
          <w:szCs w:val="28"/>
          <w:lang w:val="en-US"/>
        </w:rPr>
        <w:t xml:space="preserve"> and Corey (2006b) identify the following guidelines:</w:t>
      </w:r>
    </w:p>
    <w:p w:rsidR="00AB5087" w:rsidRPr="00133FEA" w:rsidRDefault="00AB5087" w:rsidP="00AB5087">
      <w:pPr>
        <w:ind w:firstLine="567"/>
        <w:jc w:val="both"/>
        <w:rPr>
          <w:sz w:val="28"/>
          <w:szCs w:val="28"/>
          <w:lang w:val="en-US"/>
        </w:rPr>
      </w:pPr>
      <w:r w:rsidRPr="00133FEA">
        <w:rPr>
          <w:sz w:val="28"/>
          <w:szCs w:val="28"/>
          <w:lang w:val="en-US"/>
        </w:rPr>
        <w:t>• Set healthy boundaries early in the therapeutic relationship. Informed consent is essential from the beginning and throughout the therapy process.</w:t>
      </w:r>
    </w:p>
    <w:p w:rsidR="00AB5087" w:rsidRPr="00133FEA" w:rsidRDefault="00AB5087" w:rsidP="00AB5087">
      <w:pPr>
        <w:ind w:firstLine="567"/>
        <w:jc w:val="both"/>
        <w:rPr>
          <w:sz w:val="28"/>
          <w:szCs w:val="28"/>
          <w:lang w:val="en-US"/>
        </w:rPr>
      </w:pPr>
      <w:r w:rsidRPr="00133FEA">
        <w:rPr>
          <w:sz w:val="28"/>
          <w:szCs w:val="28"/>
          <w:lang w:val="en-US"/>
        </w:rPr>
        <w:t>• Involve clients in ongoing discussions and in the decision-making process, and document your discussions. Discuss with your clients what you expect of them and what they can expect of you.</w:t>
      </w:r>
    </w:p>
    <w:p w:rsidR="00AB5087" w:rsidRPr="00133FEA" w:rsidRDefault="00AB5087" w:rsidP="00AB5087">
      <w:pPr>
        <w:ind w:firstLine="567"/>
        <w:jc w:val="both"/>
        <w:rPr>
          <w:sz w:val="28"/>
          <w:szCs w:val="28"/>
          <w:lang w:val="en-US"/>
        </w:rPr>
      </w:pPr>
      <w:r w:rsidRPr="00133FEA">
        <w:rPr>
          <w:sz w:val="28"/>
          <w:szCs w:val="28"/>
          <w:lang w:val="en-US"/>
        </w:rPr>
        <w:t>• Consult with fellow professionals as a way to maintain objectivity and identify unanticipated difficulties. Realize that you don’t need to make a decision alone.</w:t>
      </w:r>
    </w:p>
    <w:p w:rsidR="00AB5087" w:rsidRPr="00133FEA" w:rsidRDefault="00AB5087" w:rsidP="00AB5087">
      <w:pPr>
        <w:ind w:firstLine="567"/>
        <w:jc w:val="both"/>
        <w:rPr>
          <w:sz w:val="28"/>
          <w:szCs w:val="28"/>
          <w:lang w:val="en-US"/>
        </w:rPr>
      </w:pPr>
      <w:r w:rsidRPr="00133FEA">
        <w:rPr>
          <w:sz w:val="28"/>
          <w:szCs w:val="28"/>
          <w:lang w:val="en-US"/>
        </w:rPr>
        <w:t>• When multiple relationships are potentially problematic, or when the risk for harm is high, it is always wise to work under supervision. Document the nature of this supervision and any actions you take in your records.</w:t>
      </w:r>
    </w:p>
    <w:p w:rsidR="00AB5087" w:rsidRPr="00133FEA" w:rsidRDefault="00AB5087" w:rsidP="00AB5087">
      <w:pPr>
        <w:ind w:firstLine="567"/>
        <w:jc w:val="both"/>
        <w:rPr>
          <w:sz w:val="28"/>
          <w:szCs w:val="28"/>
          <w:lang w:val="en-US"/>
        </w:rPr>
      </w:pPr>
      <w:r w:rsidRPr="00133FEA">
        <w:rPr>
          <w:sz w:val="28"/>
          <w:szCs w:val="28"/>
          <w:lang w:val="en-US"/>
        </w:rPr>
        <w:t>• Self-monitoring is critical throughout the process. Ask yourself whose needs are being met and examine your motivations for considering becoming involved in a dual or multiple relationship.</w:t>
      </w:r>
    </w:p>
    <w:p w:rsidR="009F6C01" w:rsidRPr="00133FEA" w:rsidRDefault="009F6C01" w:rsidP="00AB5087">
      <w:pPr>
        <w:ind w:firstLine="567"/>
        <w:jc w:val="both"/>
        <w:rPr>
          <w:sz w:val="28"/>
          <w:szCs w:val="28"/>
          <w:lang w:val="en-US"/>
        </w:rPr>
      </w:pPr>
      <w:r w:rsidRPr="00133FEA">
        <w:rPr>
          <w:sz w:val="28"/>
          <w:szCs w:val="28"/>
          <w:lang w:val="en-US"/>
        </w:rPr>
        <w:t>Establishing personal and professional boundaries.</w:t>
      </w:r>
    </w:p>
    <w:p w:rsidR="009F6C01" w:rsidRPr="00133FEA" w:rsidRDefault="009F6C01" w:rsidP="00AB5087">
      <w:pPr>
        <w:ind w:firstLine="567"/>
        <w:jc w:val="both"/>
        <w:rPr>
          <w:sz w:val="28"/>
          <w:szCs w:val="28"/>
          <w:lang w:val="en-US"/>
        </w:rPr>
      </w:pPr>
      <w:r w:rsidRPr="00133FEA">
        <w:rPr>
          <w:sz w:val="28"/>
          <w:szCs w:val="28"/>
          <w:lang w:val="en-US"/>
        </w:rPr>
        <w:t xml:space="preserve">Establishing and maintaining consistent yet flexible boundaries is necessary if you are to effectively counsel clients. If you have difficulty establishing and maintaining boundaries in your personal life, you are likely to find that you will have difficulty when it comes to managing boundaries in your professional life. Developing appropriate and effective boundaries in your counseling practice is the </w:t>
      </w:r>
      <w:r w:rsidRPr="00133FEA">
        <w:rPr>
          <w:sz w:val="28"/>
          <w:szCs w:val="28"/>
          <w:lang w:val="en-US"/>
        </w:rPr>
        <w:lastRenderedPageBreak/>
        <w:t>first step to learning how to manage multiple relationships. There is a relationship between developing appropriate boundaries in the personal and professional realms. If you are successful in establishing boundaries in various aspects of your personal life, you have a good foundation for creating sound boundaries with clients. One important aspect of maintaining appropriate professional boundaries is to recognize boundary crossings and prevent them from becoming boundary violations. A boundary crossing is a departure from a commonly accepted practice that could potentially benefit a client. For example, attending the wedding of a client may be extending a boundary, but it could be beneficial for the client. In contrast, a boundary violation is a serious breach that harms the client and is therefore unethical. A boundary violation is a boundary crossing that takes the practitioner out of the professional role, which generally involves exploitation and results in harm to a client (</w:t>
      </w:r>
      <w:proofErr w:type="spellStart"/>
      <w:r w:rsidRPr="00133FEA">
        <w:rPr>
          <w:sz w:val="28"/>
          <w:szCs w:val="28"/>
          <w:lang w:val="en-US"/>
        </w:rPr>
        <w:t>Gutheil</w:t>
      </w:r>
      <w:proofErr w:type="spellEnd"/>
      <w:r w:rsidRPr="00133FEA">
        <w:rPr>
          <w:sz w:val="28"/>
          <w:szCs w:val="28"/>
          <w:lang w:val="en-US"/>
        </w:rPr>
        <w:t xml:space="preserve"> &amp; Brodsky, 2008). Flexible boundaries can be useful in the counseling process when applied ethically. Some boundary crossings pose no ethical problems and may enhance the counseling relationship. Other boundary crossings may lead to a pattern of blurred professional roles and become problematic.</w:t>
      </w:r>
    </w:p>
    <w:p w:rsidR="00651BC5" w:rsidRPr="00133FEA" w:rsidRDefault="00651BC5" w:rsidP="00651BC5">
      <w:pPr>
        <w:ind w:firstLine="567"/>
        <w:jc w:val="both"/>
        <w:rPr>
          <w:sz w:val="28"/>
          <w:szCs w:val="28"/>
          <w:lang w:val="en-US"/>
        </w:rPr>
      </w:pPr>
      <w:r w:rsidRPr="00133FEA">
        <w:rPr>
          <w:sz w:val="28"/>
          <w:szCs w:val="28"/>
          <w:lang w:val="en-US"/>
        </w:rPr>
        <w:t>Knowing and following your profession’s code of ethics is part of being an ethical practitioner, but these codes do not make decisions for you. As you become invo</w:t>
      </w:r>
      <w:r w:rsidR="006E3863" w:rsidRPr="00133FEA">
        <w:rPr>
          <w:sz w:val="28"/>
          <w:szCs w:val="28"/>
          <w:lang w:val="en-US"/>
        </w:rPr>
        <w:t>lved in counseling, you will fi</w:t>
      </w:r>
      <w:r w:rsidRPr="00133FEA">
        <w:rPr>
          <w:sz w:val="28"/>
          <w:szCs w:val="28"/>
          <w:lang w:val="en-US"/>
        </w:rPr>
        <w:t>nd that interpreting the ethical guidelines of your professional organization and applying them to particular situations demand the utmost ethical sensitivity. Even responsible practitioners differ over how to apply established ethical principles to specific situations. In your professional work you will deal with questions that do not always have obvious answers. You will have to assume responsibility for deciding how to act in ways that will further the best interests of your clients.</w:t>
      </w:r>
    </w:p>
    <w:p w:rsidR="009F6C01" w:rsidRPr="00133FEA" w:rsidRDefault="00651BC5" w:rsidP="00651BC5">
      <w:pPr>
        <w:ind w:firstLine="567"/>
        <w:jc w:val="both"/>
        <w:rPr>
          <w:sz w:val="28"/>
          <w:szCs w:val="28"/>
          <w:lang w:val="en-US"/>
        </w:rPr>
      </w:pPr>
      <w:r w:rsidRPr="00133FEA">
        <w:rPr>
          <w:sz w:val="28"/>
          <w:szCs w:val="28"/>
          <w:lang w:val="en-US"/>
        </w:rPr>
        <w:t>Throughout your professional life you will need to reexamine the ethical questions raised in this chapter. You can benefit from both formal and informal opportunities to discuss ethical dilemmas during your training program. Even if you resolve some ethical matters while completing a graduate program, there is no guarantee that these matters have been settled once and for all. These topics are bound to take on new dimensions as you gain more experience. Oftentimes students burden themselves unnecessarily with the expectation that they should resolve all potential ethical problem areas before they begin to practice. Throughout your professional life, seek consultation from trusted colleagues and supervisors whenever you face an ethical dilemma. Ethical decision-making is an evolutionary process that requires you to be continually open and self-reflective. Becoming an ethical practitioner is not</w:t>
      </w:r>
      <w:r w:rsidR="009B2164" w:rsidRPr="00133FEA">
        <w:rPr>
          <w:sz w:val="28"/>
          <w:szCs w:val="28"/>
          <w:lang w:val="en-US"/>
        </w:rPr>
        <w:t xml:space="preserve"> a fi</w:t>
      </w:r>
      <w:r w:rsidRPr="00133FEA">
        <w:rPr>
          <w:sz w:val="28"/>
          <w:szCs w:val="28"/>
          <w:lang w:val="en-US"/>
        </w:rPr>
        <w:t>nal destination but a journey that will continue throughout your career.</w:t>
      </w:r>
    </w:p>
    <w:p w:rsidR="009B2164" w:rsidRPr="00133FEA" w:rsidRDefault="009B2164" w:rsidP="00651BC5">
      <w:pPr>
        <w:ind w:firstLine="567"/>
        <w:jc w:val="both"/>
        <w:rPr>
          <w:sz w:val="28"/>
          <w:szCs w:val="28"/>
          <w:lang w:val="en-US"/>
        </w:rPr>
      </w:pPr>
    </w:p>
    <w:p w:rsidR="00607656" w:rsidRPr="00133FEA" w:rsidRDefault="00BC12F4" w:rsidP="00607656">
      <w:pPr>
        <w:rPr>
          <w:sz w:val="28"/>
          <w:szCs w:val="28"/>
          <w:lang w:val="en-US"/>
        </w:rPr>
      </w:pPr>
      <w:r w:rsidRPr="00133FEA">
        <w:rPr>
          <w:b/>
          <w:bCs/>
          <w:sz w:val="28"/>
          <w:szCs w:val="28"/>
          <w:lang w:val="en-US"/>
        </w:rPr>
        <w:t>The form of conducting classes</w:t>
      </w:r>
      <w:r w:rsidRPr="00133FEA">
        <w:rPr>
          <w:bCs/>
          <w:sz w:val="28"/>
          <w:szCs w:val="28"/>
          <w:lang w:val="en-US"/>
        </w:rPr>
        <w:t>:</w:t>
      </w:r>
      <w:r w:rsidR="00607656" w:rsidRPr="00133FEA">
        <w:rPr>
          <w:bCs/>
          <w:sz w:val="28"/>
          <w:szCs w:val="28"/>
          <w:lang w:val="en-US"/>
        </w:rPr>
        <w:t xml:space="preserve"> Problem </w:t>
      </w:r>
      <w:r w:rsidR="00607656" w:rsidRPr="00133FEA">
        <w:rPr>
          <w:sz w:val="28"/>
          <w:szCs w:val="28"/>
          <w:lang w:val="en-US"/>
        </w:rPr>
        <w:t>lecture</w:t>
      </w:r>
    </w:p>
    <w:p w:rsidR="00BC12F4" w:rsidRPr="00133FEA" w:rsidRDefault="00BC12F4" w:rsidP="00BC12F4">
      <w:pPr>
        <w:rPr>
          <w:sz w:val="28"/>
          <w:szCs w:val="28"/>
          <w:lang w:val="en-US"/>
        </w:rPr>
      </w:pPr>
      <w:r w:rsidRPr="00133FEA">
        <w:rPr>
          <w:b/>
          <w:sz w:val="28"/>
          <w:szCs w:val="28"/>
          <w:lang w:val="en-US"/>
        </w:rPr>
        <w:t>Form of control</w:t>
      </w:r>
      <w:r w:rsidRPr="00133FEA">
        <w:rPr>
          <w:sz w:val="28"/>
          <w:szCs w:val="28"/>
          <w:lang w:val="en-US"/>
        </w:rPr>
        <w:t>:</w:t>
      </w:r>
      <w:r w:rsidR="00607656" w:rsidRPr="00133FEA">
        <w:rPr>
          <w:sz w:val="28"/>
          <w:szCs w:val="28"/>
          <w:lang w:val="en-US"/>
        </w:rPr>
        <w:t xml:space="preserve"> Survey; checking homework.</w:t>
      </w:r>
    </w:p>
    <w:p w:rsidR="00BC12F4" w:rsidRPr="00133FEA" w:rsidRDefault="00BC12F4" w:rsidP="00BC12F4">
      <w:pPr>
        <w:rPr>
          <w:b/>
          <w:sz w:val="28"/>
          <w:szCs w:val="28"/>
          <w:lang w:val="en-US"/>
        </w:rPr>
      </w:pPr>
      <w:r w:rsidRPr="00133FEA">
        <w:rPr>
          <w:b/>
          <w:sz w:val="28"/>
          <w:szCs w:val="28"/>
          <w:lang w:val="en-US"/>
        </w:rPr>
        <w:t>Control questions:</w:t>
      </w:r>
    </w:p>
    <w:p w:rsidR="00DE03C4" w:rsidRPr="00133FEA" w:rsidRDefault="00DE03C4" w:rsidP="00CE74EE">
      <w:pPr>
        <w:pStyle w:val="a7"/>
        <w:numPr>
          <w:ilvl w:val="0"/>
          <w:numId w:val="7"/>
        </w:numPr>
        <w:rPr>
          <w:sz w:val="28"/>
          <w:szCs w:val="28"/>
          <w:lang w:val="en-US"/>
        </w:rPr>
      </w:pPr>
      <w:r w:rsidRPr="00133FEA">
        <w:rPr>
          <w:sz w:val="28"/>
          <w:szCs w:val="28"/>
          <w:lang w:val="en-US"/>
        </w:rPr>
        <w:t>List personal characteristics of effective counselors.</w:t>
      </w:r>
    </w:p>
    <w:p w:rsidR="00DE03C4" w:rsidRPr="00133FEA" w:rsidRDefault="00DE03C4" w:rsidP="00CE74EE">
      <w:pPr>
        <w:pStyle w:val="a7"/>
        <w:numPr>
          <w:ilvl w:val="0"/>
          <w:numId w:val="7"/>
        </w:numPr>
        <w:rPr>
          <w:sz w:val="28"/>
          <w:szCs w:val="28"/>
          <w:lang w:val="en-US"/>
        </w:rPr>
      </w:pPr>
      <w:r w:rsidRPr="00133FEA">
        <w:rPr>
          <w:sz w:val="28"/>
          <w:szCs w:val="28"/>
          <w:lang w:val="en-US"/>
        </w:rPr>
        <w:t>Why does psychologist need personal therapy?</w:t>
      </w:r>
    </w:p>
    <w:p w:rsidR="00DE03C4" w:rsidRPr="00133FEA" w:rsidRDefault="00DE03C4" w:rsidP="00CE74EE">
      <w:pPr>
        <w:pStyle w:val="a7"/>
        <w:numPr>
          <w:ilvl w:val="0"/>
          <w:numId w:val="7"/>
        </w:numPr>
        <w:rPr>
          <w:sz w:val="28"/>
          <w:szCs w:val="28"/>
          <w:lang w:val="en-US"/>
        </w:rPr>
      </w:pPr>
      <w:r w:rsidRPr="00133FEA">
        <w:rPr>
          <w:sz w:val="28"/>
          <w:szCs w:val="28"/>
          <w:lang w:val="en-US"/>
        </w:rPr>
        <w:lastRenderedPageBreak/>
        <w:t xml:space="preserve">How do the values of a psychologist affect the work with a client? </w:t>
      </w:r>
    </w:p>
    <w:p w:rsidR="00DE03C4" w:rsidRPr="00133FEA" w:rsidRDefault="00DE03C4" w:rsidP="00CE74EE">
      <w:pPr>
        <w:pStyle w:val="a7"/>
        <w:numPr>
          <w:ilvl w:val="0"/>
          <w:numId w:val="7"/>
        </w:numPr>
        <w:rPr>
          <w:sz w:val="28"/>
          <w:szCs w:val="28"/>
          <w:lang w:val="en-US"/>
        </w:rPr>
      </w:pPr>
      <w:r w:rsidRPr="00133FEA">
        <w:rPr>
          <w:sz w:val="28"/>
          <w:szCs w:val="28"/>
          <w:lang w:val="en-US"/>
        </w:rPr>
        <w:t>What ethical principles are guided by a psychologist in his professional activity?</w:t>
      </w:r>
    </w:p>
    <w:p w:rsidR="00DE03C4" w:rsidRPr="00133FEA" w:rsidRDefault="00BC12F4" w:rsidP="00BC12F4">
      <w:pPr>
        <w:rPr>
          <w:rFonts w:eastAsia="Arial Unicode MS"/>
          <w:sz w:val="28"/>
          <w:szCs w:val="28"/>
          <w:lang w:val="en-US"/>
        </w:rPr>
      </w:pPr>
      <w:r w:rsidRPr="00133FEA">
        <w:rPr>
          <w:b/>
          <w:sz w:val="28"/>
          <w:szCs w:val="28"/>
          <w:lang w:val="en-US"/>
        </w:rPr>
        <w:t>Literature:</w:t>
      </w:r>
      <w:r w:rsidR="00DE03C4" w:rsidRPr="00133FEA">
        <w:rPr>
          <w:b/>
          <w:sz w:val="28"/>
          <w:szCs w:val="28"/>
          <w:lang w:val="en-US"/>
        </w:rPr>
        <w:t xml:space="preserve"> </w:t>
      </w:r>
    </w:p>
    <w:p w:rsidR="00BC12F4" w:rsidRPr="00133FEA" w:rsidRDefault="00BC12F4" w:rsidP="00BC12F4">
      <w:pPr>
        <w:rPr>
          <w:b/>
          <w:sz w:val="28"/>
          <w:szCs w:val="28"/>
        </w:rPr>
      </w:pPr>
      <w:r w:rsidRPr="00133FEA">
        <w:rPr>
          <w:b/>
          <w:sz w:val="28"/>
          <w:szCs w:val="28"/>
          <w:lang w:val="en-US"/>
        </w:rPr>
        <w:t>Main:</w:t>
      </w:r>
    </w:p>
    <w:p w:rsidR="00DE03C4" w:rsidRPr="00133FEA" w:rsidRDefault="00DE03C4" w:rsidP="00CE74EE">
      <w:pPr>
        <w:pStyle w:val="a7"/>
        <w:numPr>
          <w:ilvl w:val="0"/>
          <w:numId w:val="8"/>
        </w:numPr>
        <w:autoSpaceDE w:val="0"/>
        <w:autoSpaceDN w:val="0"/>
        <w:adjustRightInd w:val="0"/>
        <w:jc w:val="both"/>
        <w:rPr>
          <w:sz w:val="28"/>
          <w:szCs w:val="28"/>
          <w:lang w:val="en-US"/>
        </w:rPr>
      </w:pPr>
      <w:r w:rsidRPr="00133FEA">
        <w:rPr>
          <w:sz w:val="28"/>
          <w:szCs w:val="28"/>
          <w:lang w:val="en-US"/>
        </w:rPr>
        <w:t xml:space="preserve">Gerald Corey. - Theory and Practice of Counseling and Psychotherapy. - © 2013, 2009 Brooks/Cole, </w:t>
      </w:r>
      <w:proofErr w:type="spellStart"/>
      <w:r w:rsidRPr="00133FEA">
        <w:rPr>
          <w:sz w:val="28"/>
          <w:szCs w:val="28"/>
          <w:lang w:val="en-US"/>
        </w:rPr>
        <w:t>Cencage</w:t>
      </w:r>
      <w:proofErr w:type="spellEnd"/>
      <w:r w:rsidRPr="00133FEA">
        <w:rPr>
          <w:sz w:val="28"/>
          <w:szCs w:val="28"/>
          <w:lang w:val="en-US"/>
        </w:rPr>
        <w:t xml:space="preserve"> Learning. -- Student Edition: ISBN-13: 978-0-8400-2854-9. - ISBN-10: 0-8400-2854-7. - p.540</w:t>
      </w:r>
    </w:p>
    <w:p w:rsidR="00BC12F4" w:rsidRPr="00133FEA" w:rsidRDefault="00BC12F4" w:rsidP="00BC12F4">
      <w:pPr>
        <w:jc w:val="both"/>
        <w:rPr>
          <w:b/>
          <w:sz w:val="28"/>
          <w:szCs w:val="28"/>
          <w:lang w:val="kk-KZ"/>
        </w:rPr>
      </w:pPr>
      <w:r w:rsidRPr="00133FEA">
        <w:rPr>
          <w:b/>
          <w:sz w:val="28"/>
          <w:szCs w:val="28"/>
          <w:lang w:val="en-US"/>
        </w:rPr>
        <w:t>Additional</w:t>
      </w:r>
      <w:r w:rsidRPr="00133FEA">
        <w:rPr>
          <w:b/>
          <w:sz w:val="28"/>
          <w:szCs w:val="28"/>
          <w:lang w:val="kk-KZ"/>
        </w:rPr>
        <w:t>:</w:t>
      </w:r>
    </w:p>
    <w:p w:rsidR="00DE03C4" w:rsidRPr="00133FEA" w:rsidRDefault="00DE03C4" w:rsidP="00CE74EE">
      <w:pPr>
        <w:pStyle w:val="a7"/>
        <w:numPr>
          <w:ilvl w:val="0"/>
          <w:numId w:val="9"/>
        </w:numPr>
        <w:rPr>
          <w:sz w:val="28"/>
          <w:szCs w:val="28"/>
        </w:rPr>
      </w:pPr>
      <w:proofErr w:type="spellStart"/>
      <w:r w:rsidRPr="00133FEA">
        <w:rPr>
          <w:sz w:val="28"/>
          <w:szCs w:val="28"/>
        </w:rPr>
        <w:t>Кочюнас</w:t>
      </w:r>
      <w:proofErr w:type="spellEnd"/>
      <w:r w:rsidRPr="00133FEA">
        <w:rPr>
          <w:sz w:val="28"/>
          <w:szCs w:val="28"/>
        </w:rPr>
        <w:t xml:space="preserve">, Р. Групповая психотерапия. / Р. </w:t>
      </w:r>
      <w:proofErr w:type="spellStart"/>
      <w:r w:rsidRPr="00133FEA">
        <w:rPr>
          <w:sz w:val="28"/>
          <w:szCs w:val="28"/>
        </w:rPr>
        <w:t>Кочюнас</w:t>
      </w:r>
      <w:proofErr w:type="spellEnd"/>
      <w:r w:rsidRPr="00133FEA">
        <w:rPr>
          <w:sz w:val="28"/>
          <w:szCs w:val="28"/>
        </w:rPr>
        <w:t xml:space="preserve">. – </w:t>
      </w:r>
      <w:proofErr w:type="gramStart"/>
      <w:r w:rsidRPr="00133FEA">
        <w:rPr>
          <w:sz w:val="28"/>
          <w:szCs w:val="28"/>
        </w:rPr>
        <w:t>М. :</w:t>
      </w:r>
      <w:proofErr w:type="gramEnd"/>
      <w:r w:rsidRPr="00133FEA">
        <w:rPr>
          <w:sz w:val="28"/>
          <w:szCs w:val="28"/>
        </w:rPr>
        <w:t xml:space="preserve"> Академический проект, 2018. – 222 с.</w:t>
      </w:r>
    </w:p>
    <w:p w:rsidR="00DE03C4" w:rsidRPr="00133FEA" w:rsidRDefault="00DE03C4" w:rsidP="00CE74EE">
      <w:pPr>
        <w:pStyle w:val="a7"/>
        <w:numPr>
          <w:ilvl w:val="0"/>
          <w:numId w:val="9"/>
        </w:numPr>
        <w:autoSpaceDE w:val="0"/>
        <w:autoSpaceDN w:val="0"/>
        <w:adjustRightInd w:val="0"/>
        <w:rPr>
          <w:sz w:val="28"/>
          <w:szCs w:val="28"/>
        </w:rPr>
      </w:pPr>
      <w:r w:rsidRPr="00133FEA">
        <w:rPr>
          <w:sz w:val="28"/>
          <w:szCs w:val="28"/>
        </w:rPr>
        <w:t xml:space="preserve">Трудности и типичные ошибки начала терапии: практическое пособие / М. М. Решетников. - 2-е изд., исправленное и дополненное. – </w:t>
      </w:r>
      <w:proofErr w:type="gramStart"/>
      <w:r w:rsidRPr="00133FEA">
        <w:rPr>
          <w:sz w:val="28"/>
          <w:szCs w:val="28"/>
        </w:rPr>
        <w:t>М. :</w:t>
      </w:r>
      <w:proofErr w:type="gramEnd"/>
      <w:r w:rsidRPr="00133FEA">
        <w:rPr>
          <w:sz w:val="28"/>
          <w:szCs w:val="28"/>
        </w:rPr>
        <w:t xml:space="preserve"> </w:t>
      </w:r>
      <w:proofErr w:type="spellStart"/>
      <w:r w:rsidRPr="00133FEA">
        <w:rPr>
          <w:sz w:val="28"/>
          <w:szCs w:val="28"/>
        </w:rPr>
        <w:t>Юрайт</w:t>
      </w:r>
      <w:proofErr w:type="spellEnd"/>
      <w:r w:rsidRPr="00133FEA">
        <w:rPr>
          <w:sz w:val="28"/>
          <w:szCs w:val="28"/>
        </w:rPr>
        <w:t>, 2018. – 150 с.</w:t>
      </w:r>
    </w:p>
    <w:p w:rsidR="008F4FA0" w:rsidRPr="00133FEA" w:rsidRDefault="008F4FA0" w:rsidP="00CE74EE">
      <w:pPr>
        <w:pStyle w:val="a7"/>
        <w:numPr>
          <w:ilvl w:val="0"/>
          <w:numId w:val="9"/>
        </w:numPr>
        <w:autoSpaceDE w:val="0"/>
        <w:autoSpaceDN w:val="0"/>
        <w:adjustRightInd w:val="0"/>
        <w:jc w:val="both"/>
        <w:rPr>
          <w:sz w:val="28"/>
          <w:szCs w:val="28"/>
          <w:lang w:val="en-US"/>
        </w:rPr>
      </w:pPr>
      <w:r w:rsidRPr="00133FEA">
        <w:rPr>
          <w:sz w:val="28"/>
          <w:szCs w:val="28"/>
          <w:lang w:val="en-US"/>
        </w:rPr>
        <w:t xml:space="preserve">John Sommers-Flanagan, Rita Sommers-Flanagan. - Counseling and Psychotherapy Theories in Context and practice/Skills, Strategies, and Techniques. - SECOND EDITION. - </w:t>
      </w:r>
      <w:proofErr w:type="gramStart"/>
      <w:r w:rsidRPr="00133FEA">
        <w:rPr>
          <w:sz w:val="28"/>
          <w:szCs w:val="28"/>
          <w:lang w:val="en-US"/>
        </w:rPr>
        <w:t>Copyright  ©</w:t>
      </w:r>
      <w:proofErr w:type="gramEnd"/>
      <w:r w:rsidRPr="00133FEA">
        <w:rPr>
          <w:sz w:val="28"/>
          <w:szCs w:val="28"/>
          <w:lang w:val="en-US"/>
        </w:rPr>
        <w:t xml:space="preserve"> 2015 by John Wiley &amp; Sons, Inc. All rights reserved. - Published by John Wiley &amp; Sons, Inc., Hoboken, New Jersey. - Published simultaneously in Canada. - p.595.</w:t>
      </w:r>
    </w:p>
    <w:p w:rsidR="008F4FA0" w:rsidRPr="00133FEA" w:rsidRDefault="008F4FA0" w:rsidP="00CE74EE">
      <w:pPr>
        <w:pStyle w:val="a7"/>
        <w:numPr>
          <w:ilvl w:val="0"/>
          <w:numId w:val="9"/>
        </w:numPr>
        <w:autoSpaceDE w:val="0"/>
        <w:autoSpaceDN w:val="0"/>
        <w:adjustRightInd w:val="0"/>
        <w:jc w:val="both"/>
        <w:rPr>
          <w:sz w:val="28"/>
          <w:szCs w:val="28"/>
          <w:lang w:val="en-US"/>
        </w:rPr>
      </w:pPr>
      <w:r w:rsidRPr="00133FEA">
        <w:rPr>
          <w:sz w:val="28"/>
          <w:szCs w:val="28"/>
          <w:lang w:val="en-US"/>
        </w:rPr>
        <w:t xml:space="preserve">Roger </w:t>
      </w:r>
      <w:proofErr w:type="spellStart"/>
      <w:r w:rsidRPr="00133FEA">
        <w:rPr>
          <w:sz w:val="28"/>
          <w:szCs w:val="28"/>
          <w:lang w:val="en-US"/>
        </w:rPr>
        <w:t>Horrocks</w:t>
      </w:r>
      <w:proofErr w:type="spellEnd"/>
      <w:r w:rsidRPr="00133FEA">
        <w:rPr>
          <w:sz w:val="28"/>
          <w:szCs w:val="28"/>
          <w:lang w:val="en-US"/>
        </w:rPr>
        <w:t xml:space="preserve">. - An Introduction to Individual Therapy/ Foundations of Psychotherapy. - ISBN-13: 978–1–4039–2189–5. - ISBN-10: 1–4039–2189–X. - © Roger </w:t>
      </w:r>
      <w:proofErr w:type="spellStart"/>
      <w:r w:rsidRPr="00133FEA">
        <w:rPr>
          <w:sz w:val="28"/>
          <w:szCs w:val="28"/>
          <w:lang w:val="en-US"/>
        </w:rPr>
        <w:t>Horrocks</w:t>
      </w:r>
      <w:proofErr w:type="spellEnd"/>
      <w:r w:rsidRPr="00133FEA">
        <w:rPr>
          <w:sz w:val="28"/>
          <w:szCs w:val="28"/>
          <w:lang w:val="en-US"/>
        </w:rPr>
        <w:t>. – p.211</w:t>
      </w:r>
    </w:p>
    <w:p w:rsidR="008F4FA0" w:rsidRPr="00133FEA" w:rsidRDefault="008F4FA0" w:rsidP="00CE74EE">
      <w:pPr>
        <w:pStyle w:val="a7"/>
        <w:numPr>
          <w:ilvl w:val="0"/>
          <w:numId w:val="9"/>
        </w:numPr>
        <w:autoSpaceDE w:val="0"/>
        <w:autoSpaceDN w:val="0"/>
        <w:adjustRightInd w:val="0"/>
        <w:jc w:val="both"/>
        <w:rPr>
          <w:sz w:val="28"/>
          <w:szCs w:val="28"/>
          <w:lang w:val="en-US"/>
        </w:rPr>
      </w:pPr>
      <w:r w:rsidRPr="00133FEA">
        <w:rPr>
          <w:sz w:val="28"/>
          <w:szCs w:val="28"/>
          <w:lang w:val="en-US"/>
        </w:rPr>
        <w:t xml:space="preserve">Richard S. </w:t>
      </w:r>
      <w:proofErr w:type="spellStart"/>
      <w:r w:rsidRPr="00133FEA">
        <w:rPr>
          <w:sz w:val="28"/>
          <w:szCs w:val="28"/>
          <w:lang w:val="en-US"/>
        </w:rPr>
        <w:t>Sharf</w:t>
      </w:r>
      <w:proofErr w:type="spellEnd"/>
      <w:r w:rsidRPr="00133FEA">
        <w:rPr>
          <w:sz w:val="28"/>
          <w:szCs w:val="28"/>
          <w:lang w:val="en-US"/>
        </w:rPr>
        <w:t>. - Theories of Psychotherapy and Counseling: Concepts and Cases, 5th Edition. -  University of Delaware. - © 2012, 2008, 2004 Brooks/Cole, Cengage Learning. -  ISBN-13: 978-0-8400-3366-6. - ISBN-10: 0-8400-3366-4. – p.768.</w:t>
      </w:r>
    </w:p>
    <w:p w:rsidR="008F4FA0" w:rsidRPr="00133FEA" w:rsidRDefault="008F4FA0" w:rsidP="00CE74EE">
      <w:pPr>
        <w:pStyle w:val="a7"/>
        <w:numPr>
          <w:ilvl w:val="0"/>
          <w:numId w:val="9"/>
        </w:numPr>
        <w:autoSpaceDE w:val="0"/>
        <w:autoSpaceDN w:val="0"/>
        <w:adjustRightInd w:val="0"/>
        <w:jc w:val="both"/>
        <w:rPr>
          <w:sz w:val="28"/>
          <w:szCs w:val="28"/>
          <w:lang w:val="en-US"/>
        </w:rPr>
      </w:pPr>
      <w:r w:rsidRPr="00133FEA">
        <w:rPr>
          <w:sz w:val="28"/>
          <w:szCs w:val="28"/>
          <w:lang w:val="en-US"/>
        </w:rPr>
        <w:t xml:space="preserve">Irvin D. </w:t>
      </w:r>
      <w:proofErr w:type="spellStart"/>
      <w:r w:rsidRPr="00133FEA">
        <w:rPr>
          <w:sz w:val="28"/>
          <w:szCs w:val="28"/>
          <w:lang w:val="en-US"/>
        </w:rPr>
        <w:t>Yalom</w:t>
      </w:r>
      <w:proofErr w:type="spellEnd"/>
      <w:r w:rsidRPr="00133FEA">
        <w:rPr>
          <w:sz w:val="28"/>
          <w:szCs w:val="28"/>
          <w:lang w:val="en-US"/>
        </w:rPr>
        <w:t xml:space="preserve">, - The Theory and Practice of Group Psychotherapy. – / Irvin D. </w:t>
      </w:r>
      <w:proofErr w:type="spellStart"/>
      <w:r w:rsidRPr="00133FEA">
        <w:rPr>
          <w:sz w:val="28"/>
          <w:szCs w:val="28"/>
          <w:lang w:val="en-US"/>
        </w:rPr>
        <w:t>Yalom</w:t>
      </w:r>
      <w:proofErr w:type="spellEnd"/>
      <w:r w:rsidRPr="00133FEA">
        <w:rPr>
          <w:sz w:val="28"/>
          <w:szCs w:val="28"/>
          <w:lang w:val="en-US"/>
        </w:rPr>
        <w:t xml:space="preserve"> with </w:t>
      </w:r>
      <w:proofErr w:type="spellStart"/>
      <w:r w:rsidRPr="00133FEA">
        <w:rPr>
          <w:sz w:val="28"/>
          <w:szCs w:val="28"/>
          <w:lang w:val="en-US"/>
        </w:rPr>
        <w:t>Molyn</w:t>
      </w:r>
      <w:proofErr w:type="spellEnd"/>
      <w:r w:rsidRPr="00133FEA">
        <w:rPr>
          <w:sz w:val="28"/>
          <w:szCs w:val="28"/>
          <w:lang w:val="en-US"/>
        </w:rPr>
        <w:t xml:space="preserve"> </w:t>
      </w:r>
      <w:proofErr w:type="spellStart"/>
      <w:proofErr w:type="gramStart"/>
      <w:r w:rsidRPr="00133FEA">
        <w:rPr>
          <w:sz w:val="28"/>
          <w:szCs w:val="28"/>
          <w:lang w:val="en-US"/>
        </w:rPr>
        <w:t>Leszcz</w:t>
      </w:r>
      <w:proofErr w:type="spellEnd"/>
      <w:r w:rsidRPr="00133FEA">
        <w:rPr>
          <w:sz w:val="28"/>
          <w:szCs w:val="28"/>
          <w:lang w:val="en-US"/>
        </w:rPr>
        <w:t>.—</w:t>
      </w:r>
      <w:proofErr w:type="gramEnd"/>
      <w:r w:rsidRPr="00133FEA">
        <w:rPr>
          <w:sz w:val="28"/>
          <w:szCs w:val="28"/>
          <w:lang w:val="en-US"/>
        </w:rPr>
        <w:t xml:space="preserve">5th ed. p. cm. Includes bibliographical references and index. </w:t>
      </w:r>
      <w:proofErr w:type="spellStart"/>
      <w:proofErr w:type="gramStart"/>
      <w:r w:rsidRPr="00133FEA">
        <w:rPr>
          <w:sz w:val="28"/>
          <w:szCs w:val="28"/>
          <w:lang w:val="en-US"/>
        </w:rPr>
        <w:t>eISBN</w:t>
      </w:r>
      <w:proofErr w:type="spellEnd"/>
      <w:r w:rsidRPr="00133FEA">
        <w:rPr>
          <w:sz w:val="28"/>
          <w:szCs w:val="28"/>
          <w:lang w:val="en-US"/>
        </w:rPr>
        <w:t xml:space="preserve"> :</w:t>
      </w:r>
      <w:proofErr w:type="gramEnd"/>
      <w:r w:rsidRPr="00133FEA">
        <w:rPr>
          <w:sz w:val="28"/>
          <w:szCs w:val="28"/>
          <w:lang w:val="en-US"/>
        </w:rPr>
        <w:t xml:space="preserve"> 978-0-465-01291-6 1. Group psychotherapy. I. </w:t>
      </w:r>
      <w:proofErr w:type="spellStart"/>
      <w:r w:rsidRPr="00133FEA">
        <w:rPr>
          <w:sz w:val="28"/>
          <w:szCs w:val="28"/>
          <w:lang w:val="en-US"/>
        </w:rPr>
        <w:t>Leszcz</w:t>
      </w:r>
      <w:proofErr w:type="spellEnd"/>
      <w:r w:rsidRPr="00133FEA">
        <w:rPr>
          <w:sz w:val="28"/>
          <w:szCs w:val="28"/>
          <w:lang w:val="en-US"/>
        </w:rPr>
        <w:t xml:space="preserve">, </w:t>
      </w:r>
      <w:proofErr w:type="spellStart"/>
      <w:r w:rsidRPr="00133FEA">
        <w:rPr>
          <w:sz w:val="28"/>
          <w:szCs w:val="28"/>
          <w:lang w:val="en-US"/>
        </w:rPr>
        <w:t>Molyn</w:t>
      </w:r>
      <w:proofErr w:type="spellEnd"/>
      <w:r w:rsidRPr="00133FEA">
        <w:rPr>
          <w:sz w:val="28"/>
          <w:szCs w:val="28"/>
          <w:lang w:val="en-US"/>
        </w:rPr>
        <w:t>, 1952–II. Title. RC488.Y3 2005 616.89’152—dc22 2005000056. - Print length: ‎ 690 pages.</w:t>
      </w:r>
    </w:p>
    <w:p w:rsidR="008F4FA0" w:rsidRPr="00133FEA" w:rsidRDefault="008F4FA0" w:rsidP="008F4FA0">
      <w:pPr>
        <w:pStyle w:val="a7"/>
        <w:autoSpaceDE w:val="0"/>
        <w:autoSpaceDN w:val="0"/>
        <w:adjustRightInd w:val="0"/>
        <w:rPr>
          <w:sz w:val="28"/>
          <w:szCs w:val="28"/>
        </w:rPr>
      </w:pPr>
    </w:p>
    <w:p w:rsidR="004E53F7" w:rsidRPr="00133FEA" w:rsidRDefault="004E53F7" w:rsidP="004E53F7">
      <w:pPr>
        <w:pStyle w:val="a7"/>
        <w:autoSpaceDE w:val="0"/>
        <w:autoSpaceDN w:val="0"/>
        <w:adjustRightInd w:val="0"/>
        <w:ind w:left="0"/>
        <w:rPr>
          <w:sz w:val="28"/>
          <w:szCs w:val="28"/>
        </w:rPr>
      </w:pPr>
    </w:p>
    <w:p w:rsidR="007F64C1" w:rsidRPr="00133FEA" w:rsidRDefault="007F64C1" w:rsidP="007F64C1">
      <w:pPr>
        <w:tabs>
          <w:tab w:val="left" w:pos="0"/>
        </w:tabs>
        <w:ind w:right="-185"/>
        <w:jc w:val="right"/>
        <w:rPr>
          <w:b/>
          <w:sz w:val="28"/>
          <w:szCs w:val="28"/>
          <w:shd w:val="clear" w:color="auto" w:fill="FFFFFF"/>
        </w:rPr>
      </w:pPr>
      <w:r w:rsidRPr="00133FEA">
        <w:rPr>
          <w:b/>
          <w:sz w:val="28"/>
          <w:szCs w:val="28"/>
          <w:shd w:val="clear" w:color="auto" w:fill="FFFFFF"/>
          <w:lang w:val="en-US"/>
        </w:rPr>
        <w:t xml:space="preserve">Lecture sessions </w:t>
      </w:r>
      <w:r w:rsidRPr="00133FEA">
        <w:rPr>
          <w:b/>
          <w:sz w:val="28"/>
          <w:szCs w:val="28"/>
          <w:lang w:val="en-US"/>
        </w:rPr>
        <w:t># 6-</w:t>
      </w:r>
      <w:r w:rsidR="0005242F" w:rsidRPr="00133FEA">
        <w:rPr>
          <w:b/>
          <w:sz w:val="28"/>
          <w:szCs w:val="28"/>
        </w:rPr>
        <w:t>8</w:t>
      </w:r>
    </w:p>
    <w:p w:rsidR="007F64C1" w:rsidRPr="00133FEA" w:rsidRDefault="007F64C1" w:rsidP="007F64C1">
      <w:pPr>
        <w:jc w:val="both"/>
        <w:rPr>
          <w:b/>
          <w:bCs/>
          <w:sz w:val="28"/>
          <w:szCs w:val="28"/>
          <w:lang w:val="en-US" w:eastAsia="en-US"/>
        </w:rPr>
      </w:pPr>
    </w:p>
    <w:p w:rsidR="007F64C1" w:rsidRDefault="007F64C1" w:rsidP="003205CA">
      <w:pPr>
        <w:jc w:val="center"/>
        <w:rPr>
          <w:b/>
          <w:sz w:val="28"/>
          <w:szCs w:val="28"/>
          <w:lang w:val="en-US"/>
        </w:rPr>
      </w:pPr>
      <w:r w:rsidRPr="00133FEA">
        <w:rPr>
          <w:b/>
          <w:bCs/>
          <w:sz w:val="28"/>
          <w:szCs w:val="28"/>
          <w:lang w:val="en-US" w:eastAsia="en-US"/>
        </w:rPr>
        <w:t xml:space="preserve">Theme </w:t>
      </w:r>
      <w:r w:rsidRPr="00133FEA">
        <w:rPr>
          <w:b/>
          <w:sz w:val="28"/>
          <w:szCs w:val="28"/>
          <w:lang w:val="en-US"/>
        </w:rPr>
        <w:t>#4</w:t>
      </w:r>
      <w:r w:rsidRPr="00133FEA">
        <w:rPr>
          <w:b/>
          <w:bCs/>
          <w:sz w:val="28"/>
          <w:szCs w:val="28"/>
          <w:lang w:val="en-US" w:eastAsia="en-US"/>
        </w:rPr>
        <w:t>:</w:t>
      </w:r>
      <w:r w:rsidRPr="00133FEA">
        <w:rPr>
          <w:bCs/>
          <w:sz w:val="28"/>
          <w:szCs w:val="28"/>
          <w:lang w:val="en-US" w:eastAsia="en-US"/>
        </w:rPr>
        <w:t xml:space="preserve"> </w:t>
      </w:r>
      <w:r w:rsidRPr="00133FEA">
        <w:rPr>
          <w:b/>
          <w:sz w:val="28"/>
          <w:szCs w:val="28"/>
          <w:lang w:val="en-US"/>
        </w:rPr>
        <w:t xml:space="preserve">The psychotherapeutic factors. Interpersonal Learning (by Irvin </w:t>
      </w:r>
      <w:proofErr w:type="spellStart"/>
      <w:proofErr w:type="gramStart"/>
      <w:r w:rsidRPr="00133FEA">
        <w:rPr>
          <w:b/>
          <w:sz w:val="28"/>
          <w:szCs w:val="28"/>
          <w:lang w:val="en-US"/>
        </w:rPr>
        <w:t>D.Yalom</w:t>
      </w:r>
      <w:proofErr w:type="spellEnd"/>
      <w:proofErr w:type="gramEnd"/>
      <w:r w:rsidRPr="00133FEA">
        <w:rPr>
          <w:b/>
          <w:sz w:val="28"/>
          <w:szCs w:val="28"/>
          <w:lang w:val="en-US"/>
        </w:rPr>
        <w:t>)</w:t>
      </w:r>
    </w:p>
    <w:p w:rsidR="003205CA" w:rsidRPr="00133FEA" w:rsidRDefault="003205CA" w:rsidP="003205CA">
      <w:pPr>
        <w:jc w:val="center"/>
        <w:rPr>
          <w:bCs/>
          <w:sz w:val="28"/>
          <w:szCs w:val="28"/>
          <w:lang w:val="en-US" w:eastAsia="en-US"/>
        </w:rPr>
      </w:pPr>
    </w:p>
    <w:p w:rsidR="007F64C1" w:rsidRPr="00133FEA" w:rsidRDefault="007F64C1" w:rsidP="007F64C1">
      <w:pPr>
        <w:jc w:val="both"/>
        <w:rPr>
          <w:b/>
          <w:sz w:val="28"/>
          <w:szCs w:val="28"/>
          <w:lang w:val="en-US"/>
        </w:rPr>
      </w:pPr>
      <w:r w:rsidRPr="00133FEA">
        <w:rPr>
          <w:b/>
          <w:sz w:val="28"/>
          <w:szCs w:val="28"/>
          <w:lang w:val="en-US"/>
        </w:rPr>
        <w:t>The plan of lectures:</w:t>
      </w:r>
    </w:p>
    <w:p w:rsidR="0005242F" w:rsidRPr="00133FEA" w:rsidRDefault="0005242F" w:rsidP="000524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en-US"/>
        </w:rPr>
      </w:pPr>
      <w:r w:rsidRPr="00133FEA">
        <w:rPr>
          <w:sz w:val="28"/>
          <w:szCs w:val="28"/>
          <w:lang w:val="en-US"/>
        </w:rPr>
        <w:t>1. The corrective emotional experience</w:t>
      </w:r>
    </w:p>
    <w:p w:rsidR="0005242F" w:rsidRPr="00133FEA" w:rsidRDefault="0005242F" w:rsidP="000524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en-US"/>
        </w:rPr>
      </w:pPr>
      <w:r w:rsidRPr="00133FEA">
        <w:rPr>
          <w:sz w:val="28"/>
          <w:szCs w:val="28"/>
          <w:lang w:val="en-US"/>
        </w:rPr>
        <w:t>2. Social microcosm of psychotherapeutic group</w:t>
      </w:r>
    </w:p>
    <w:p w:rsidR="0005242F" w:rsidRPr="00133FEA" w:rsidRDefault="0005242F" w:rsidP="000524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8"/>
          <w:szCs w:val="28"/>
          <w:lang w:val="kk-KZ"/>
        </w:rPr>
      </w:pPr>
      <w:r w:rsidRPr="00133FEA">
        <w:rPr>
          <w:sz w:val="28"/>
          <w:szCs w:val="28"/>
          <w:lang w:val="en-US"/>
        </w:rPr>
        <w:t>3. Psychotherapeutic group norms (examples)</w:t>
      </w:r>
    </w:p>
    <w:p w:rsidR="0005242F" w:rsidRPr="00133FEA" w:rsidRDefault="00BF1936" w:rsidP="000524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8"/>
          <w:szCs w:val="28"/>
          <w:lang w:val="en-US"/>
        </w:rPr>
      </w:pPr>
      <w:r>
        <w:rPr>
          <w:color w:val="212121"/>
          <w:sz w:val="28"/>
          <w:szCs w:val="28"/>
          <w:lang w:val="en-US"/>
        </w:rPr>
        <w:t>4</w:t>
      </w:r>
      <w:r w:rsidR="0005242F" w:rsidRPr="00133FEA">
        <w:rPr>
          <w:color w:val="212121"/>
          <w:sz w:val="28"/>
          <w:szCs w:val="28"/>
          <w:lang w:val="en-US"/>
        </w:rPr>
        <w:t>. The corrective rec</w:t>
      </w:r>
      <w:r w:rsidR="0005242F" w:rsidRPr="00133FEA">
        <w:rPr>
          <w:color w:val="212121"/>
          <w:sz w:val="28"/>
          <w:szCs w:val="28"/>
          <w:lang w:val="kk-KZ"/>
        </w:rPr>
        <w:t>a</w:t>
      </w:r>
      <w:proofErr w:type="spellStart"/>
      <w:r w:rsidR="0005242F" w:rsidRPr="00133FEA">
        <w:rPr>
          <w:color w:val="212121"/>
          <w:sz w:val="28"/>
          <w:szCs w:val="28"/>
          <w:lang w:val="en-US"/>
        </w:rPr>
        <w:t>pitul</w:t>
      </w:r>
      <w:proofErr w:type="spellEnd"/>
      <w:r w:rsidR="0005242F" w:rsidRPr="00133FEA">
        <w:rPr>
          <w:color w:val="212121"/>
          <w:sz w:val="28"/>
          <w:szCs w:val="28"/>
          <w:lang w:val="kk-KZ"/>
        </w:rPr>
        <w:t>a</w:t>
      </w:r>
      <w:proofErr w:type="spellStart"/>
      <w:r w:rsidR="0005242F" w:rsidRPr="00133FEA">
        <w:rPr>
          <w:color w:val="212121"/>
          <w:sz w:val="28"/>
          <w:szCs w:val="28"/>
          <w:lang w:val="en-US"/>
        </w:rPr>
        <w:t>tion</w:t>
      </w:r>
      <w:proofErr w:type="spellEnd"/>
      <w:r w:rsidR="0005242F" w:rsidRPr="00133FEA">
        <w:rPr>
          <w:color w:val="212121"/>
          <w:sz w:val="28"/>
          <w:szCs w:val="28"/>
          <w:lang w:val="en-US"/>
        </w:rPr>
        <w:t xml:space="preserve"> of the prim</w:t>
      </w:r>
      <w:r w:rsidR="0005242F" w:rsidRPr="00133FEA">
        <w:rPr>
          <w:color w:val="212121"/>
          <w:sz w:val="28"/>
          <w:szCs w:val="28"/>
          <w:lang w:val="kk-KZ"/>
        </w:rPr>
        <w:t>a</w:t>
      </w:r>
      <w:proofErr w:type="spellStart"/>
      <w:r w:rsidR="0005242F" w:rsidRPr="00133FEA">
        <w:rPr>
          <w:color w:val="212121"/>
          <w:sz w:val="28"/>
          <w:szCs w:val="28"/>
          <w:lang w:val="en-US"/>
        </w:rPr>
        <w:t>ry</w:t>
      </w:r>
      <w:proofErr w:type="spellEnd"/>
      <w:r w:rsidR="0005242F" w:rsidRPr="00133FEA">
        <w:rPr>
          <w:color w:val="212121"/>
          <w:sz w:val="28"/>
          <w:szCs w:val="28"/>
          <w:lang w:val="en-US"/>
        </w:rPr>
        <w:t xml:space="preserve"> f</w:t>
      </w:r>
      <w:r w:rsidR="0005242F" w:rsidRPr="00133FEA">
        <w:rPr>
          <w:color w:val="212121"/>
          <w:sz w:val="28"/>
          <w:szCs w:val="28"/>
          <w:lang w:val="kk-KZ"/>
        </w:rPr>
        <w:t>a</w:t>
      </w:r>
      <w:proofErr w:type="spellStart"/>
      <w:r w:rsidR="0005242F" w:rsidRPr="00133FEA">
        <w:rPr>
          <w:color w:val="212121"/>
          <w:sz w:val="28"/>
          <w:szCs w:val="28"/>
          <w:lang w:val="en-US"/>
        </w:rPr>
        <w:t>mily</w:t>
      </w:r>
      <w:proofErr w:type="spellEnd"/>
      <w:r w:rsidR="0005242F" w:rsidRPr="00133FEA">
        <w:rPr>
          <w:color w:val="212121"/>
          <w:sz w:val="28"/>
          <w:szCs w:val="28"/>
          <w:lang w:val="en-US"/>
        </w:rPr>
        <w:t xml:space="preserve"> group</w:t>
      </w:r>
    </w:p>
    <w:p w:rsidR="0005242F" w:rsidRPr="00133FEA" w:rsidRDefault="00BF1936" w:rsidP="000524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8"/>
          <w:szCs w:val="28"/>
          <w:lang w:val="en-US"/>
        </w:rPr>
      </w:pPr>
      <w:r>
        <w:rPr>
          <w:color w:val="212121"/>
          <w:sz w:val="28"/>
          <w:szCs w:val="28"/>
          <w:lang w:val="en-US"/>
        </w:rPr>
        <w:t>5</w:t>
      </w:r>
      <w:r w:rsidR="0005242F" w:rsidRPr="00133FEA">
        <w:rPr>
          <w:color w:val="212121"/>
          <w:sz w:val="28"/>
          <w:szCs w:val="28"/>
          <w:lang w:val="en-US"/>
        </w:rPr>
        <w:t xml:space="preserve">. Development of </w:t>
      </w:r>
      <w:proofErr w:type="spellStart"/>
      <w:r w:rsidR="0005242F" w:rsidRPr="00133FEA">
        <w:rPr>
          <w:color w:val="212121"/>
          <w:sz w:val="28"/>
          <w:szCs w:val="28"/>
          <w:lang w:val="en-US"/>
        </w:rPr>
        <w:t>soci</w:t>
      </w:r>
      <w:proofErr w:type="spellEnd"/>
      <w:r w:rsidR="0005242F" w:rsidRPr="00133FEA">
        <w:rPr>
          <w:color w:val="212121"/>
          <w:sz w:val="28"/>
          <w:szCs w:val="28"/>
          <w:lang w:val="kk-KZ"/>
        </w:rPr>
        <w:t>a</w:t>
      </w:r>
      <w:proofErr w:type="spellStart"/>
      <w:r w:rsidR="0005242F" w:rsidRPr="00133FEA">
        <w:rPr>
          <w:color w:val="212121"/>
          <w:sz w:val="28"/>
          <w:szCs w:val="28"/>
          <w:lang w:val="en-US"/>
        </w:rPr>
        <w:t>lizing</w:t>
      </w:r>
      <w:proofErr w:type="spellEnd"/>
      <w:r w:rsidR="0005242F" w:rsidRPr="00133FEA">
        <w:rPr>
          <w:color w:val="212121"/>
          <w:sz w:val="28"/>
          <w:szCs w:val="28"/>
          <w:lang w:val="en-US"/>
        </w:rPr>
        <w:t xml:space="preserve"> techniques</w:t>
      </w:r>
    </w:p>
    <w:p w:rsidR="007F64C1" w:rsidRPr="00133FEA" w:rsidRDefault="007F64C1" w:rsidP="007F64C1">
      <w:pPr>
        <w:jc w:val="both"/>
        <w:rPr>
          <w:sz w:val="28"/>
          <w:szCs w:val="28"/>
          <w:lang w:val="en-US"/>
        </w:rPr>
      </w:pPr>
      <w:r w:rsidRPr="00133FEA">
        <w:rPr>
          <w:b/>
          <w:sz w:val="28"/>
          <w:szCs w:val="28"/>
          <w:lang w:val="en-US"/>
        </w:rPr>
        <w:lastRenderedPageBreak/>
        <w:t>Summary of the content.</w:t>
      </w:r>
      <w:r w:rsidRPr="00133FEA">
        <w:rPr>
          <w:sz w:val="28"/>
          <w:szCs w:val="28"/>
          <w:lang w:val="en-US"/>
        </w:rPr>
        <w:t xml:space="preserve"> </w:t>
      </w:r>
    </w:p>
    <w:p w:rsidR="007F64C1" w:rsidRPr="00133FEA" w:rsidRDefault="007F64C1" w:rsidP="007F64C1">
      <w:pPr>
        <w:rPr>
          <w:sz w:val="28"/>
          <w:szCs w:val="28"/>
          <w:lang w:val="en-US"/>
        </w:rPr>
      </w:pPr>
    </w:p>
    <w:p w:rsidR="00472CB4" w:rsidRPr="00133FEA" w:rsidRDefault="00472CB4" w:rsidP="00472CB4">
      <w:pPr>
        <w:suppressAutoHyphens w:val="0"/>
        <w:ind w:firstLine="567"/>
        <w:rPr>
          <w:sz w:val="28"/>
          <w:szCs w:val="28"/>
          <w:lang w:val="en-US"/>
        </w:rPr>
      </w:pPr>
      <w:r w:rsidRPr="00133FEA">
        <w:rPr>
          <w:sz w:val="28"/>
          <w:szCs w:val="28"/>
          <w:lang w:val="en-US"/>
        </w:rPr>
        <w:t>Interpersonal learning, is a broad and complex therapeutic factor. It is the group therapy analogue of important therapeutic factors in individual therapy such as insight, working through the transference, and the corrective emotional experience. But it also represents processes unique to the group setting that unfold only as a result of specific work on the part of the therapist. To define the concept of interpersonal learning and to describe the mechanism whereby it mediates therapeutic change in the individual, first needs to discuss three other concepts:</w:t>
      </w:r>
    </w:p>
    <w:p w:rsidR="00472CB4" w:rsidRPr="00133FEA" w:rsidRDefault="00472CB4" w:rsidP="00472CB4">
      <w:pPr>
        <w:suppressAutoHyphens w:val="0"/>
        <w:ind w:firstLine="567"/>
        <w:rPr>
          <w:sz w:val="28"/>
          <w:szCs w:val="28"/>
          <w:lang w:val="en-US"/>
        </w:rPr>
      </w:pPr>
      <w:r w:rsidRPr="00133FEA">
        <w:rPr>
          <w:sz w:val="28"/>
          <w:szCs w:val="28"/>
          <w:lang w:val="en-US"/>
        </w:rPr>
        <w:t>1. The importance of interpersonal relationships</w:t>
      </w:r>
    </w:p>
    <w:p w:rsidR="00472CB4" w:rsidRPr="00133FEA" w:rsidRDefault="00472CB4" w:rsidP="00472CB4">
      <w:pPr>
        <w:suppressAutoHyphens w:val="0"/>
        <w:ind w:firstLine="567"/>
        <w:rPr>
          <w:sz w:val="28"/>
          <w:szCs w:val="28"/>
          <w:lang w:val="en-US"/>
        </w:rPr>
      </w:pPr>
      <w:r w:rsidRPr="00133FEA">
        <w:rPr>
          <w:sz w:val="28"/>
          <w:szCs w:val="28"/>
          <w:lang w:val="en-US"/>
        </w:rPr>
        <w:t>2. The corrective emotional experience</w:t>
      </w:r>
    </w:p>
    <w:p w:rsidR="00472CB4" w:rsidRPr="00133FEA" w:rsidRDefault="00472CB4" w:rsidP="00472CB4">
      <w:pPr>
        <w:suppressAutoHyphens w:val="0"/>
        <w:ind w:firstLine="567"/>
        <w:rPr>
          <w:sz w:val="28"/>
          <w:szCs w:val="28"/>
          <w:lang w:val="en-US"/>
        </w:rPr>
      </w:pPr>
      <w:r w:rsidRPr="00133FEA">
        <w:rPr>
          <w:sz w:val="28"/>
          <w:szCs w:val="28"/>
          <w:lang w:val="en-US"/>
        </w:rPr>
        <w:t>3. The group as social microcosm</w:t>
      </w:r>
    </w:p>
    <w:p w:rsidR="00472CB4" w:rsidRPr="00133FEA" w:rsidRDefault="00472CB4" w:rsidP="00472CB4">
      <w:pPr>
        <w:ind w:firstLine="567"/>
        <w:jc w:val="both"/>
        <w:rPr>
          <w:color w:val="000000"/>
          <w:sz w:val="28"/>
          <w:szCs w:val="28"/>
          <w:lang w:val="en-US"/>
        </w:rPr>
      </w:pPr>
      <w:r w:rsidRPr="00133FEA">
        <w:rPr>
          <w:color w:val="000000"/>
          <w:sz w:val="28"/>
          <w:szCs w:val="28"/>
          <w:lang w:val="en-US"/>
        </w:rPr>
        <w:t>From whatever perspective we study human society—whether we scan humanity’s broad evolutionary history or scrutinize the development of the single individual—we are at all times obliged to consider the human being in the matrix of his or her interpersonal relationships. There is convincing data from the study of nonhuman primates, primitive human cultures, and contemporary society that human beings have always lived in groups that have been characterized by intense and persistent relationships among members and that the need to belong is a powerful, fundamental, and pervasive motivation. Interpersonal relatedness has clearly been adaptive in an evolutionary sense: without deep, positive, reciprocal interpersonal bonds, neither individual nor species survival would have been possible.</w:t>
      </w:r>
    </w:p>
    <w:p w:rsidR="00472CB4" w:rsidRPr="00133FEA" w:rsidRDefault="00472CB4" w:rsidP="00472CB4">
      <w:pPr>
        <w:ind w:firstLine="567"/>
        <w:jc w:val="both"/>
        <w:rPr>
          <w:color w:val="000000"/>
          <w:sz w:val="28"/>
          <w:szCs w:val="28"/>
          <w:lang w:val="en-US"/>
        </w:rPr>
      </w:pPr>
      <w:r w:rsidRPr="00133FEA">
        <w:rPr>
          <w:color w:val="000000"/>
          <w:sz w:val="28"/>
          <w:szCs w:val="28"/>
          <w:lang w:val="en-US"/>
        </w:rPr>
        <w:t xml:space="preserve">Recognizing the primacy of relatedness and attachment, contemporary models of dynamic psychotherapy have evolved from a drive-based, one-person Freudian psychology to a two-person relational psychology that places the client’s interpersonal experience at the center of effective psychotherapy. Contemporary psychotherapy employs “a relational model in which mind is envisioned as built out of interactional configurations of self in relation to others.” </w:t>
      </w:r>
    </w:p>
    <w:p w:rsidR="00472CB4" w:rsidRPr="00133FEA" w:rsidRDefault="00472CB4" w:rsidP="00472CB4">
      <w:pPr>
        <w:ind w:firstLine="567"/>
        <w:jc w:val="both"/>
        <w:rPr>
          <w:color w:val="000000"/>
          <w:sz w:val="28"/>
          <w:szCs w:val="28"/>
          <w:lang w:val="en-US"/>
        </w:rPr>
      </w:pPr>
      <w:r w:rsidRPr="00133FEA">
        <w:rPr>
          <w:color w:val="000000"/>
          <w:sz w:val="28"/>
          <w:szCs w:val="28"/>
          <w:lang w:val="en-US"/>
        </w:rPr>
        <w:t>Building on the earlier contributions of Harry Stack Sullivan and his interpersonal theory of psychiatry, interpersonal models of psychotherapy have become prominent. Although Sullivan’s work was seminally important, contemporary generations of therapists rarely read him. For one thing, his language is often obscure (though there are excellent renderings of his work into plain English); for another, his work has so pervaded contemporary psychotherapeutic thought that his original writings seem overly familiar or obvious. However, with the recent focus on integrating cognitive and interpersonal approaches in individual therapy and in group therapy, interest in his contributions have resurged. </w:t>
      </w:r>
      <w:proofErr w:type="spellStart"/>
      <w:r w:rsidRPr="00133FEA">
        <w:rPr>
          <w:color w:val="000000"/>
          <w:sz w:val="28"/>
          <w:szCs w:val="28"/>
          <w:lang w:val="en-US"/>
        </w:rPr>
        <w:t>Kiesler</w:t>
      </w:r>
      <w:proofErr w:type="spellEnd"/>
      <w:r w:rsidRPr="00133FEA">
        <w:rPr>
          <w:color w:val="000000"/>
          <w:sz w:val="28"/>
          <w:szCs w:val="28"/>
          <w:lang w:val="en-US"/>
        </w:rPr>
        <w:t xml:space="preserve"> argues in fact that the interpersonal frame is the most appropriate model within which therapists can meaningfully synthesize cognitive, behavioral, and psychodynamic approaches—it is the most comprehensive of the integrative psychotherapies. </w:t>
      </w:r>
    </w:p>
    <w:p w:rsidR="00472CB4" w:rsidRPr="00133FEA" w:rsidRDefault="00472CB4" w:rsidP="00472CB4">
      <w:pPr>
        <w:ind w:firstLine="567"/>
        <w:jc w:val="both"/>
        <w:rPr>
          <w:color w:val="000000"/>
          <w:sz w:val="28"/>
          <w:szCs w:val="28"/>
          <w:lang w:val="en-US"/>
        </w:rPr>
      </w:pPr>
      <w:r w:rsidRPr="00133FEA">
        <w:rPr>
          <w:color w:val="000000"/>
          <w:sz w:val="28"/>
          <w:szCs w:val="28"/>
          <w:lang w:val="en-US"/>
        </w:rPr>
        <w:t xml:space="preserve">Sullivan’s formulations are exceedingly helpful for understanding the group therapeutic process. Although a comprehensive discussion of interpersonal theory is </w:t>
      </w:r>
      <w:r w:rsidRPr="00133FEA">
        <w:rPr>
          <w:color w:val="000000"/>
          <w:sz w:val="28"/>
          <w:szCs w:val="28"/>
          <w:lang w:val="en-US"/>
        </w:rPr>
        <w:lastRenderedPageBreak/>
        <w:t xml:space="preserve">beyond the scope of this book, I will describe a few key concepts here. Sullivan contends that the personality is almost entirely the product of interaction with other significant human beings. The need to be closely related to others is as basic as any biological need and is, in the light of the prolonged period of helpless infancy, equally necessary to survival. The developing child, in the quest for security, tends to cultivate and to emphasize those traits and aspects of the self that meet with approval and to squelch or deny those that meet with disapproval. Eventually the individual develops a concept of the </w:t>
      </w:r>
      <w:proofErr w:type="spellStart"/>
      <w:r w:rsidRPr="00133FEA">
        <w:rPr>
          <w:color w:val="000000"/>
          <w:sz w:val="28"/>
          <w:szCs w:val="28"/>
          <w:lang w:val="en-US"/>
        </w:rPr>
        <w:t>self based</w:t>
      </w:r>
      <w:proofErr w:type="spellEnd"/>
      <w:r w:rsidRPr="00133FEA">
        <w:rPr>
          <w:color w:val="000000"/>
          <w:sz w:val="28"/>
          <w:szCs w:val="28"/>
          <w:lang w:val="en-US"/>
        </w:rPr>
        <w:t xml:space="preserve"> on these perceived appraisals of significant others.</w:t>
      </w:r>
    </w:p>
    <w:p w:rsidR="00472CB4" w:rsidRPr="00133FEA" w:rsidRDefault="00472CB4" w:rsidP="00472CB4">
      <w:pPr>
        <w:ind w:firstLine="567"/>
        <w:jc w:val="both"/>
        <w:rPr>
          <w:color w:val="000000"/>
          <w:sz w:val="28"/>
          <w:szCs w:val="28"/>
          <w:lang w:val="en-US"/>
        </w:rPr>
      </w:pPr>
      <w:r w:rsidRPr="00133FEA">
        <w:rPr>
          <w:color w:val="000000"/>
          <w:sz w:val="28"/>
          <w:szCs w:val="28"/>
          <w:lang w:val="en-US"/>
        </w:rPr>
        <w:t xml:space="preserve">The self may be said to be made up of reflected appraisals. If these were chiefly derogatory, as in the case of an unwanted child who was never loved, of a child who has fallen into the hands of foster parents who have no real interest in him as a child; as I say, if the self-dynamism is made up of experience which is chiefly derogatory, it will facilitate hostile, disparaging appraisals of other people and it will entertain disparaging and hostile appraisals of itself. </w:t>
      </w:r>
    </w:p>
    <w:p w:rsidR="00472CB4" w:rsidRPr="00133FEA" w:rsidRDefault="00472CB4" w:rsidP="00472CB4">
      <w:pPr>
        <w:ind w:firstLine="567"/>
        <w:jc w:val="both"/>
        <w:rPr>
          <w:color w:val="000000"/>
          <w:sz w:val="28"/>
          <w:szCs w:val="28"/>
          <w:vertAlign w:val="superscript"/>
          <w:lang w:val="en-US"/>
        </w:rPr>
      </w:pPr>
      <w:r w:rsidRPr="00133FEA">
        <w:rPr>
          <w:color w:val="000000"/>
          <w:sz w:val="28"/>
          <w:szCs w:val="28"/>
          <w:lang w:val="en-US"/>
        </w:rPr>
        <w:t xml:space="preserve">This process of constructing our self-regard on the basis of reflected appraisals that we read in the eyes of important others continues, of course, through the developmental cycle. </w:t>
      </w:r>
      <w:proofErr w:type="spellStart"/>
      <w:r w:rsidRPr="00133FEA">
        <w:rPr>
          <w:color w:val="000000"/>
          <w:sz w:val="28"/>
          <w:szCs w:val="28"/>
          <w:lang w:val="en-US"/>
        </w:rPr>
        <w:t>Grunebaum</w:t>
      </w:r>
      <w:proofErr w:type="spellEnd"/>
      <w:r w:rsidRPr="00133FEA">
        <w:rPr>
          <w:color w:val="000000"/>
          <w:sz w:val="28"/>
          <w:szCs w:val="28"/>
          <w:lang w:val="en-US"/>
        </w:rPr>
        <w:t xml:space="preserve"> and Solomon, in their study of adolescents, have stressed that satisfying peer relationships and self-esteem are inseparable concepts. The same is true for the elderly—we never outgrow the need for meaningful relatedness.</w:t>
      </w:r>
    </w:p>
    <w:p w:rsidR="00472CB4" w:rsidRPr="00133FEA" w:rsidRDefault="00472CB4" w:rsidP="00472CB4">
      <w:pPr>
        <w:ind w:firstLine="567"/>
        <w:jc w:val="both"/>
        <w:rPr>
          <w:color w:val="000000"/>
          <w:sz w:val="28"/>
          <w:szCs w:val="28"/>
          <w:lang w:val="en-US"/>
        </w:rPr>
      </w:pPr>
      <w:r w:rsidRPr="00133FEA">
        <w:rPr>
          <w:color w:val="000000"/>
          <w:sz w:val="28"/>
          <w:szCs w:val="28"/>
          <w:lang w:val="en-US"/>
        </w:rPr>
        <w:t>Sullivan used the term “</w:t>
      </w:r>
      <w:proofErr w:type="spellStart"/>
      <w:r w:rsidRPr="00133FEA">
        <w:rPr>
          <w:color w:val="000000"/>
          <w:sz w:val="28"/>
          <w:szCs w:val="28"/>
          <w:lang w:val="en-US"/>
        </w:rPr>
        <w:t>parataxic</w:t>
      </w:r>
      <w:proofErr w:type="spellEnd"/>
      <w:r w:rsidRPr="00133FEA">
        <w:rPr>
          <w:color w:val="000000"/>
          <w:sz w:val="28"/>
          <w:szCs w:val="28"/>
          <w:lang w:val="en-US"/>
        </w:rPr>
        <w:t xml:space="preserve"> distortions” to describe individuals’ proclivity to distort their perceptions of others. A </w:t>
      </w:r>
      <w:proofErr w:type="spellStart"/>
      <w:r w:rsidRPr="00133FEA">
        <w:rPr>
          <w:color w:val="000000"/>
          <w:sz w:val="28"/>
          <w:szCs w:val="28"/>
          <w:lang w:val="en-US"/>
        </w:rPr>
        <w:t>parataxic</w:t>
      </w:r>
      <w:proofErr w:type="spellEnd"/>
      <w:r w:rsidRPr="00133FEA">
        <w:rPr>
          <w:color w:val="000000"/>
          <w:sz w:val="28"/>
          <w:szCs w:val="28"/>
          <w:lang w:val="en-US"/>
        </w:rPr>
        <w:t xml:space="preserve"> distortion occurs in an interpersonal situation when one person relates to another not on the basis of the realistic attributes of the other but on the basis of a personification existing chiefly in the former’s own fantasy. Although </w:t>
      </w:r>
      <w:proofErr w:type="spellStart"/>
      <w:r w:rsidRPr="00133FEA">
        <w:rPr>
          <w:color w:val="000000"/>
          <w:sz w:val="28"/>
          <w:szCs w:val="28"/>
          <w:lang w:val="en-US"/>
        </w:rPr>
        <w:t>parataxic</w:t>
      </w:r>
      <w:proofErr w:type="spellEnd"/>
      <w:r w:rsidRPr="00133FEA">
        <w:rPr>
          <w:color w:val="000000"/>
          <w:sz w:val="28"/>
          <w:szCs w:val="28"/>
          <w:lang w:val="en-US"/>
        </w:rPr>
        <w:t xml:space="preserve"> distortion is similar to the concept of transference, it differs in two important ways. First, the scope is broader: it refers not only to an individual’s distorted view of the therapist but to all interpersonal relationships (including, of course, distorted relationships among group members). Second, the theory of origin is broader: </w:t>
      </w:r>
      <w:proofErr w:type="spellStart"/>
      <w:r w:rsidRPr="00133FEA">
        <w:rPr>
          <w:color w:val="000000"/>
          <w:sz w:val="28"/>
          <w:szCs w:val="28"/>
          <w:lang w:val="en-US"/>
        </w:rPr>
        <w:t>parataxic</w:t>
      </w:r>
      <w:proofErr w:type="spellEnd"/>
      <w:r w:rsidRPr="00133FEA">
        <w:rPr>
          <w:color w:val="000000"/>
          <w:sz w:val="28"/>
          <w:szCs w:val="28"/>
          <w:lang w:val="en-US"/>
        </w:rPr>
        <w:t xml:space="preserve"> distortion is constituted not only of the simple transferring onto contemporary relationships of attitudes toward real-life figures of the past but also of the distortion of interpersonal reality in response to intrapersonal needs. I will generally use the two terms interchangeably; despite the imputed difference in origins, transference and </w:t>
      </w:r>
      <w:proofErr w:type="spellStart"/>
      <w:r w:rsidRPr="00133FEA">
        <w:rPr>
          <w:color w:val="000000"/>
          <w:sz w:val="28"/>
          <w:szCs w:val="28"/>
          <w:lang w:val="en-US"/>
        </w:rPr>
        <w:t>parataxic</w:t>
      </w:r>
      <w:proofErr w:type="spellEnd"/>
      <w:r w:rsidRPr="00133FEA">
        <w:rPr>
          <w:color w:val="000000"/>
          <w:sz w:val="28"/>
          <w:szCs w:val="28"/>
          <w:lang w:val="en-US"/>
        </w:rPr>
        <w:t xml:space="preserve"> distortion may be considered operationally identical. Furthermore, many therapists today use the term transference to refer to all interpersonal distortions rather than confining its use to the client-therapist </w:t>
      </w:r>
      <w:proofErr w:type="gramStart"/>
      <w:r w:rsidRPr="00133FEA">
        <w:rPr>
          <w:color w:val="000000"/>
          <w:sz w:val="28"/>
          <w:szCs w:val="28"/>
          <w:lang w:val="en-US"/>
        </w:rPr>
        <w:t>relationship .</w:t>
      </w:r>
      <w:proofErr w:type="gramEnd"/>
    </w:p>
    <w:p w:rsidR="00472CB4" w:rsidRPr="00133FEA" w:rsidRDefault="00472CB4" w:rsidP="00472CB4">
      <w:pPr>
        <w:ind w:firstLine="567"/>
        <w:jc w:val="both"/>
        <w:rPr>
          <w:color w:val="000000"/>
          <w:sz w:val="28"/>
          <w:szCs w:val="28"/>
          <w:lang w:val="en-US"/>
        </w:rPr>
      </w:pPr>
      <w:r w:rsidRPr="00133FEA">
        <w:rPr>
          <w:color w:val="000000"/>
          <w:sz w:val="28"/>
          <w:szCs w:val="28"/>
          <w:lang w:val="en-US"/>
        </w:rPr>
        <w:t xml:space="preserve">The transference distortions emerge from a set of deeply stored memories of early interactional experiences. These memories contribute to the construction of an internal working model that shapes the individual’s attachment patterns throughout life. This internal working model also known as a schema consists of the individual’s beliefs about himself, the way he makes sense of relationship cues, and the ensuing interpersonal behavior—not only his own but the type of behavior he draws from others. For instance, a young woman who grows up with depressed and </w:t>
      </w:r>
      <w:r w:rsidRPr="00133FEA">
        <w:rPr>
          <w:color w:val="000000"/>
          <w:sz w:val="28"/>
          <w:szCs w:val="28"/>
          <w:lang w:val="en-US"/>
        </w:rPr>
        <w:lastRenderedPageBreak/>
        <w:t>overburdened parents is likely to feel that if she is to stay connected and attached to others, she must make no demands, suppress her independence, and subordinate herself to the emotional needs of others. Psychotherapy may present her first opportunity to disconfirm her rigid and limiting interpersonal road map.</w:t>
      </w:r>
    </w:p>
    <w:p w:rsidR="00472CB4" w:rsidRPr="00133FEA" w:rsidRDefault="00472CB4" w:rsidP="00472CB4">
      <w:pPr>
        <w:ind w:firstLine="567"/>
        <w:jc w:val="both"/>
        <w:rPr>
          <w:color w:val="000000"/>
          <w:sz w:val="28"/>
          <w:szCs w:val="28"/>
          <w:lang w:val="en-US"/>
        </w:rPr>
      </w:pPr>
      <w:r w:rsidRPr="00133FEA">
        <w:rPr>
          <w:color w:val="000000"/>
          <w:sz w:val="28"/>
          <w:szCs w:val="28"/>
          <w:lang w:val="en-US"/>
        </w:rPr>
        <w:t xml:space="preserve">Interpersonal (that is, </w:t>
      </w:r>
      <w:proofErr w:type="spellStart"/>
      <w:r w:rsidRPr="00133FEA">
        <w:rPr>
          <w:color w:val="000000"/>
          <w:sz w:val="28"/>
          <w:szCs w:val="28"/>
          <w:lang w:val="en-US"/>
        </w:rPr>
        <w:t>parataxic</w:t>
      </w:r>
      <w:proofErr w:type="spellEnd"/>
      <w:r w:rsidRPr="00133FEA">
        <w:rPr>
          <w:color w:val="000000"/>
          <w:sz w:val="28"/>
          <w:szCs w:val="28"/>
          <w:lang w:val="en-US"/>
        </w:rPr>
        <w:t>) distortions tend to be self-perpetuating. For example, an individual with a derogatory, debased self-image may, through selective inattention or projection, incorrectly perceive another to be harsh and rejecting. Moreover, the process compounds itself because that individual may then gradually develop mannerisms and behavioral traits—for example, servility, defensive antagonism, or condescension—that eventually will cause others to become, in reality, harsh and rejecting. This sequence is commonly referred to as a “self-fulfilling prophecy”—the individual anticipates that others will respond in a certain manner and then unwittingly behaves in a manner that brings that to pass. In other words, causality in relationships is circular and not linear. Interpersonal research supports this thesis by demonstrating that one’s interpersonal beliefs express themselves in behaviors that have a predictable impact on others.</w:t>
      </w:r>
    </w:p>
    <w:p w:rsidR="00472CB4" w:rsidRPr="00133FEA" w:rsidRDefault="00472CB4" w:rsidP="00472CB4">
      <w:pPr>
        <w:ind w:firstLine="567"/>
        <w:jc w:val="both"/>
        <w:rPr>
          <w:color w:val="000000"/>
          <w:sz w:val="28"/>
          <w:szCs w:val="28"/>
          <w:lang w:val="en-US"/>
        </w:rPr>
      </w:pPr>
      <w:r w:rsidRPr="00133FEA">
        <w:rPr>
          <w:color w:val="000000"/>
          <w:sz w:val="28"/>
          <w:szCs w:val="28"/>
          <w:lang w:val="en-US"/>
        </w:rPr>
        <w:t>Interpersonal distortions, in Sullivan’s view, are modifiable primarily through consensual validation—that is, through comparing one’s interpersonal evaluations with those of others. Consensual validation is a particularly important concept in group therapy. Not infrequently a group member alters distortions after checking out the other members’ views of some important incident.</w:t>
      </w:r>
    </w:p>
    <w:p w:rsidR="00472CB4" w:rsidRPr="00133FEA" w:rsidRDefault="00472CB4" w:rsidP="00472CB4">
      <w:pPr>
        <w:ind w:firstLine="567"/>
        <w:jc w:val="both"/>
        <w:rPr>
          <w:color w:val="000000"/>
          <w:sz w:val="28"/>
          <w:szCs w:val="28"/>
          <w:lang w:val="en-US"/>
        </w:rPr>
      </w:pPr>
      <w:r w:rsidRPr="00133FEA">
        <w:rPr>
          <w:color w:val="000000"/>
          <w:sz w:val="28"/>
          <w:szCs w:val="28"/>
          <w:lang w:val="en-US"/>
        </w:rPr>
        <w:t>This brings us to Sullivan’s view of the therapeutic process. He suggests that the proper focus of research in mental health is the study of processes that involve or go on between people. Mental disorder, or psychiatric symptomatology in all its varied manifestations, should be translated into interpersonal terms and treated accordingly. Current psychotherapies for many disorders emphasize this principle. “Mental disorder” also consists of interpersonal processes that are either inadequate to the social situation or excessively complex because the individual is relating to others not only as they are but also in terms of distorted images based on who they represent from the past. Maladaptive interpersonal behavior can be further defined by its rigidity, extremism, distortion, circularity, and its seeming inescapability.</w:t>
      </w:r>
    </w:p>
    <w:p w:rsidR="00472CB4" w:rsidRPr="00133FEA" w:rsidRDefault="00472CB4" w:rsidP="00472CB4">
      <w:pPr>
        <w:ind w:firstLine="567"/>
        <w:jc w:val="both"/>
        <w:rPr>
          <w:color w:val="000000"/>
          <w:sz w:val="28"/>
          <w:szCs w:val="28"/>
          <w:lang w:val="en-US"/>
        </w:rPr>
      </w:pPr>
      <w:r w:rsidRPr="00133FEA">
        <w:rPr>
          <w:color w:val="000000"/>
          <w:sz w:val="28"/>
          <w:szCs w:val="28"/>
          <w:lang w:val="en-US"/>
        </w:rPr>
        <w:t>Accordingly, psychiatric treatment should be directed toward the correction of interpersonal distortions, thus enabling the individual to lead a more abundant life, to participate collaboratively with others, to obtain interpersonal satisfactions in the context of realistic, mutually satisfying interpersonal relationships: “One achieves mental health to the extent that one becomes aware of one’s interpersonal relationships.” Psychiatric cure is the “expanding of the self to such final effect that the patient as known to himself is much the same person as the patient behaving to others.” Although core negative beliefs about oneself do not disappear totally with treatment, effective treatment generates a capacity for interpersonal mastery such that the client can respond with a broadened, flexible, empathetic, and more adaptive repertoire of behaviors, replacing vicious cycles with constructive ones.</w:t>
      </w:r>
    </w:p>
    <w:p w:rsidR="00472CB4" w:rsidRPr="00133FEA" w:rsidRDefault="00472CB4" w:rsidP="00472CB4">
      <w:pPr>
        <w:ind w:firstLine="567"/>
        <w:jc w:val="both"/>
        <w:rPr>
          <w:color w:val="000000"/>
          <w:sz w:val="28"/>
          <w:szCs w:val="28"/>
          <w:lang w:val="en-US"/>
        </w:rPr>
      </w:pPr>
      <w:r w:rsidRPr="00133FEA">
        <w:rPr>
          <w:color w:val="000000"/>
          <w:sz w:val="28"/>
          <w:szCs w:val="28"/>
          <w:lang w:val="en-US"/>
        </w:rPr>
        <w:t xml:space="preserve">Improving interpersonal communication is the focus of a range of parent and child group psychotherapy interventions that address childhood conduct disorders </w:t>
      </w:r>
      <w:r w:rsidRPr="00133FEA">
        <w:rPr>
          <w:color w:val="000000"/>
          <w:sz w:val="28"/>
          <w:szCs w:val="28"/>
          <w:lang w:val="en-US"/>
        </w:rPr>
        <w:lastRenderedPageBreak/>
        <w:t>and antisocial behavior. Poor communication of children’s needs and of parental expectations generates feelings of personal helplessness and ineffectiveness in both children and parents. These lead to the children’s acting-out behaviors as well as to parental responses that are often hostile, devaluing, and inadvertently inflammatory. In these groups, parents and children learn to recognize and correct maladaptive interpersonal cycles through the use of psychoeducation, problem solving, interpersonal skills training, role-playing, and feedback.</w:t>
      </w:r>
    </w:p>
    <w:p w:rsidR="00472CB4" w:rsidRPr="00133FEA" w:rsidRDefault="00472CB4" w:rsidP="00472CB4">
      <w:pPr>
        <w:ind w:firstLine="567"/>
        <w:jc w:val="both"/>
        <w:rPr>
          <w:color w:val="000000"/>
          <w:sz w:val="28"/>
          <w:szCs w:val="28"/>
          <w:lang w:val="en-US"/>
        </w:rPr>
      </w:pPr>
      <w:r w:rsidRPr="00133FEA">
        <w:rPr>
          <w:color w:val="000000"/>
          <w:sz w:val="28"/>
          <w:szCs w:val="28"/>
          <w:lang w:val="en-US"/>
        </w:rPr>
        <w:t>The goal shift from relief of suffering to change in interpersonal functioning is an essential early step in the dynamic therapeutic process. It is important in the thinking of the therapist as well. Therapists cannot, for example, treat depression per se: depression offers no effective therapeutic handhold, no rationale for examining interpersonal relationships, which, as I hope to demonstrate, is the key to the therapeutic power of the therapy group. </w:t>
      </w:r>
      <w:r w:rsidRPr="00133FEA">
        <w:rPr>
          <w:i/>
          <w:iCs/>
          <w:color w:val="000000"/>
          <w:sz w:val="28"/>
          <w:szCs w:val="28"/>
          <w:lang w:val="en-US"/>
        </w:rPr>
        <w:t>It is necessary, first, to translate depression into interpersonal terms and then to treat the underlying interpersonal pathology.</w:t>
      </w:r>
      <w:r w:rsidRPr="00133FEA">
        <w:rPr>
          <w:color w:val="000000"/>
          <w:sz w:val="28"/>
          <w:szCs w:val="28"/>
          <w:lang w:val="en-US"/>
        </w:rPr>
        <w:t> Thus, the therapist translates depression into its interpersonal issues—for example, passive dependency, isolation, obsequiousness, inability to express anger, hypersensitivity to separation—and then addresses those interpersonal issues in therapy.</w:t>
      </w:r>
    </w:p>
    <w:p w:rsidR="00472CB4" w:rsidRPr="00133FEA" w:rsidRDefault="00472CB4" w:rsidP="00472CB4">
      <w:pPr>
        <w:ind w:firstLine="567"/>
        <w:jc w:val="both"/>
        <w:rPr>
          <w:color w:val="000000"/>
          <w:sz w:val="28"/>
          <w:szCs w:val="28"/>
          <w:lang w:val="en-US"/>
        </w:rPr>
      </w:pPr>
      <w:r w:rsidRPr="00133FEA">
        <w:rPr>
          <w:color w:val="000000"/>
          <w:sz w:val="28"/>
          <w:szCs w:val="28"/>
          <w:lang w:val="en-US"/>
        </w:rPr>
        <w:t>The theory of interpersonal relationships has become so much an integral part of the fabric of psychiatric thought that it needs no further underscoring. People need people—for initial and continued survival, for socialization, for the pursuit of satisfaction. No one—not the dying, not the outcast, not the mighty—transcends the need for human contact.</w:t>
      </w:r>
    </w:p>
    <w:p w:rsidR="00472CB4" w:rsidRPr="00133FEA" w:rsidRDefault="00472CB4" w:rsidP="00472CB4">
      <w:pPr>
        <w:ind w:firstLine="567"/>
        <w:jc w:val="both"/>
        <w:rPr>
          <w:color w:val="000000"/>
          <w:sz w:val="28"/>
          <w:szCs w:val="28"/>
          <w:lang w:val="en-US"/>
        </w:rPr>
      </w:pPr>
      <w:r w:rsidRPr="00133FEA">
        <w:rPr>
          <w:color w:val="000000"/>
          <w:sz w:val="28"/>
          <w:szCs w:val="28"/>
          <w:lang w:val="en-US"/>
        </w:rPr>
        <w:t>During the next group meeting, the therapist, enthusiastic but professionally inexperienced and insensitive to interpersonal needs, announced that he would read aloud the results of the popularity poll. Hearing this, the group members grew agitated and fearful. They made it clear that they did not wish to know the results. Several members spoke so vehemently of the devastating possibility that they might appear at the bottom of the list that the therapist quickly and permanently abandoned his plan of reading the list aloud.</w:t>
      </w:r>
    </w:p>
    <w:p w:rsidR="00472CB4" w:rsidRPr="00133FEA" w:rsidRDefault="00472CB4" w:rsidP="00472CB4">
      <w:pPr>
        <w:ind w:firstLine="567"/>
        <w:jc w:val="both"/>
        <w:rPr>
          <w:color w:val="000000"/>
          <w:sz w:val="28"/>
          <w:szCs w:val="28"/>
          <w:lang w:val="en-US"/>
        </w:rPr>
      </w:pPr>
      <w:r w:rsidRPr="00133FEA">
        <w:rPr>
          <w:color w:val="000000"/>
          <w:sz w:val="28"/>
          <w:szCs w:val="28"/>
          <w:lang w:val="en-US"/>
        </w:rPr>
        <w:t>Every group therapist has, encountered group members who profess indifference to or detachment from the group. They proclaim, “I don’t care what they say or think or feel about me; they’re nothing to me; I have no respect for the other members,” or words to that effect. My experience has been that if I can keep such clients in the group long enough, their wishes for contact inevitably surface. They are concerned at a very deep level about the group. One member who maintained her indifferent posture for many months was once invited to ask the group her secret question, the one question she would like most of all to place before the group. To everyone’s astonishment, this seemingly aloof, detached woman posed this question: “How can you put up with me?”</w:t>
      </w:r>
    </w:p>
    <w:p w:rsidR="00472CB4" w:rsidRPr="00133FEA" w:rsidRDefault="00472CB4" w:rsidP="00472CB4">
      <w:pPr>
        <w:ind w:firstLine="567"/>
        <w:jc w:val="both"/>
        <w:rPr>
          <w:color w:val="000000"/>
          <w:sz w:val="28"/>
          <w:szCs w:val="28"/>
          <w:lang w:val="en-US"/>
        </w:rPr>
      </w:pPr>
      <w:r w:rsidRPr="00133FEA">
        <w:rPr>
          <w:color w:val="000000"/>
          <w:sz w:val="28"/>
          <w:szCs w:val="28"/>
          <w:lang w:val="en-US"/>
        </w:rPr>
        <w:t xml:space="preserve">Many clients anticipate meetings with great eagerness or with anxiety; some feel too shaken afterward to drive home or to sleep that night; many have imaginary conversations with the group during the week. Moreover, this engagement with other </w:t>
      </w:r>
      <w:r w:rsidRPr="00133FEA">
        <w:rPr>
          <w:color w:val="000000"/>
          <w:sz w:val="28"/>
          <w:szCs w:val="28"/>
          <w:lang w:val="en-US"/>
        </w:rPr>
        <w:lastRenderedPageBreak/>
        <w:t xml:space="preserve">members is often long-lived; I have known many clients who think and dream about the group </w:t>
      </w:r>
      <w:proofErr w:type="gramStart"/>
      <w:r w:rsidRPr="00133FEA">
        <w:rPr>
          <w:color w:val="000000"/>
          <w:sz w:val="28"/>
          <w:szCs w:val="28"/>
          <w:lang w:val="en-US"/>
        </w:rPr>
        <w:t>members</w:t>
      </w:r>
      <w:proofErr w:type="gramEnd"/>
      <w:r w:rsidRPr="00133FEA">
        <w:rPr>
          <w:color w:val="000000"/>
          <w:sz w:val="28"/>
          <w:szCs w:val="28"/>
          <w:lang w:val="en-US"/>
        </w:rPr>
        <w:t xml:space="preserve"> months, even years, after the group has ended.</w:t>
      </w:r>
    </w:p>
    <w:p w:rsidR="00E54091" w:rsidRPr="00133FEA" w:rsidRDefault="00E54091" w:rsidP="00E54091">
      <w:pPr>
        <w:ind w:firstLine="567"/>
        <w:jc w:val="both"/>
        <w:rPr>
          <w:color w:val="000000"/>
          <w:sz w:val="28"/>
          <w:szCs w:val="28"/>
          <w:lang w:val="en-US"/>
        </w:rPr>
      </w:pPr>
      <w:r w:rsidRPr="00133FEA">
        <w:rPr>
          <w:color w:val="000000"/>
          <w:sz w:val="28"/>
          <w:szCs w:val="28"/>
          <w:lang w:val="en-US"/>
        </w:rPr>
        <w:t>In 1946, Franz Alexander, when describing the mechanism of psychoanalytic cure, introduced the concept of the “corrective emotional experience.” The basic principle of treatment, he stated, “is to expose the patient, under more favorable circumstances, to emotional situations that he could not handle in the past. The patient, in order to be helped, must undergo a corrective emotional experience suitable to repair the traumatic influence of previous experience.” Alexander insisted that intellectual insight alone is insufficient: there must be an emotional component and systematic reality testing as well. Patients, while affectively interacting with their therapist in a distorted fashion because of transference, gradually must become aware of the fact that “these reactions are not appropriate to the analyst’s reactions, not only because he (the analyst) is objective, but also because he is what he is, a person in his own right. They are not suited to the situation between patient and therapist, and they are equally unsuited to the patient’s current interpersonal relationships in his daily life.”</w:t>
      </w:r>
    </w:p>
    <w:p w:rsidR="00E54091" w:rsidRPr="00133FEA" w:rsidRDefault="00E54091" w:rsidP="00E54091">
      <w:pPr>
        <w:ind w:firstLine="567"/>
        <w:jc w:val="both"/>
        <w:rPr>
          <w:color w:val="000000"/>
          <w:sz w:val="28"/>
          <w:szCs w:val="28"/>
          <w:lang w:val="en-US"/>
        </w:rPr>
      </w:pPr>
      <w:r w:rsidRPr="00133FEA">
        <w:rPr>
          <w:color w:val="000000"/>
          <w:sz w:val="28"/>
          <w:szCs w:val="28"/>
          <w:lang w:val="en-US"/>
        </w:rPr>
        <w:t xml:space="preserve"> Although the idea of the corrective emotional experience was criticized over the years because it was misconstrued as contrived, inauthentic, or manipulative, contemporary psychotherapies view it as a cornerstone of therapeutic effectiveness. Change both at the behavioral level and at the deeper level of internalized images of past relationships does not occur primarily through interpretation and insight but through meaningful here-and-now relational experience that disconfirms the client’s pathogenic beliefs. </w:t>
      </w:r>
      <w:hyperlink r:id="rId11" w:anchor="en102" w:history="1"/>
      <w:r w:rsidRPr="00133FEA">
        <w:rPr>
          <w:color w:val="000000"/>
          <w:sz w:val="28"/>
          <w:szCs w:val="28"/>
          <w:lang w:val="en-US"/>
        </w:rPr>
        <w:t xml:space="preserve">When such </w:t>
      </w:r>
      <w:proofErr w:type="spellStart"/>
      <w:r w:rsidRPr="00133FEA">
        <w:rPr>
          <w:color w:val="000000"/>
          <w:sz w:val="28"/>
          <w:szCs w:val="28"/>
          <w:lang w:val="en-US"/>
        </w:rPr>
        <w:t>discomfirmation</w:t>
      </w:r>
      <w:proofErr w:type="spellEnd"/>
      <w:r w:rsidRPr="00133FEA">
        <w:rPr>
          <w:color w:val="000000"/>
          <w:sz w:val="28"/>
          <w:szCs w:val="28"/>
          <w:lang w:val="en-US"/>
        </w:rPr>
        <w:t xml:space="preserve"> occurs, change can be dramatic: clients express more emotion, recall more personally relevant and formative experiences, and show evidence of more boldness and a greater sense of self.</w:t>
      </w:r>
    </w:p>
    <w:p w:rsidR="00F51FCE" w:rsidRDefault="00E54091" w:rsidP="00E54091">
      <w:pPr>
        <w:ind w:firstLine="567"/>
        <w:jc w:val="both"/>
        <w:rPr>
          <w:color w:val="000000"/>
          <w:sz w:val="28"/>
          <w:szCs w:val="28"/>
          <w:lang w:val="en-US"/>
        </w:rPr>
      </w:pPr>
      <w:r w:rsidRPr="00133FEA">
        <w:rPr>
          <w:color w:val="000000"/>
          <w:sz w:val="28"/>
          <w:szCs w:val="28"/>
          <w:lang w:val="en-US"/>
        </w:rPr>
        <w:t xml:space="preserve"> These basic principles—the importance of the emotional experience in therapy and the client’s discovery, through reality testing, of the inappropriateness of his or her interpersonal reactions—are as crucial in group therapy as in individual therapy, and possibly more so because the group setting offers far more opportunities for the generation of corrective emotional experiences. In the individual setting, the corrective emotional experience, valuable as it is, may be harder to come by, because the client-therapist relationship is more insular and the client is </w:t>
      </w:r>
      <w:proofErr w:type="gramStart"/>
      <w:r w:rsidRPr="00133FEA">
        <w:rPr>
          <w:color w:val="000000"/>
          <w:sz w:val="28"/>
          <w:szCs w:val="28"/>
          <w:lang w:val="en-US"/>
        </w:rPr>
        <w:t>more able</w:t>
      </w:r>
      <w:proofErr w:type="gramEnd"/>
      <w:r w:rsidRPr="00133FEA">
        <w:rPr>
          <w:color w:val="000000"/>
          <w:sz w:val="28"/>
          <w:szCs w:val="28"/>
          <w:lang w:val="en-US"/>
        </w:rPr>
        <w:t xml:space="preserve"> to dispute the spontaneity, scope, and authenticity of that relationship. </w:t>
      </w:r>
    </w:p>
    <w:p w:rsidR="00E54091" w:rsidRPr="00133FEA" w:rsidRDefault="00E54091" w:rsidP="00E54091">
      <w:pPr>
        <w:ind w:firstLine="567"/>
        <w:jc w:val="both"/>
        <w:rPr>
          <w:color w:val="000000"/>
          <w:sz w:val="28"/>
          <w:szCs w:val="28"/>
          <w:lang w:val="en-US"/>
        </w:rPr>
      </w:pPr>
      <w:r w:rsidRPr="00133FEA">
        <w:rPr>
          <w:color w:val="000000"/>
          <w:sz w:val="28"/>
          <w:szCs w:val="28"/>
          <w:lang w:val="en-US"/>
        </w:rPr>
        <w:t xml:space="preserve">No such simulation is necessary in the therapy group, which contains many built-in tensions—tensions whose roots reach deep into primeval layers: sibling rivalry, competition for leaders’/parents’ attention, the struggle for dominance and status, sexual tensions, </w:t>
      </w:r>
      <w:proofErr w:type="spellStart"/>
      <w:r w:rsidRPr="00133FEA">
        <w:rPr>
          <w:color w:val="000000"/>
          <w:sz w:val="28"/>
          <w:szCs w:val="28"/>
          <w:lang w:val="en-US"/>
        </w:rPr>
        <w:t>parataxic</w:t>
      </w:r>
      <w:proofErr w:type="spellEnd"/>
      <w:r w:rsidRPr="00133FEA">
        <w:rPr>
          <w:color w:val="000000"/>
          <w:sz w:val="28"/>
          <w:szCs w:val="28"/>
          <w:lang w:val="en-US"/>
        </w:rPr>
        <w:t xml:space="preserve"> distortions, and differences in social class, education, and values among the members. </w:t>
      </w:r>
      <w:r w:rsidRPr="00133FEA">
        <w:rPr>
          <w:i/>
          <w:iCs/>
          <w:color w:val="000000"/>
          <w:sz w:val="28"/>
          <w:szCs w:val="28"/>
          <w:lang w:val="en-US"/>
        </w:rPr>
        <w:t>But the evocation and expression of raw affect is not sufficient</w:t>
      </w:r>
      <w:r w:rsidRPr="00133FEA">
        <w:rPr>
          <w:color w:val="000000"/>
          <w:sz w:val="28"/>
          <w:szCs w:val="28"/>
          <w:lang w:val="en-US"/>
        </w:rPr>
        <w:t>: it has to be transformed into a corrective emotional experience. For that to occur two conditions are required:</w:t>
      </w:r>
    </w:p>
    <w:p w:rsidR="00E54091" w:rsidRPr="00133FEA" w:rsidRDefault="00E54091" w:rsidP="00E54091">
      <w:pPr>
        <w:ind w:firstLine="567"/>
        <w:jc w:val="both"/>
        <w:rPr>
          <w:color w:val="000000"/>
          <w:sz w:val="28"/>
          <w:szCs w:val="28"/>
          <w:lang w:val="en-US"/>
        </w:rPr>
      </w:pPr>
      <w:r w:rsidRPr="00133FEA">
        <w:rPr>
          <w:color w:val="000000"/>
          <w:sz w:val="28"/>
          <w:szCs w:val="28"/>
          <w:lang w:val="en-US"/>
        </w:rPr>
        <w:t xml:space="preserve">(1) the members must experience the group as sufficiently safe and supportive so that these tensions may be openly expressed; </w:t>
      </w:r>
    </w:p>
    <w:p w:rsidR="00E54091" w:rsidRPr="00133FEA" w:rsidRDefault="00E54091" w:rsidP="00E54091">
      <w:pPr>
        <w:ind w:firstLine="567"/>
        <w:jc w:val="both"/>
        <w:rPr>
          <w:color w:val="000000"/>
          <w:sz w:val="28"/>
          <w:szCs w:val="28"/>
          <w:lang w:val="en-US"/>
        </w:rPr>
      </w:pPr>
      <w:r w:rsidRPr="00133FEA">
        <w:rPr>
          <w:color w:val="000000"/>
          <w:sz w:val="28"/>
          <w:szCs w:val="28"/>
          <w:lang w:val="en-US"/>
        </w:rPr>
        <w:t>(2) there must be sufficient engagement and honest feedback to permit effective reality testing.</w:t>
      </w:r>
    </w:p>
    <w:p w:rsidR="00E54091" w:rsidRPr="00133FEA" w:rsidRDefault="00E54091" w:rsidP="00E54091">
      <w:pPr>
        <w:ind w:firstLine="567"/>
        <w:jc w:val="both"/>
        <w:rPr>
          <w:color w:val="000000"/>
          <w:sz w:val="28"/>
          <w:szCs w:val="28"/>
          <w:lang w:val="en-US"/>
        </w:rPr>
      </w:pPr>
      <w:r w:rsidRPr="00133FEA">
        <w:rPr>
          <w:color w:val="000000"/>
          <w:sz w:val="28"/>
          <w:szCs w:val="28"/>
          <w:lang w:val="en-US"/>
        </w:rPr>
        <w:lastRenderedPageBreak/>
        <w:t xml:space="preserve">The most common type of incident </w:t>
      </w:r>
      <w:proofErr w:type="gramStart"/>
      <w:r w:rsidR="00F51FCE">
        <w:rPr>
          <w:color w:val="000000"/>
          <w:sz w:val="28"/>
          <w:szCs w:val="28"/>
          <w:lang w:val="en-US"/>
        </w:rPr>
        <w:t>clients</w:t>
      </w:r>
      <w:proofErr w:type="gramEnd"/>
      <w:r w:rsidR="00F51FCE">
        <w:rPr>
          <w:color w:val="000000"/>
          <w:sz w:val="28"/>
          <w:szCs w:val="28"/>
          <w:lang w:val="en-US"/>
        </w:rPr>
        <w:t xml:space="preserve"> report </w:t>
      </w:r>
      <w:r w:rsidRPr="00133FEA">
        <w:rPr>
          <w:color w:val="000000"/>
          <w:sz w:val="28"/>
          <w:szCs w:val="28"/>
          <w:lang w:val="en-US"/>
        </w:rPr>
        <w:t>involves a sudden expression of strong dislike or anger toward another member. In each instance, communication was maintained, the storm was weathered, and the client experienced a sense of liberation from inner restraints as well as an enhanced ability to explore more deeply his or her interpersonal relationships.</w:t>
      </w:r>
    </w:p>
    <w:p w:rsidR="00E54091" w:rsidRPr="00133FEA" w:rsidRDefault="00E54091" w:rsidP="00E54091">
      <w:pPr>
        <w:ind w:firstLine="567"/>
        <w:jc w:val="both"/>
        <w:rPr>
          <w:color w:val="000000"/>
          <w:sz w:val="28"/>
          <w:szCs w:val="28"/>
          <w:lang w:val="en-US"/>
        </w:rPr>
      </w:pPr>
      <w:r w:rsidRPr="00133FEA">
        <w:rPr>
          <w:color w:val="000000"/>
          <w:sz w:val="28"/>
          <w:szCs w:val="28"/>
          <w:lang w:val="en-US"/>
        </w:rPr>
        <w:t>The important characteristics of such critical incidents were:</w:t>
      </w:r>
    </w:p>
    <w:p w:rsidR="00E54091" w:rsidRPr="00133FEA" w:rsidRDefault="00E54091" w:rsidP="00E54091">
      <w:pPr>
        <w:ind w:firstLine="567"/>
        <w:jc w:val="both"/>
        <w:rPr>
          <w:color w:val="000000"/>
          <w:sz w:val="28"/>
          <w:szCs w:val="28"/>
          <w:lang w:val="en-US"/>
        </w:rPr>
      </w:pPr>
      <w:r w:rsidRPr="00133FEA">
        <w:rPr>
          <w:color w:val="000000"/>
          <w:sz w:val="28"/>
          <w:szCs w:val="28"/>
          <w:lang w:val="en-US"/>
        </w:rPr>
        <w:t>1. The client expressed strong negative affect.</w:t>
      </w:r>
    </w:p>
    <w:p w:rsidR="00E54091" w:rsidRPr="00133FEA" w:rsidRDefault="00E54091" w:rsidP="00E54091">
      <w:pPr>
        <w:ind w:firstLine="567"/>
        <w:jc w:val="both"/>
        <w:rPr>
          <w:color w:val="000000"/>
          <w:sz w:val="28"/>
          <w:szCs w:val="28"/>
          <w:lang w:val="en-US"/>
        </w:rPr>
      </w:pPr>
      <w:r w:rsidRPr="00133FEA">
        <w:rPr>
          <w:color w:val="000000"/>
          <w:sz w:val="28"/>
          <w:szCs w:val="28"/>
          <w:lang w:val="en-US"/>
        </w:rPr>
        <w:t>2. This expression was a unique or novel experience for the client.</w:t>
      </w:r>
    </w:p>
    <w:p w:rsidR="00E54091" w:rsidRPr="00133FEA" w:rsidRDefault="00E54091" w:rsidP="00E54091">
      <w:pPr>
        <w:ind w:firstLine="567"/>
        <w:jc w:val="both"/>
        <w:rPr>
          <w:color w:val="000000"/>
          <w:sz w:val="28"/>
          <w:szCs w:val="28"/>
          <w:lang w:val="en-US"/>
        </w:rPr>
      </w:pPr>
      <w:r w:rsidRPr="00133FEA">
        <w:rPr>
          <w:color w:val="000000"/>
          <w:sz w:val="28"/>
          <w:szCs w:val="28"/>
          <w:lang w:val="en-US"/>
        </w:rPr>
        <w:t>3. The client had always dreaded the expression of anger. Yet no catastrophe ensued: no one left or died; the roof did not collapse.</w:t>
      </w:r>
    </w:p>
    <w:p w:rsidR="00E54091" w:rsidRPr="00133FEA" w:rsidRDefault="00E54091" w:rsidP="00E54091">
      <w:pPr>
        <w:ind w:firstLine="567"/>
        <w:jc w:val="both"/>
        <w:rPr>
          <w:color w:val="000000"/>
          <w:sz w:val="28"/>
          <w:szCs w:val="28"/>
          <w:lang w:val="en-US"/>
        </w:rPr>
      </w:pPr>
      <w:r w:rsidRPr="00133FEA">
        <w:rPr>
          <w:color w:val="000000"/>
          <w:sz w:val="28"/>
          <w:szCs w:val="28"/>
          <w:lang w:val="en-US"/>
        </w:rPr>
        <w:t>4. Reality testing ensued. The client realized either that the anger expressed was inappropriate in intensity or direction or that prior avoidance of affect expression had been irrational. The client may or may not have gained some insight, that is, learned the reasons accounting either for the inappropriate affect or for the prior avoidance of affect experience or expression.</w:t>
      </w:r>
    </w:p>
    <w:p w:rsidR="00E54091" w:rsidRPr="00133FEA" w:rsidRDefault="00E54091" w:rsidP="00E54091">
      <w:pPr>
        <w:ind w:firstLine="567"/>
        <w:jc w:val="both"/>
        <w:rPr>
          <w:color w:val="000000"/>
          <w:sz w:val="28"/>
          <w:szCs w:val="28"/>
          <w:lang w:val="en-US"/>
        </w:rPr>
      </w:pPr>
      <w:r w:rsidRPr="00133FEA">
        <w:rPr>
          <w:color w:val="000000"/>
          <w:sz w:val="28"/>
          <w:szCs w:val="28"/>
          <w:lang w:val="en-US"/>
        </w:rPr>
        <w:t>5. The client was enabled to interact more freely and to explore interpersonal relationships more deeply.</w:t>
      </w:r>
    </w:p>
    <w:p w:rsidR="00E54091" w:rsidRPr="00133FEA" w:rsidRDefault="00E54091" w:rsidP="00E54091">
      <w:pPr>
        <w:ind w:firstLine="567"/>
        <w:jc w:val="both"/>
        <w:rPr>
          <w:color w:val="000000"/>
          <w:sz w:val="28"/>
          <w:szCs w:val="28"/>
          <w:lang w:val="en-US"/>
        </w:rPr>
      </w:pPr>
      <w:r w:rsidRPr="00133FEA">
        <w:rPr>
          <w:color w:val="000000"/>
          <w:sz w:val="28"/>
          <w:szCs w:val="28"/>
          <w:lang w:val="en-US"/>
        </w:rPr>
        <w:t>The second most common type of critical incident clients describe also involves strong affect—but, in these instances, positive affect. For example, a schizoid client described an incident in which he ran after and comforted a distressed group member who had bolted from the room; later he spoke of how profoundly he was affected by learning that he could care for and help someone else. Others spoke of discovering their aliveness or of feeling in touch with themselves. These incidents had in common the following characteristics:</w:t>
      </w:r>
    </w:p>
    <w:p w:rsidR="00E54091" w:rsidRPr="00133FEA" w:rsidRDefault="00E54091" w:rsidP="00E54091">
      <w:pPr>
        <w:ind w:firstLine="567"/>
        <w:jc w:val="both"/>
        <w:rPr>
          <w:color w:val="000000"/>
          <w:sz w:val="28"/>
          <w:szCs w:val="28"/>
          <w:lang w:val="en-US"/>
        </w:rPr>
      </w:pPr>
      <w:r w:rsidRPr="00133FEA">
        <w:rPr>
          <w:color w:val="000000"/>
          <w:sz w:val="28"/>
          <w:szCs w:val="28"/>
          <w:lang w:val="en-US"/>
        </w:rPr>
        <w:t>1. The client expressed strong positive affect—an unusual occurrence.</w:t>
      </w:r>
    </w:p>
    <w:p w:rsidR="00E54091" w:rsidRPr="00133FEA" w:rsidRDefault="00E54091" w:rsidP="00E54091">
      <w:pPr>
        <w:ind w:firstLine="567"/>
        <w:jc w:val="both"/>
        <w:rPr>
          <w:color w:val="000000"/>
          <w:sz w:val="28"/>
          <w:szCs w:val="28"/>
          <w:lang w:val="en-US"/>
        </w:rPr>
      </w:pPr>
      <w:r w:rsidRPr="00133FEA">
        <w:rPr>
          <w:color w:val="000000"/>
          <w:sz w:val="28"/>
          <w:szCs w:val="28"/>
          <w:lang w:val="en-US"/>
        </w:rPr>
        <w:t>2. The feared catastrophe did not occur—derision, rejection, engulfment, the destruction of others.</w:t>
      </w:r>
    </w:p>
    <w:p w:rsidR="00E54091" w:rsidRPr="00133FEA" w:rsidRDefault="00E54091" w:rsidP="00E54091">
      <w:pPr>
        <w:ind w:firstLine="567"/>
        <w:jc w:val="both"/>
        <w:rPr>
          <w:color w:val="000000"/>
          <w:sz w:val="28"/>
          <w:szCs w:val="28"/>
          <w:lang w:val="en-US"/>
        </w:rPr>
      </w:pPr>
      <w:r w:rsidRPr="00133FEA">
        <w:rPr>
          <w:color w:val="000000"/>
          <w:sz w:val="28"/>
          <w:szCs w:val="28"/>
          <w:lang w:val="en-US"/>
        </w:rPr>
        <w:t>3. The client discovered a previously unknown part of the self and thus was enabled to relate to others in a new fashion.</w:t>
      </w:r>
    </w:p>
    <w:p w:rsidR="00E54091" w:rsidRPr="00133FEA" w:rsidRDefault="00E54091" w:rsidP="00E54091">
      <w:pPr>
        <w:ind w:firstLine="567"/>
        <w:jc w:val="both"/>
        <w:rPr>
          <w:color w:val="000000"/>
          <w:sz w:val="28"/>
          <w:szCs w:val="28"/>
          <w:lang w:val="en-US"/>
        </w:rPr>
      </w:pPr>
      <w:r w:rsidRPr="00133FEA">
        <w:rPr>
          <w:color w:val="000000"/>
          <w:sz w:val="28"/>
          <w:szCs w:val="28"/>
          <w:lang w:val="en-US"/>
        </w:rPr>
        <w:t>The third most common category of critical incident is similar to the second. Clients recall an incident, usually involving self-disclosure, that plunged them into greater involvement with the group. For example, a previously withdrawn, reticent man who had missed a couple of meetings disclosed to the group how desperately he wanted to hear the group members say that they had missed him during his absence. Others, too, in one fashion or another, openly asked the group for help.</w:t>
      </w:r>
    </w:p>
    <w:p w:rsidR="00E54091" w:rsidRPr="00133FEA" w:rsidRDefault="00E54091" w:rsidP="00E54091">
      <w:pPr>
        <w:ind w:firstLine="567"/>
        <w:jc w:val="both"/>
        <w:rPr>
          <w:color w:val="000000"/>
          <w:sz w:val="28"/>
          <w:szCs w:val="28"/>
          <w:lang w:val="en-US"/>
        </w:rPr>
      </w:pPr>
      <w:r w:rsidRPr="00133FEA">
        <w:rPr>
          <w:color w:val="000000"/>
          <w:sz w:val="28"/>
          <w:szCs w:val="28"/>
          <w:lang w:val="en-US"/>
        </w:rPr>
        <w:t>To summarize, the corrective emotional experience in group therapy has several components:</w:t>
      </w:r>
    </w:p>
    <w:p w:rsidR="00E54091" w:rsidRPr="00133FEA" w:rsidRDefault="00E54091" w:rsidP="00E54091">
      <w:pPr>
        <w:ind w:firstLine="567"/>
        <w:jc w:val="both"/>
        <w:rPr>
          <w:color w:val="000000"/>
          <w:sz w:val="28"/>
          <w:szCs w:val="28"/>
          <w:lang w:val="en-US"/>
        </w:rPr>
      </w:pPr>
      <w:r w:rsidRPr="00133FEA">
        <w:rPr>
          <w:color w:val="000000"/>
          <w:sz w:val="28"/>
          <w:szCs w:val="28"/>
          <w:lang w:val="en-US"/>
        </w:rPr>
        <w:t>1. A strong expression of emotion, which is interpersonally directed and constitutes a risk taken by the client.</w:t>
      </w:r>
    </w:p>
    <w:p w:rsidR="00E54091" w:rsidRPr="00133FEA" w:rsidRDefault="00E54091" w:rsidP="00E54091">
      <w:pPr>
        <w:ind w:firstLine="567"/>
        <w:jc w:val="both"/>
        <w:rPr>
          <w:color w:val="000000"/>
          <w:sz w:val="28"/>
          <w:szCs w:val="28"/>
          <w:lang w:val="en-US"/>
        </w:rPr>
      </w:pPr>
      <w:r w:rsidRPr="00133FEA">
        <w:rPr>
          <w:color w:val="000000"/>
          <w:sz w:val="28"/>
          <w:szCs w:val="28"/>
          <w:lang w:val="en-US"/>
        </w:rPr>
        <w:t>2. A group supportive enough to permit this risk taking.</w:t>
      </w:r>
    </w:p>
    <w:p w:rsidR="00E54091" w:rsidRPr="00133FEA" w:rsidRDefault="00E54091" w:rsidP="00E54091">
      <w:pPr>
        <w:ind w:firstLine="567"/>
        <w:jc w:val="both"/>
        <w:rPr>
          <w:color w:val="000000"/>
          <w:sz w:val="28"/>
          <w:szCs w:val="28"/>
          <w:lang w:val="en-US"/>
        </w:rPr>
      </w:pPr>
      <w:r w:rsidRPr="00133FEA">
        <w:rPr>
          <w:color w:val="000000"/>
          <w:sz w:val="28"/>
          <w:szCs w:val="28"/>
          <w:lang w:val="en-US"/>
        </w:rPr>
        <w:t>3. Reality testing, which allows the individual to examine the incident with the aid of consensual validation from the other members.</w:t>
      </w:r>
    </w:p>
    <w:p w:rsidR="00E54091" w:rsidRPr="00133FEA" w:rsidRDefault="00E54091" w:rsidP="00E54091">
      <w:pPr>
        <w:ind w:firstLine="567"/>
        <w:jc w:val="both"/>
        <w:rPr>
          <w:color w:val="000000"/>
          <w:sz w:val="28"/>
          <w:szCs w:val="28"/>
          <w:lang w:val="en-US"/>
        </w:rPr>
      </w:pPr>
      <w:r w:rsidRPr="00133FEA">
        <w:rPr>
          <w:color w:val="000000"/>
          <w:sz w:val="28"/>
          <w:szCs w:val="28"/>
          <w:lang w:val="en-US"/>
        </w:rPr>
        <w:t>4. A recognition of the inappropriateness of certain interpersonal feelings and behavior or of the inappropriateness of avoiding certain interpersonal behavior.</w:t>
      </w:r>
    </w:p>
    <w:p w:rsidR="00E54091" w:rsidRPr="00133FEA" w:rsidRDefault="00E54091" w:rsidP="00E54091">
      <w:pPr>
        <w:ind w:firstLine="567"/>
        <w:jc w:val="both"/>
        <w:rPr>
          <w:color w:val="000000"/>
          <w:sz w:val="28"/>
          <w:szCs w:val="28"/>
          <w:lang w:val="en-US"/>
        </w:rPr>
      </w:pPr>
      <w:r w:rsidRPr="00133FEA">
        <w:rPr>
          <w:color w:val="000000"/>
          <w:sz w:val="28"/>
          <w:szCs w:val="28"/>
          <w:lang w:val="en-US"/>
        </w:rPr>
        <w:lastRenderedPageBreak/>
        <w:t>5. The ultimate facilitation of the individual’s ability to interact with others more deeply and honestly.</w:t>
      </w:r>
    </w:p>
    <w:p w:rsidR="00E54091" w:rsidRPr="00133FEA" w:rsidRDefault="00E54091" w:rsidP="00E54091">
      <w:pPr>
        <w:ind w:firstLine="567"/>
        <w:jc w:val="both"/>
        <w:rPr>
          <w:color w:val="000000"/>
          <w:sz w:val="28"/>
          <w:szCs w:val="28"/>
          <w:lang w:val="en-US"/>
        </w:rPr>
      </w:pPr>
      <w:r w:rsidRPr="00133FEA">
        <w:rPr>
          <w:color w:val="000000"/>
          <w:sz w:val="28"/>
          <w:szCs w:val="28"/>
          <w:lang w:val="en-US"/>
        </w:rPr>
        <w:t>Therapy is an emotional </w:t>
      </w:r>
      <w:r w:rsidRPr="00133FEA">
        <w:rPr>
          <w:i/>
          <w:iCs/>
          <w:color w:val="000000"/>
          <w:sz w:val="28"/>
          <w:szCs w:val="28"/>
          <w:lang w:val="en-US"/>
        </w:rPr>
        <w:t>and</w:t>
      </w:r>
      <w:r w:rsidRPr="00133FEA">
        <w:rPr>
          <w:color w:val="000000"/>
          <w:sz w:val="28"/>
          <w:szCs w:val="28"/>
          <w:lang w:val="en-US"/>
        </w:rPr>
        <w:t> a corrective experience. This dual nature of the therapeutic process is of elemental significance, and I will return to it again and again in this text. We must experience something strongly; but we must also, through our faculty of reason, understand the implication</w:t>
      </w:r>
      <w:r w:rsidR="00F51FCE">
        <w:rPr>
          <w:color w:val="000000"/>
          <w:sz w:val="28"/>
          <w:szCs w:val="28"/>
          <w:lang w:val="en-US"/>
        </w:rPr>
        <w:t>s of that emotional experience.</w:t>
      </w:r>
      <w:r w:rsidRPr="00133FEA">
        <w:rPr>
          <w:color w:val="000000"/>
          <w:sz w:val="28"/>
          <w:szCs w:val="28"/>
          <w:lang w:val="en-US"/>
        </w:rPr>
        <w:t xml:space="preserve"> Over time, the client’s deeply held beliefs will change—and these changes will be reinforced if the client’s new interpersonal behaviors evoke constructive interpersonal responses. Even subtle interpersonal shifts can reflect a profound change and need to be acknowledged and reinforced by the therapist and group members.</w:t>
      </w:r>
    </w:p>
    <w:p w:rsidR="00E54091" w:rsidRPr="00133FEA" w:rsidRDefault="00E54091" w:rsidP="00E54091">
      <w:pPr>
        <w:ind w:firstLine="567"/>
        <w:jc w:val="both"/>
        <w:rPr>
          <w:color w:val="000000"/>
          <w:sz w:val="28"/>
          <w:szCs w:val="28"/>
          <w:lang w:val="en-US"/>
        </w:rPr>
      </w:pPr>
      <w:r w:rsidRPr="00133FEA">
        <w:rPr>
          <w:color w:val="000000"/>
          <w:sz w:val="28"/>
          <w:szCs w:val="28"/>
          <w:lang w:val="en-US"/>
        </w:rPr>
        <w:t>This formulation has direct relevance to a key concept of group therapy, the here-and-now, which I will discuss in depth in chapter 6. Here I will state only this basic premise: </w:t>
      </w:r>
      <w:r w:rsidRPr="00133FEA">
        <w:rPr>
          <w:i/>
          <w:iCs/>
          <w:color w:val="000000"/>
          <w:sz w:val="28"/>
          <w:szCs w:val="28"/>
          <w:lang w:val="en-US"/>
        </w:rPr>
        <w:t>When the therapy group focuses on the here-and-now, it increases in power and effectiveness.</w:t>
      </w:r>
    </w:p>
    <w:p w:rsidR="00E54091" w:rsidRPr="00133FEA" w:rsidRDefault="00E54091" w:rsidP="00E54091">
      <w:pPr>
        <w:ind w:firstLine="567"/>
        <w:jc w:val="both"/>
        <w:rPr>
          <w:color w:val="000000"/>
          <w:sz w:val="28"/>
          <w:szCs w:val="28"/>
          <w:lang w:val="en-US"/>
        </w:rPr>
      </w:pPr>
      <w:r w:rsidRPr="00133FEA">
        <w:rPr>
          <w:color w:val="000000"/>
          <w:sz w:val="28"/>
          <w:szCs w:val="28"/>
          <w:lang w:val="en-US"/>
        </w:rPr>
        <w:t>But if the here-and-now focus (that is, a focus on what is happening in this room in the immediate present) is to be therapeutic, it must have two components: the group members must experience one another with as much spontaneity and honesty as possible, and they must also reflect back on that experience. This reflecting back, this </w:t>
      </w:r>
      <w:r w:rsidRPr="00133FEA">
        <w:rPr>
          <w:i/>
          <w:iCs/>
          <w:color w:val="000000"/>
          <w:sz w:val="28"/>
          <w:szCs w:val="28"/>
          <w:lang w:val="en-US"/>
        </w:rPr>
        <w:t>self-reflective loop,</w:t>
      </w:r>
      <w:r w:rsidRPr="00133FEA">
        <w:rPr>
          <w:color w:val="000000"/>
          <w:sz w:val="28"/>
          <w:szCs w:val="28"/>
          <w:lang w:val="en-US"/>
        </w:rPr>
        <w:t> is crucial if an emotional experience is to be transformed into a therapeutic one. As we shall see in the discussion of the therapist’s tasks in chapter 5, most groups have little difficulty in entering the emotional stream of the here-and-now; but generally it is the therapist’s job to keep directing the group toward the self-reflective aspect of that process.</w:t>
      </w:r>
    </w:p>
    <w:p w:rsidR="00E54091" w:rsidRPr="00133FEA" w:rsidRDefault="00E54091" w:rsidP="00E54091">
      <w:pPr>
        <w:ind w:firstLine="567"/>
        <w:jc w:val="both"/>
        <w:rPr>
          <w:color w:val="000000"/>
          <w:sz w:val="28"/>
          <w:szCs w:val="28"/>
          <w:lang w:val="en-US"/>
        </w:rPr>
      </w:pPr>
      <w:r w:rsidRPr="00133FEA">
        <w:rPr>
          <w:color w:val="000000"/>
          <w:sz w:val="28"/>
          <w:szCs w:val="28"/>
          <w:lang w:val="en-US"/>
        </w:rPr>
        <w:t>The mistaken assumption that a strong emotional experience is in itself a sufficient force for change is seductive as well as venerable. Modern psychotherapy was conceived in that very error: the first description of dynamic psychotherapy (Freud and Breuer’s 1895 </w:t>
      </w:r>
      <w:r w:rsidRPr="00133FEA">
        <w:rPr>
          <w:i/>
          <w:iCs/>
          <w:color w:val="000000"/>
          <w:sz w:val="28"/>
          <w:szCs w:val="28"/>
          <w:lang w:val="en-US"/>
        </w:rPr>
        <w:t>Studies on Hysteria</w:t>
      </w:r>
      <w:r w:rsidRPr="00133FEA">
        <w:rPr>
          <w:color w:val="000000"/>
          <w:sz w:val="28"/>
          <w:szCs w:val="28"/>
          <w:lang w:val="en-US"/>
        </w:rPr>
        <w:t>) described a method of cathartic treatment based on the conviction that hysteria is caused by a traumatic event to which the individual has never fully responded emotionally. Since illness was supposed to be caused by strangulated affect, treatment was directed toward giving a voice to the stillborn emotion. It was not long before Freud recognized the error: emotional expression, though necessary, is not a sufficient condition for change. Freud’s discarded ideas have refused to die and have been the seed for a continuous fringe of therapeutic ideologies. The Viennese fin-de-siècle cathartic treatment still lives today in the approaches of primal scream, bioenergetics, and the many group leaders who place an exaggerated emphasis on emotional catharsis.</w:t>
      </w:r>
      <w:r w:rsidR="00703D67" w:rsidRPr="00133FEA">
        <w:rPr>
          <w:color w:val="000000"/>
          <w:sz w:val="28"/>
          <w:szCs w:val="28"/>
          <w:lang w:val="en-US"/>
        </w:rPr>
        <w:t xml:space="preserve"> </w:t>
      </w:r>
      <w:r w:rsidRPr="00133FEA">
        <w:rPr>
          <w:color w:val="000000"/>
          <w:sz w:val="28"/>
          <w:szCs w:val="28"/>
          <w:lang w:val="en-US"/>
        </w:rPr>
        <w:t xml:space="preserve">My colleagues and I conducted an intensive investigation of the process and outcome of many of the encounter techniques popular in the 1970s, and our findings provide much support for the dual emotional-intellectual components of the psychotherapeutic process. </w:t>
      </w:r>
    </w:p>
    <w:p w:rsidR="00E54091" w:rsidRPr="00133FEA" w:rsidRDefault="00E54091" w:rsidP="00E54091">
      <w:pPr>
        <w:ind w:firstLine="567"/>
        <w:jc w:val="both"/>
        <w:rPr>
          <w:color w:val="000000"/>
          <w:sz w:val="28"/>
          <w:szCs w:val="28"/>
          <w:lang w:val="en-US"/>
        </w:rPr>
      </w:pPr>
      <w:r w:rsidRPr="00133FEA">
        <w:rPr>
          <w:color w:val="000000"/>
          <w:sz w:val="28"/>
          <w:szCs w:val="28"/>
          <w:lang w:val="en-US"/>
        </w:rPr>
        <w:t xml:space="preserve">We explored, in a number of ways, the relationship between each member’s experience in the group and his or her outcome. For example, we asked the members after the conclusion of the group to reflect on those aspects of the group experience </w:t>
      </w:r>
      <w:r w:rsidRPr="00133FEA">
        <w:rPr>
          <w:color w:val="000000"/>
          <w:sz w:val="28"/>
          <w:szCs w:val="28"/>
          <w:lang w:val="en-US"/>
        </w:rPr>
        <w:lastRenderedPageBreak/>
        <w:t>they deemed most pertinent to their change. We also asked them during the course of the group, at the end of each meeting, to describe which event at that meeting had the most personal significance. When we correlated the type of event with outcome, we obtained surprising results that disconfirmed many of the contemporary stereotypes about the prime ingredients of the successful encounter group experience. Although emotional experiences (expression and experiencing of strong affect, self-disclosure, giving and receiving feedback) were considered extremely important, they did not distinguish successful from unsuccessful group members. In other words, the members who were unchanged or even had a destructive experience were as likely as successful members to value highly the emotional incidents of the group.</w:t>
      </w:r>
    </w:p>
    <w:p w:rsidR="00E54091" w:rsidRPr="00133FEA" w:rsidRDefault="00E54091" w:rsidP="00E54091">
      <w:pPr>
        <w:ind w:firstLine="567"/>
        <w:jc w:val="both"/>
        <w:rPr>
          <w:color w:val="000000"/>
          <w:sz w:val="28"/>
          <w:szCs w:val="28"/>
          <w:lang w:val="en-US"/>
        </w:rPr>
      </w:pPr>
      <w:r w:rsidRPr="00133FEA">
        <w:rPr>
          <w:color w:val="000000"/>
          <w:sz w:val="28"/>
          <w:szCs w:val="28"/>
          <w:lang w:val="en-US"/>
        </w:rPr>
        <w:t>What types of experiences </w:t>
      </w:r>
      <w:r w:rsidRPr="00133FEA">
        <w:rPr>
          <w:i/>
          <w:iCs/>
          <w:color w:val="000000"/>
          <w:sz w:val="28"/>
          <w:szCs w:val="28"/>
          <w:lang w:val="en-US"/>
        </w:rPr>
        <w:t>did</w:t>
      </w:r>
      <w:r w:rsidRPr="00133FEA">
        <w:rPr>
          <w:color w:val="000000"/>
          <w:sz w:val="28"/>
          <w:szCs w:val="28"/>
          <w:lang w:val="en-US"/>
        </w:rPr>
        <w:t> differentiate the successful from the unsuccessful members? There was clear evidence that a </w:t>
      </w:r>
      <w:r w:rsidRPr="00133FEA">
        <w:rPr>
          <w:i/>
          <w:iCs/>
          <w:color w:val="000000"/>
          <w:sz w:val="28"/>
          <w:szCs w:val="28"/>
          <w:lang w:val="en-US"/>
        </w:rPr>
        <w:t>cognitive component</w:t>
      </w:r>
      <w:r w:rsidRPr="00133FEA">
        <w:rPr>
          <w:color w:val="000000"/>
          <w:sz w:val="28"/>
          <w:szCs w:val="28"/>
          <w:lang w:val="en-US"/>
        </w:rPr>
        <w:t> was essential; some type of cognitive map was needed, some intellectual system that framed the experience and made sense of the emotions evoked in the group. (See chapter 16 for a full discussion of this result.) That these findings occurred in groups led by leaders who did not attach much importance to the intellectual component speaks strongly for its being part of the foundation, not the facade, of the change process.</w:t>
      </w:r>
    </w:p>
    <w:p w:rsidR="00C625E1" w:rsidRPr="00133FEA" w:rsidRDefault="008E7EDA" w:rsidP="00724B21">
      <w:pPr>
        <w:ind w:firstLine="567"/>
        <w:jc w:val="both"/>
        <w:rPr>
          <w:color w:val="000000"/>
          <w:sz w:val="28"/>
          <w:szCs w:val="28"/>
          <w:lang w:val="en-US"/>
        </w:rPr>
      </w:pPr>
      <w:r w:rsidRPr="00133FEA">
        <w:rPr>
          <w:color w:val="000000"/>
          <w:sz w:val="28"/>
          <w:szCs w:val="28"/>
          <w:lang w:val="en-US"/>
        </w:rPr>
        <w:t>Primary factors of therapeutic experience:</w:t>
      </w:r>
    </w:p>
    <w:p w:rsidR="00AD22DD" w:rsidRPr="00133FEA" w:rsidRDefault="00AD22DD" w:rsidP="00724B21">
      <w:pPr>
        <w:suppressAutoHyphens w:val="0"/>
        <w:jc w:val="both"/>
        <w:rPr>
          <w:color w:val="000000"/>
          <w:sz w:val="28"/>
          <w:szCs w:val="28"/>
          <w:lang w:val="en-US" w:eastAsia="ru-RU"/>
        </w:rPr>
      </w:pPr>
      <w:r w:rsidRPr="00133FEA">
        <w:rPr>
          <w:color w:val="000000"/>
          <w:sz w:val="28"/>
          <w:szCs w:val="28"/>
          <w:lang w:val="en-US" w:eastAsia="ru-RU"/>
        </w:rPr>
        <w:t>1. Instillation of hope</w:t>
      </w:r>
    </w:p>
    <w:p w:rsidR="00AD22DD" w:rsidRPr="00133FEA" w:rsidRDefault="00AD22DD" w:rsidP="00724B21">
      <w:pPr>
        <w:suppressAutoHyphens w:val="0"/>
        <w:jc w:val="both"/>
        <w:rPr>
          <w:color w:val="000000"/>
          <w:sz w:val="28"/>
          <w:szCs w:val="28"/>
          <w:lang w:val="en-US" w:eastAsia="ru-RU"/>
        </w:rPr>
      </w:pPr>
      <w:r w:rsidRPr="00133FEA">
        <w:rPr>
          <w:color w:val="000000"/>
          <w:sz w:val="28"/>
          <w:szCs w:val="28"/>
          <w:lang w:val="en-US" w:eastAsia="ru-RU"/>
        </w:rPr>
        <w:t>2. Universality</w:t>
      </w:r>
    </w:p>
    <w:p w:rsidR="00AD22DD" w:rsidRPr="00133FEA" w:rsidRDefault="00AD22DD" w:rsidP="00724B21">
      <w:pPr>
        <w:suppressAutoHyphens w:val="0"/>
        <w:jc w:val="both"/>
        <w:rPr>
          <w:color w:val="000000"/>
          <w:sz w:val="28"/>
          <w:szCs w:val="28"/>
          <w:lang w:val="en-US" w:eastAsia="ru-RU"/>
        </w:rPr>
      </w:pPr>
      <w:r w:rsidRPr="00133FEA">
        <w:rPr>
          <w:color w:val="000000"/>
          <w:sz w:val="28"/>
          <w:szCs w:val="28"/>
          <w:lang w:val="en-US" w:eastAsia="ru-RU"/>
        </w:rPr>
        <w:t>3. Imparting information</w:t>
      </w:r>
    </w:p>
    <w:p w:rsidR="00AD22DD" w:rsidRPr="00133FEA" w:rsidRDefault="00AD22DD" w:rsidP="00724B21">
      <w:pPr>
        <w:suppressAutoHyphens w:val="0"/>
        <w:jc w:val="both"/>
        <w:rPr>
          <w:color w:val="000000"/>
          <w:sz w:val="28"/>
          <w:szCs w:val="28"/>
          <w:lang w:val="en-US" w:eastAsia="ru-RU"/>
        </w:rPr>
      </w:pPr>
      <w:r w:rsidRPr="00133FEA">
        <w:rPr>
          <w:color w:val="000000"/>
          <w:sz w:val="28"/>
          <w:szCs w:val="28"/>
          <w:lang w:val="en-US" w:eastAsia="ru-RU"/>
        </w:rPr>
        <w:t>4. Altruism</w:t>
      </w:r>
    </w:p>
    <w:p w:rsidR="00AD22DD" w:rsidRPr="00133FEA" w:rsidRDefault="00AD22DD" w:rsidP="00724B21">
      <w:pPr>
        <w:suppressAutoHyphens w:val="0"/>
        <w:jc w:val="both"/>
        <w:rPr>
          <w:color w:val="000000"/>
          <w:sz w:val="28"/>
          <w:szCs w:val="28"/>
          <w:lang w:val="en-US" w:eastAsia="ru-RU"/>
        </w:rPr>
      </w:pPr>
      <w:r w:rsidRPr="00133FEA">
        <w:rPr>
          <w:color w:val="000000"/>
          <w:sz w:val="28"/>
          <w:szCs w:val="28"/>
          <w:lang w:val="en-US" w:eastAsia="ru-RU"/>
        </w:rPr>
        <w:t>5. The corrective recapitulation of the primary family group</w:t>
      </w:r>
    </w:p>
    <w:p w:rsidR="00AD22DD" w:rsidRPr="00133FEA" w:rsidRDefault="00AD22DD" w:rsidP="00724B21">
      <w:pPr>
        <w:suppressAutoHyphens w:val="0"/>
        <w:jc w:val="both"/>
        <w:rPr>
          <w:color w:val="000000"/>
          <w:sz w:val="28"/>
          <w:szCs w:val="28"/>
          <w:lang w:val="en-US" w:eastAsia="ru-RU"/>
        </w:rPr>
      </w:pPr>
      <w:r w:rsidRPr="00133FEA">
        <w:rPr>
          <w:color w:val="000000"/>
          <w:sz w:val="28"/>
          <w:szCs w:val="28"/>
          <w:lang w:val="en-US" w:eastAsia="ru-RU"/>
        </w:rPr>
        <w:t>6. Development of socializing techniques</w:t>
      </w:r>
    </w:p>
    <w:p w:rsidR="00AD22DD" w:rsidRPr="00133FEA" w:rsidRDefault="00AD22DD" w:rsidP="00724B21">
      <w:pPr>
        <w:suppressAutoHyphens w:val="0"/>
        <w:jc w:val="both"/>
        <w:rPr>
          <w:color w:val="000000"/>
          <w:sz w:val="28"/>
          <w:szCs w:val="28"/>
          <w:lang w:val="en-US" w:eastAsia="ru-RU"/>
        </w:rPr>
      </w:pPr>
      <w:r w:rsidRPr="00133FEA">
        <w:rPr>
          <w:color w:val="000000"/>
          <w:sz w:val="28"/>
          <w:szCs w:val="28"/>
          <w:lang w:val="en-US" w:eastAsia="ru-RU"/>
        </w:rPr>
        <w:t>7. Imitative behavior</w:t>
      </w:r>
    </w:p>
    <w:p w:rsidR="00AD22DD" w:rsidRPr="00133FEA" w:rsidRDefault="00AD22DD" w:rsidP="00724B21">
      <w:pPr>
        <w:suppressAutoHyphens w:val="0"/>
        <w:jc w:val="both"/>
        <w:rPr>
          <w:color w:val="000000"/>
          <w:sz w:val="28"/>
          <w:szCs w:val="28"/>
          <w:lang w:val="en-US" w:eastAsia="ru-RU"/>
        </w:rPr>
      </w:pPr>
      <w:r w:rsidRPr="00133FEA">
        <w:rPr>
          <w:color w:val="000000"/>
          <w:sz w:val="28"/>
          <w:szCs w:val="28"/>
          <w:lang w:val="en-US" w:eastAsia="ru-RU"/>
        </w:rPr>
        <w:t>8. Interpersonal learning</w:t>
      </w:r>
    </w:p>
    <w:p w:rsidR="00AD22DD" w:rsidRPr="00133FEA" w:rsidRDefault="00AD22DD" w:rsidP="00724B21">
      <w:pPr>
        <w:suppressAutoHyphens w:val="0"/>
        <w:jc w:val="both"/>
        <w:rPr>
          <w:color w:val="000000"/>
          <w:sz w:val="28"/>
          <w:szCs w:val="28"/>
          <w:lang w:val="en-US" w:eastAsia="ru-RU"/>
        </w:rPr>
      </w:pPr>
      <w:r w:rsidRPr="00133FEA">
        <w:rPr>
          <w:color w:val="000000"/>
          <w:sz w:val="28"/>
          <w:szCs w:val="28"/>
          <w:lang w:val="en-US" w:eastAsia="ru-RU"/>
        </w:rPr>
        <w:t>9. Group cohesiveness</w:t>
      </w:r>
    </w:p>
    <w:p w:rsidR="00AD22DD" w:rsidRPr="00133FEA" w:rsidRDefault="00AD22DD" w:rsidP="00724B21">
      <w:pPr>
        <w:suppressAutoHyphens w:val="0"/>
        <w:jc w:val="both"/>
        <w:rPr>
          <w:color w:val="000000"/>
          <w:sz w:val="28"/>
          <w:szCs w:val="28"/>
          <w:lang w:val="en-US" w:eastAsia="ru-RU"/>
        </w:rPr>
      </w:pPr>
      <w:r w:rsidRPr="00133FEA">
        <w:rPr>
          <w:color w:val="000000"/>
          <w:sz w:val="28"/>
          <w:szCs w:val="28"/>
          <w:lang w:val="en-US" w:eastAsia="ru-RU"/>
        </w:rPr>
        <w:t>10. Catharsis</w:t>
      </w:r>
    </w:p>
    <w:p w:rsidR="00AD22DD" w:rsidRPr="00133FEA" w:rsidRDefault="00AD22DD" w:rsidP="00724B21">
      <w:pPr>
        <w:suppressAutoHyphens w:val="0"/>
        <w:jc w:val="both"/>
        <w:rPr>
          <w:color w:val="000000"/>
          <w:sz w:val="28"/>
          <w:szCs w:val="28"/>
          <w:lang w:val="en-US" w:eastAsia="ru-RU"/>
        </w:rPr>
      </w:pPr>
      <w:r w:rsidRPr="00133FEA">
        <w:rPr>
          <w:color w:val="000000"/>
          <w:sz w:val="28"/>
          <w:szCs w:val="28"/>
          <w:lang w:val="en-US" w:eastAsia="ru-RU"/>
        </w:rPr>
        <w:t>11. Existential factors</w:t>
      </w:r>
    </w:p>
    <w:p w:rsidR="00FF107E" w:rsidRPr="00133FEA" w:rsidRDefault="00FF107E" w:rsidP="00724B21">
      <w:pPr>
        <w:suppressAutoHyphens w:val="0"/>
        <w:jc w:val="both"/>
        <w:rPr>
          <w:color w:val="000000"/>
          <w:sz w:val="28"/>
          <w:szCs w:val="28"/>
          <w:lang w:val="en-US" w:eastAsia="ru-RU"/>
        </w:rPr>
      </w:pPr>
    </w:p>
    <w:p w:rsidR="007F64C1" w:rsidRPr="00133FEA" w:rsidRDefault="007F64C1" w:rsidP="007F64C1">
      <w:pPr>
        <w:rPr>
          <w:bCs/>
          <w:sz w:val="28"/>
          <w:szCs w:val="28"/>
          <w:lang w:val="en-US"/>
        </w:rPr>
      </w:pPr>
      <w:r w:rsidRPr="00133FEA">
        <w:rPr>
          <w:b/>
          <w:bCs/>
          <w:sz w:val="28"/>
          <w:szCs w:val="28"/>
          <w:lang w:val="en-US"/>
        </w:rPr>
        <w:t>The form of conducting classes</w:t>
      </w:r>
      <w:r w:rsidRPr="00133FEA">
        <w:rPr>
          <w:bCs/>
          <w:sz w:val="28"/>
          <w:szCs w:val="28"/>
          <w:lang w:val="en-US"/>
        </w:rPr>
        <w:t>:</w:t>
      </w:r>
      <w:r w:rsidR="00FD4D33" w:rsidRPr="00133FEA">
        <w:rPr>
          <w:bCs/>
          <w:sz w:val="28"/>
          <w:szCs w:val="28"/>
          <w:lang w:val="en-US"/>
        </w:rPr>
        <w:t xml:space="preserve"> Inform</w:t>
      </w:r>
      <w:r w:rsidR="00FD4D33" w:rsidRPr="00133FEA">
        <w:rPr>
          <w:color w:val="000000"/>
          <w:sz w:val="28"/>
          <w:szCs w:val="28"/>
          <w:lang w:val="en-US"/>
        </w:rPr>
        <w:t>ation</w:t>
      </w:r>
      <w:r w:rsidR="00FD4D33" w:rsidRPr="00133FEA">
        <w:rPr>
          <w:bCs/>
          <w:sz w:val="28"/>
          <w:szCs w:val="28"/>
          <w:lang w:val="en-US"/>
        </w:rPr>
        <w:t xml:space="preserve"> lecture</w:t>
      </w:r>
    </w:p>
    <w:p w:rsidR="007F64C1" w:rsidRPr="00133FEA" w:rsidRDefault="007F64C1" w:rsidP="007F64C1">
      <w:pPr>
        <w:rPr>
          <w:sz w:val="28"/>
          <w:szCs w:val="28"/>
          <w:lang w:val="en-US"/>
        </w:rPr>
      </w:pPr>
      <w:r w:rsidRPr="00133FEA">
        <w:rPr>
          <w:b/>
          <w:sz w:val="28"/>
          <w:szCs w:val="28"/>
          <w:lang w:val="en-US"/>
        </w:rPr>
        <w:t>Form of control</w:t>
      </w:r>
      <w:r w:rsidRPr="00133FEA">
        <w:rPr>
          <w:sz w:val="28"/>
          <w:szCs w:val="28"/>
          <w:lang w:val="en-US"/>
        </w:rPr>
        <w:t>:</w:t>
      </w:r>
      <w:r w:rsidR="00FD4D33" w:rsidRPr="00133FEA">
        <w:rPr>
          <w:sz w:val="28"/>
          <w:szCs w:val="28"/>
          <w:lang w:val="en-US"/>
        </w:rPr>
        <w:t xml:space="preserve"> Survey</w:t>
      </w:r>
    </w:p>
    <w:p w:rsidR="007F64C1" w:rsidRPr="00133FEA" w:rsidRDefault="007F64C1" w:rsidP="007F64C1">
      <w:pPr>
        <w:rPr>
          <w:b/>
          <w:sz w:val="28"/>
          <w:szCs w:val="28"/>
          <w:lang w:val="en-US"/>
        </w:rPr>
      </w:pPr>
      <w:r w:rsidRPr="00133FEA">
        <w:rPr>
          <w:b/>
          <w:sz w:val="28"/>
          <w:szCs w:val="28"/>
          <w:lang w:val="en-US"/>
        </w:rPr>
        <w:t>Control questions:</w:t>
      </w:r>
    </w:p>
    <w:p w:rsidR="007F64C1" w:rsidRPr="00133FEA" w:rsidRDefault="008E7EDA" w:rsidP="00CE74EE">
      <w:pPr>
        <w:pStyle w:val="a7"/>
        <w:numPr>
          <w:ilvl w:val="0"/>
          <w:numId w:val="10"/>
        </w:numPr>
        <w:rPr>
          <w:b/>
          <w:sz w:val="28"/>
          <w:szCs w:val="28"/>
          <w:lang w:val="en-US"/>
        </w:rPr>
      </w:pPr>
      <w:r w:rsidRPr="00133FEA">
        <w:rPr>
          <w:color w:val="000000"/>
          <w:sz w:val="28"/>
          <w:szCs w:val="28"/>
          <w:lang w:val="en-US"/>
        </w:rPr>
        <w:t>How does group therapy help clients?</w:t>
      </w:r>
    </w:p>
    <w:p w:rsidR="00622DDC" w:rsidRPr="00133FEA" w:rsidRDefault="00622DDC" w:rsidP="00CE74EE">
      <w:pPr>
        <w:pStyle w:val="a7"/>
        <w:numPr>
          <w:ilvl w:val="0"/>
          <w:numId w:val="10"/>
        </w:numPr>
        <w:rPr>
          <w:b/>
          <w:sz w:val="28"/>
          <w:szCs w:val="28"/>
          <w:lang w:val="en-US"/>
        </w:rPr>
      </w:pPr>
      <w:r w:rsidRPr="00133FEA">
        <w:rPr>
          <w:color w:val="000000"/>
          <w:sz w:val="28"/>
          <w:szCs w:val="28"/>
          <w:lang w:val="en-US"/>
        </w:rPr>
        <w:t>What is cohesiveness and how does it influence therapeutic outcome? </w:t>
      </w:r>
    </w:p>
    <w:p w:rsidR="00622DDC" w:rsidRPr="00133FEA" w:rsidRDefault="00622DDC" w:rsidP="00CE74EE">
      <w:pPr>
        <w:pStyle w:val="a7"/>
        <w:numPr>
          <w:ilvl w:val="0"/>
          <w:numId w:val="10"/>
        </w:numPr>
        <w:rPr>
          <w:b/>
          <w:sz w:val="28"/>
          <w:szCs w:val="28"/>
          <w:lang w:val="en-US"/>
        </w:rPr>
      </w:pPr>
      <w:r w:rsidRPr="00133FEA">
        <w:rPr>
          <w:color w:val="000000"/>
          <w:sz w:val="28"/>
          <w:szCs w:val="28"/>
          <w:lang w:val="en-US"/>
        </w:rPr>
        <w:t xml:space="preserve">Tell about </w:t>
      </w:r>
      <w:r w:rsidR="00D770EF" w:rsidRPr="00133FEA">
        <w:rPr>
          <w:color w:val="000000"/>
          <w:sz w:val="28"/>
          <w:szCs w:val="28"/>
          <w:lang w:val="en-US"/>
        </w:rPr>
        <w:t xml:space="preserve">mechanism </w:t>
      </w:r>
      <w:r w:rsidRPr="00133FEA">
        <w:rPr>
          <w:color w:val="000000"/>
          <w:sz w:val="28"/>
          <w:szCs w:val="28"/>
          <w:lang w:val="en-US"/>
        </w:rPr>
        <w:t>of action of the therapeutic relationship in individual therapy</w:t>
      </w:r>
      <w:r w:rsidR="00D770EF" w:rsidRPr="00133FEA">
        <w:rPr>
          <w:color w:val="000000"/>
          <w:sz w:val="28"/>
          <w:szCs w:val="28"/>
          <w:lang w:val="en-US"/>
        </w:rPr>
        <w:t>.</w:t>
      </w:r>
    </w:p>
    <w:p w:rsidR="007F64C1" w:rsidRPr="00133FEA" w:rsidRDefault="007F64C1" w:rsidP="007F64C1">
      <w:pPr>
        <w:rPr>
          <w:b/>
          <w:sz w:val="28"/>
          <w:szCs w:val="28"/>
          <w:lang w:val="en-US"/>
        </w:rPr>
      </w:pPr>
      <w:r w:rsidRPr="00133FEA">
        <w:rPr>
          <w:b/>
          <w:sz w:val="28"/>
          <w:szCs w:val="28"/>
          <w:lang w:val="en-US"/>
        </w:rPr>
        <w:t>Literature:</w:t>
      </w:r>
    </w:p>
    <w:p w:rsidR="007F64C1" w:rsidRPr="00133FEA" w:rsidRDefault="007F64C1" w:rsidP="007F64C1">
      <w:pPr>
        <w:rPr>
          <w:b/>
          <w:sz w:val="28"/>
          <w:szCs w:val="28"/>
          <w:lang w:val="en-US"/>
        </w:rPr>
      </w:pPr>
      <w:r w:rsidRPr="00133FEA">
        <w:rPr>
          <w:b/>
          <w:sz w:val="28"/>
          <w:szCs w:val="28"/>
          <w:lang w:val="en-US"/>
        </w:rPr>
        <w:t>Main:</w:t>
      </w:r>
    </w:p>
    <w:p w:rsidR="00704676" w:rsidRPr="00133FEA" w:rsidRDefault="00704676" w:rsidP="00CE74EE">
      <w:pPr>
        <w:pStyle w:val="a7"/>
        <w:numPr>
          <w:ilvl w:val="0"/>
          <w:numId w:val="11"/>
        </w:numPr>
        <w:rPr>
          <w:b/>
          <w:sz w:val="28"/>
          <w:szCs w:val="28"/>
        </w:rPr>
      </w:pPr>
      <w:r w:rsidRPr="00133FEA">
        <w:rPr>
          <w:rFonts w:eastAsia="Arial Unicode MS"/>
          <w:sz w:val="28"/>
          <w:szCs w:val="28"/>
          <w:lang w:val="en-US"/>
        </w:rPr>
        <w:t xml:space="preserve">Irvin D. </w:t>
      </w:r>
      <w:proofErr w:type="spellStart"/>
      <w:r w:rsidRPr="00133FEA">
        <w:rPr>
          <w:rFonts w:eastAsia="Arial Unicode MS"/>
          <w:sz w:val="28"/>
          <w:szCs w:val="28"/>
          <w:lang w:val="en-US"/>
        </w:rPr>
        <w:t>Yalom</w:t>
      </w:r>
      <w:proofErr w:type="spellEnd"/>
      <w:r w:rsidRPr="00133FEA">
        <w:rPr>
          <w:rFonts w:eastAsia="Arial Unicode MS"/>
          <w:sz w:val="28"/>
          <w:szCs w:val="28"/>
          <w:lang w:val="en-US"/>
        </w:rPr>
        <w:t xml:space="preserve">, - The Theory and Practice of Group Psychotherapy. – / Irvin D. </w:t>
      </w:r>
      <w:proofErr w:type="spellStart"/>
      <w:r w:rsidRPr="00133FEA">
        <w:rPr>
          <w:rFonts w:eastAsia="Arial Unicode MS"/>
          <w:sz w:val="28"/>
          <w:szCs w:val="28"/>
          <w:lang w:val="en-US"/>
        </w:rPr>
        <w:t>Yalom</w:t>
      </w:r>
      <w:proofErr w:type="spellEnd"/>
      <w:r w:rsidRPr="00133FEA">
        <w:rPr>
          <w:rFonts w:eastAsia="Arial Unicode MS"/>
          <w:sz w:val="28"/>
          <w:szCs w:val="28"/>
          <w:lang w:val="en-US"/>
        </w:rPr>
        <w:t xml:space="preserve"> with </w:t>
      </w:r>
      <w:proofErr w:type="spellStart"/>
      <w:r w:rsidRPr="00133FEA">
        <w:rPr>
          <w:rFonts w:eastAsia="Arial Unicode MS"/>
          <w:sz w:val="28"/>
          <w:szCs w:val="28"/>
          <w:lang w:val="en-US"/>
        </w:rPr>
        <w:t>Molyn</w:t>
      </w:r>
      <w:proofErr w:type="spellEnd"/>
      <w:r w:rsidRPr="00133FEA">
        <w:rPr>
          <w:rFonts w:eastAsia="Arial Unicode MS"/>
          <w:sz w:val="28"/>
          <w:szCs w:val="28"/>
          <w:lang w:val="en-US"/>
        </w:rPr>
        <w:t xml:space="preserve"> </w:t>
      </w:r>
      <w:proofErr w:type="spellStart"/>
      <w:proofErr w:type="gramStart"/>
      <w:r w:rsidRPr="00133FEA">
        <w:rPr>
          <w:rFonts w:eastAsia="Arial Unicode MS"/>
          <w:sz w:val="28"/>
          <w:szCs w:val="28"/>
          <w:lang w:val="en-US"/>
        </w:rPr>
        <w:t>Leszcz</w:t>
      </w:r>
      <w:proofErr w:type="spellEnd"/>
      <w:r w:rsidRPr="00133FEA">
        <w:rPr>
          <w:rFonts w:eastAsia="Arial Unicode MS"/>
          <w:sz w:val="28"/>
          <w:szCs w:val="28"/>
          <w:lang w:val="en-US"/>
        </w:rPr>
        <w:t>.—</w:t>
      </w:r>
      <w:proofErr w:type="gramEnd"/>
      <w:r w:rsidRPr="00133FEA">
        <w:rPr>
          <w:rFonts w:eastAsia="Arial Unicode MS"/>
          <w:sz w:val="28"/>
          <w:szCs w:val="28"/>
          <w:lang w:val="en-US"/>
        </w:rPr>
        <w:t xml:space="preserve">5th ed. p. cm. Includes bibliographical references and index. </w:t>
      </w:r>
      <w:proofErr w:type="spellStart"/>
      <w:proofErr w:type="gramStart"/>
      <w:r w:rsidRPr="00133FEA">
        <w:rPr>
          <w:rFonts w:eastAsia="Arial Unicode MS"/>
          <w:sz w:val="28"/>
          <w:szCs w:val="28"/>
          <w:lang w:val="en-US"/>
        </w:rPr>
        <w:t>eISBN</w:t>
      </w:r>
      <w:proofErr w:type="spellEnd"/>
      <w:r w:rsidRPr="00133FEA">
        <w:rPr>
          <w:rFonts w:eastAsia="Arial Unicode MS"/>
          <w:sz w:val="28"/>
          <w:szCs w:val="28"/>
          <w:lang w:val="en-US"/>
        </w:rPr>
        <w:t xml:space="preserve"> :</w:t>
      </w:r>
      <w:proofErr w:type="gramEnd"/>
      <w:r w:rsidRPr="00133FEA">
        <w:rPr>
          <w:rFonts w:eastAsia="Arial Unicode MS"/>
          <w:sz w:val="28"/>
          <w:szCs w:val="28"/>
          <w:lang w:val="en-US"/>
        </w:rPr>
        <w:t xml:space="preserve"> 978-0-465-01291-6 1. Group psychotherapy. </w:t>
      </w:r>
      <w:r w:rsidRPr="00133FEA">
        <w:rPr>
          <w:rFonts w:eastAsia="Arial Unicode MS"/>
          <w:sz w:val="28"/>
          <w:szCs w:val="28"/>
          <w:lang w:val="en-US"/>
        </w:rPr>
        <w:lastRenderedPageBreak/>
        <w:t xml:space="preserve">I. </w:t>
      </w:r>
      <w:proofErr w:type="spellStart"/>
      <w:r w:rsidRPr="00133FEA">
        <w:rPr>
          <w:rFonts w:eastAsia="Arial Unicode MS"/>
          <w:sz w:val="28"/>
          <w:szCs w:val="28"/>
          <w:lang w:val="en-US"/>
        </w:rPr>
        <w:t>Leszcz</w:t>
      </w:r>
      <w:proofErr w:type="spellEnd"/>
      <w:r w:rsidRPr="00133FEA">
        <w:rPr>
          <w:rFonts w:eastAsia="Arial Unicode MS"/>
          <w:sz w:val="28"/>
          <w:szCs w:val="28"/>
          <w:lang w:val="en-US"/>
        </w:rPr>
        <w:t xml:space="preserve">, </w:t>
      </w:r>
      <w:proofErr w:type="spellStart"/>
      <w:r w:rsidRPr="00133FEA">
        <w:rPr>
          <w:rFonts w:eastAsia="Arial Unicode MS"/>
          <w:sz w:val="28"/>
          <w:szCs w:val="28"/>
          <w:lang w:val="en-US"/>
        </w:rPr>
        <w:t>Molyn</w:t>
      </w:r>
      <w:proofErr w:type="spellEnd"/>
      <w:r w:rsidRPr="00133FEA">
        <w:rPr>
          <w:rFonts w:eastAsia="Arial Unicode MS"/>
          <w:sz w:val="28"/>
          <w:szCs w:val="28"/>
          <w:lang w:val="en-US"/>
        </w:rPr>
        <w:t xml:space="preserve">, 1952–II. Title. RC488.Y3 2005 616.89’152—dc22 2005000056. - Print length </w:t>
      </w:r>
      <w:proofErr w:type="gramStart"/>
      <w:r w:rsidRPr="00133FEA">
        <w:rPr>
          <w:rFonts w:eastAsia="Arial Unicode MS"/>
          <w:sz w:val="28"/>
          <w:szCs w:val="28"/>
          <w:lang w:val="en-US"/>
        </w:rPr>
        <w:t>‏ :</w:t>
      </w:r>
      <w:proofErr w:type="gramEnd"/>
      <w:r w:rsidRPr="00133FEA">
        <w:rPr>
          <w:rFonts w:eastAsia="Arial Unicode MS"/>
          <w:sz w:val="28"/>
          <w:szCs w:val="28"/>
          <w:lang w:val="en-US"/>
        </w:rPr>
        <w:t xml:space="preserve"> ‎ 690 pages.</w:t>
      </w:r>
    </w:p>
    <w:p w:rsidR="007F64C1" w:rsidRPr="00133FEA" w:rsidRDefault="007F64C1" w:rsidP="007F64C1">
      <w:pPr>
        <w:jc w:val="both"/>
        <w:rPr>
          <w:b/>
          <w:sz w:val="28"/>
          <w:szCs w:val="28"/>
          <w:lang w:val="en-US"/>
        </w:rPr>
      </w:pPr>
      <w:r w:rsidRPr="00133FEA">
        <w:rPr>
          <w:b/>
          <w:sz w:val="28"/>
          <w:szCs w:val="28"/>
          <w:lang w:val="en-US"/>
        </w:rPr>
        <w:t>Additional</w:t>
      </w:r>
      <w:r w:rsidRPr="00133FEA">
        <w:rPr>
          <w:b/>
          <w:sz w:val="28"/>
          <w:szCs w:val="28"/>
          <w:lang w:val="kk-KZ"/>
        </w:rPr>
        <w:t>:</w:t>
      </w:r>
    </w:p>
    <w:p w:rsidR="00704676" w:rsidRPr="00133FEA" w:rsidRDefault="00704676" w:rsidP="00704676">
      <w:pPr>
        <w:autoSpaceDE w:val="0"/>
        <w:autoSpaceDN w:val="0"/>
        <w:adjustRightInd w:val="0"/>
        <w:rPr>
          <w:rFonts w:eastAsia="Arial Unicode MS"/>
          <w:sz w:val="28"/>
          <w:szCs w:val="28"/>
          <w:lang w:val="en-US"/>
        </w:rPr>
      </w:pPr>
      <w:r w:rsidRPr="00133FEA">
        <w:rPr>
          <w:rFonts w:eastAsia="Arial Unicode MS"/>
          <w:sz w:val="28"/>
          <w:szCs w:val="28"/>
          <w:lang w:val="en-US"/>
        </w:rPr>
        <w:t xml:space="preserve">1. John Sommers-Flanagan, Rita Sommers-Flanagan. - Counseling and Psychotherapy Theories in Context and practice/Skills, Strategies, and Techniques. - SECOND EDITION. - </w:t>
      </w:r>
      <w:proofErr w:type="gramStart"/>
      <w:r w:rsidRPr="00133FEA">
        <w:rPr>
          <w:rFonts w:eastAsia="Arial Unicode MS"/>
          <w:sz w:val="28"/>
          <w:szCs w:val="28"/>
          <w:lang w:val="en-US"/>
        </w:rPr>
        <w:t>Copyright  ©</w:t>
      </w:r>
      <w:proofErr w:type="gramEnd"/>
      <w:r w:rsidRPr="00133FEA">
        <w:rPr>
          <w:rFonts w:eastAsia="Arial Unicode MS"/>
          <w:sz w:val="28"/>
          <w:szCs w:val="28"/>
          <w:lang w:val="en-US"/>
        </w:rPr>
        <w:t xml:space="preserve"> 2015 by John Wiley &amp; Sons, Inc. All rights reserved. - Published by John Wiley &amp; Sons, Inc., Hoboken, New Jersey. - Published simultaneously in Canada. - p.595.</w:t>
      </w:r>
    </w:p>
    <w:p w:rsidR="00704676" w:rsidRPr="00133FEA" w:rsidRDefault="00704676" w:rsidP="00704676">
      <w:pPr>
        <w:autoSpaceDE w:val="0"/>
        <w:autoSpaceDN w:val="0"/>
        <w:adjustRightInd w:val="0"/>
        <w:rPr>
          <w:rFonts w:eastAsia="Arial Unicode MS"/>
          <w:sz w:val="28"/>
          <w:szCs w:val="28"/>
          <w:lang w:val="en-US"/>
        </w:rPr>
      </w:pPr>
      <w:r w:rsidRPr="00133FEA">
        <w:rPr>
          <w:rFonts w:eastAsia="Arial Unicode MS"/>
          <w:sz w:val="28"/>
          <w:szCs w:val="28"/>
          <w:lang w:val="en-US"/>
        </w:rPr>
        <w:t xml:space="preserve">2. Roger </w:t>
      </w:r>
      <w:proofErr w:type="spellStart"/>
      <w:r w:rsidRPr="00133FEA">
        <w:rPr>
          <w:rFonts w:eastAsia="Arial Unicode MS"/>
          <w:sz w:val="28"/>
          <w:szCs w:val="28"/>
          <w:lang w:val="en-US"/>
        </w:rPr>
        <w:t>Horrocks</w:t>
      </w:r>
      <w:proofErr w:type="spellEnd"/>
      <w:r w:rsidRPr="00133FEA">
        <w:rPr>
          <w:rFonts w:eastAsia="Arial Unicode MS"/>
          <w:sz w:val="28"/>
          <w:szCs w:val="28"/>
          <w:lang w:val="en-US"/>
        </w:rPr>
        <w:t xml:space="preserve">. - An Introduction to Individual Therapy/ Foundations of Psychotherapy. - ISBN-13: 978–1–4039–2189–5. - ISBN-10: 1–4039–2189–X. - © Roger </w:t>
      </w:r>
      <w:proofErr w:type="spellStart"/>
      <w:r w:rsidRPr="00133FEA">
        <w:rPr>
          <w:rFonts w:eastAsia="Arial Unicode MS"/>
          <w:sz w:val="28"/>
          <w:szCs w:val="28"/>
          <w:lang w:val="en-US"/>
        </w:rPr>
        <w:t>Horrocks</w:t>
      </w:r>
      <w:proofErr w:type="spellEnd"/>
      <w:r w:rsidRPr="00133FEA">
        <w:rPr>
          <w:rFonts w:eastAsia="Arial Unicode MS"/>
          <w:sz w:val="28"/>
          <w:szCs w:val="28"/>
          <w:lang w:val="en-US"/>
        </w:rPr>
        <w:t>. – p.211</w:t>
      </w:r>
    </w:p>
    <w:p w:rsidR="00704676" w:rsidRPr="00133FEA" w:rsidRDefault="00704676" w:rsidP="00704676">
      <w:pPr>
        <w:jc w:val="both"/>
        <w:rPr>
          <w:rFonts w:eastAsia="Arial Unicode MS"/>
          <w:sz w:val="28"/>
          <w:szCs w:val="28"/>
          <w:lang w:val="en-US"/>
        </w:rPr>
      </w:pPr>
      <w:r w:rsidRPr="00133FEA">
        <w:rPr>
          <w:rFonts w:eastAsia="Arial Unicode MS"/>
          <w:sz w:val="28"/>
          <w:szCs w:val="28"/>
          <w:lang w:val="en-US"/>
        </w:rPr>
        <w:t xml:space="preserve">3. Richard S. </w:t>
      </w:r>
      <w:proofErr w:type="spellStart"/>
      <w:r w:rsidRPr="00133FEA">
        <w:rPr>
          <w:rFonts w:eastAsia="Arial Unicode MS"/>
          <w:sz w:val="28"/>
          <w:szCs w:val="28"/>
          <w:lang w:val="en-US"/>
        </w:rPr>
        <w:t>Sharf</w:t>
      </w:r>
      <w:proofErr w:type="spellEnd"/>
      <w:r w:rsidRPr="00133FEA">
        <w:rPr>
          <w:rFonts w:eastAsia="Arial Unicode MS"/>
          <w:sz w:val="28"/>
          <w:szCs w:val="28"/>
          <w:lang w:val="en-US"/>
        </w:rPr>
        <w:t>. - Theories of Psychotherapy and Counseling: Concepts and Cases, 5th Edition. -  University of Delaware. - © 2012, 2008, 2004 Brooks/Cole, Cengage Learning. -  ISBN-13: 978-0-8400-3366-6. - ISBN-10: 0-8400-3366-4. – p.768.</w:t>
      </w:r>
    </w:p>
    <w:p w:rsidR="007F64C1" w:rsidRPr="00133FEA" w:rsidRDefault="007F64C1" w:rsidP="007F64C1">
      <w:pPr>
        <w:rPr>
          <w:rFonts w:eastAsia="Arial Unicode MS"/>
          <w:sz w:val="28"/>
          <w:szCs w:val="28"/>
          <w:lang w:val="en-US"/>
        </w:rPr>
      </w:pPr>
    </w:p>
    <w:p w:rsidR="004E53F7" w:rsidRPr="00133FEA" w:rsidRDefault="004E53F7" w:rsidP="004E53F7">
      <w:pPr>
        <w:pStyle w:val="a7"/>
        <w:autoSpaceDE w:val="0"/>
        <w:autoSpaceDN w:val="0"/>
        <w:adjustRightInd w:val="0"/>
        <w:ind w:left="0"/>
        <w:rPr>
          <w:sz w:val="28"/>
          <w:szCs w:val="28"/>
          <w:lang w:val="en-US"/>
        </w:rPr>
      </w:pPr>
    </w:p>
    <w:p w:rsidR="00BC12F4" w:rsidRPr="00133FEA" w:rsidRDefault="00BC12F4" w:rsidP="004D2A85">
      <w:pPr>
        <w:autoSpaceDE w:val="0"/>
        <w:autoSpaceDN w:val="0"/>
        <w:adjustRightInd w:val="0"/>
        <w:rPr>
          <w:rFonts w:eastAsia="Arial Unicode MS"/>
          <w:sz w:val="28"/>
          <w:szCs w:val="28"/>
          <w:lang w:val="en-US"/>
        </w:rPr>
      </w:pPr>
    </w:p>
    <w:p w:rsidR="00746F8C" w:rsidRPr="00133FEA" w:rsidRDefault="00746F8C" w:rsidP="00746F8C">
      <w:pPr>
        <w:tabs>
          <w:tab w:val="left" w:pos="0"/>
        </w:tabs>
        <w:ind w:right="-185"/>
        <w:jc w:val="right"/>
        <w:rPr>
          <w:b/>
          <w:sz w:val="28"/>
          <w:szCs w:val="28"/>
          <w:shd w:val="clear" w:color="auto" w:fill="FFFFFF"/>
          <w:lang w:val="en-US"/>
        </w:rPr>
      </w:pPr>
      <w:r w:rsidRPr="00133FEA">
        <w:rPr>
          <w:b/>
          <w:sz w:val="28"/>
          <w:szCs w:val="28"/>
          <w:shd w:val="clear" w:color="auto" w:fill="FFFFFF"/>
          <w:lang w:val="en-US"/>
        </w:rPr>
        <w:t xml:space="preserve">Lecture sessions </w:t>
      </w:r>
      <w:r w:rsidRPr="00133FEA">
        <w:rPr>
          <w:b/>
          <w:sz w:val="28"/>
          <w:szCs w:val="28"/>
          <w:lang w:val="en-US"/>
        </w:rPr>
        <w:t># 9-10</w:t>
      </w:r>
    </w:p>
    <w:p w:rsidR="00746F8C" w:rsidRPr="00133FEA" w:rsidRDefault="00746F8C" w:rsidP="00746F8C">
      <w:pPr>
        <w:jc w:val="both"/>
        <w:rPr>
          <w:b/>
          <w:bCs/>
          <w:sz w:val="28"/>
          <w:szCs w:val="28"/>
          <w:lang w:val="en-US" w:eastAsia="en-US"/>
        </w:rPr>
      </w:pPr>
    </w:p>
    <w:p w:rsidR="00746F8C" w:rsidRDefault="00746F8C" w:rsidP="00D541C1">
      <w:pPr>
        <w:jc w:val="center"/>
        <w:rPr>
          <w:b/>
          <w:snapToGrid w:val="0"/>
          <w:sz w:val="28"/>
          <w:szCs w:val="28"/>
          <w:lang w:val="en-US"/>
        </w:rPr>
      </w:pPr>
      <w:r w:rsidRPr="00133FEA">
        <w:rPr>
          <w:b/>
          <w:bCs/>
          <w:sz w:val="28"/>
          <w:szCs w:val="28"/>
          <w:lang w:val="en-US" w:eastAsia="en-US"/>
        </w:rPr>
        <w:t xml:space="preserve">Theme </w:t>
      </w:r>
      <w:r w:rsidRPr="00133FEA">
        <w:rPr>
          <w:b/>
          <w:sz w:val="28"/>
          <w:szCs w:val="28"/>
          <w:lang w:val="en-US"/>
        </w:rPr>
        <w:t>#5</w:t>
      </w:r>
      <w:r w:rsidRPr="00133FEA">
        <w:rPr>
          <w:b/>
          <w:bCs/>
          <w:sz w:val="28"/>
          <w:szCs w:val="28"/>
          <w:lang w:val="en-US" w:eastAsia="en-US"/>
        </w:rPr>
        <w:t>:</w:t>
      </w:r>
      <w:r w:rsidRPr="00133FEA">
        <w:rPr>
          <w:bCs/>
          <w:sz w:val="28"/>
          <w:szCs w:val="28"/>
          <w:lang w:val="en-US" w:eastAsia="en-US"/>
        </w:rPr>
        <w:t xml:space="preserve"> </w:t>
      </w:r>
      <w:r w:rsidRPr="00133FEA">
        <w:rPr>
          <w:b/>
          <w:snapToGrid w:val="0"/>
          <w:sz w:val="28"/>
          <w:szCs w:val="28"/>
          <w:lang w:val="en-US"/>
        </w:rPr>
        <w:t>Integrative Psychotherapy Models</w:t>
      </w:r>
    </w:p>
    <w:p w:rsidR="00D541C1" w:rsidRPr="00133FEA" w:rsidRDefault="00D541C1" w:rsidP="00D541C1">
      <w:pPr>
        <w:jc w:val="center"/>
        <w:rPr>
          <w:b/>
          <w:bCs/>
          <w:sz w:val="28"/>
          <w:szCs w:val="28"/>
          <w:lang w:val="en-US"/>
        </w:rPr>
      </w:pPr>
    </w:p>
    <w:p w:rsidR="00746F8C" w:rsidRPr="00133FEA" w:rsidRDefault="00746F8C" w:rsidP="00746F8C">
      <w:pPr>
        <w:jc w:val="both"/>
        <w:rPr>
          <w:b/>
          <w:sz w:val="28"/>
          <w:szCs w:val="28"/>
          <w:lang w:val="en-US"/>
        </w:rPr>
      </w:pPr>
      <w:r w:rsidRPr="00133FEA">
        <w:rPr>
          <w:b/>
          <w:sz w:val="28"/>
          <w:szCs w:val="28"/>
          <w:lang w:val="en-US"/>
        </w:rPr>
        <w:t>The plan of lectures:</w:t>
      </w:r>
    </w:p>
    <w:p w:rsidR="00746F8C" w:rsidRPr="00133FEA" w:rsidRDefault="00372D05" w:rsidP="00CE74EE">
      <w:pPr>
        <w:pStyle w:val="a7"/>
        <w:numPr>
          <w:ilvl w:val="0"/>
          <w:numId w:val="12"/>
        </w:numPr>
        <w:jc w:val="both"/>
        <w:rPr>
          <w:sz w:val="28"/>
          <w:szCs w:val="28"/>
          <w:lang w:val="en-US"/>
        </w:rPr>
      </w:pPr>
      <w:r w:rsidRPr="00133FEA">
        <w:rPr>
          <w:sz w:val="28"/>
          <w:szCs w:val="28"/>
          <w:lang w:val="en-US"/>
        </w:rPr>
        <w:t>Multimodal Therapy. Theoretical Integration</w:t>
      </w:r>
    </w:p>
    <w:p w:rsidR="008124B2" w:rsidRPr="00133FEA" w:rsidRDefault="00A6052E" w:rsidP="00CE74EE">
      <w:pPr>
        <w:pStyle w:val="a7"/>
        <w:numPr>
          <w:ilvl w:val="0"/>
          <w:numId w:val="12"/>
        </w:numPr>
        <w:jc w:val="both"/>
        <w:rPr>
          <w:sz w:val="28"/>
          <w:szCs w:val="28"/>
          <w:lang w:val="en-US"/>
        </w:rPr>
      </w:pPr>
      <w:r w:rsidRPr="00133FEA">
        <w:rPr>
          <w:sz w:val="28"/>
          <w:szCs w:val="28"/>
          <w:lang w:val="en-US"/>
        </w:rPr>
        <w:t>Historical overview of the integrative movement</w:t>
      </w:r>
    </w:p>
    <w:p w:rsidR="00C764DD" w:rsidRPr="00133FEA" w:rsidRDefault="00C764DD" w:rsidP="00CE74EE">
      <w:pPr>
        <w:pStyle w:val="a7"/>
        <w:numPr>
          <w:ilvl w:val="0"/>
          <w:numId w:val="12"/>
        </w:numPr>
        <w:jc w:val="both"/>
        <w:rPr>
          <w:sz w:val="28"/>
          <w:szCs w:val="28"/>
          <w:lang w:val="en-US"/>
        </w:rPr>
      </w:pPr>
      <w:r w:rsidRPr="00133FEA">
        <w:rPr>
          <w:sz w:val="28"/>
          <w:szCs w:val="28"/>
          <w:lang w:val="en-US"/>
        </w:rPr>
        <w:t>Variables responsible for growth of Psychotherapy Integration</w:t>
      </w:r>
    </w:p>
    <w:p w:rsidR="00A6052E" w:rsidRPr="00133FEA" w:rsidRDefault="00EF6672" w:rsidP="00CE74EE">
      <w:pPr>
        <w:pStyle w:val="a7"/>
        <w:numPr>
          <w:ilvl w:val="0"/>
          <w:numId w:val="12"/>
        </w:numPr>
        <w:jc w:val="both"/>
        <w:rPr>
          <w:sz w:val="28"/>
          <w:szCs w:val="28"/>
          <w:lang w:val="en-US"/>
        </w:rPr>
      </w:pPr>
      <w:r w:rsidRPr="00133FEA">
        <w:rPr>
          <w:sz w:val="28"/>
          <w:szCs w:val="28"/>
          <w:lang w:val="en-US"/>
        </w:rPr>
        <w:t>Different ways to Psychotherapy Integration</w:t>
      </w:r>
    </w:p>
    <w:p w:rsidR="00FA7809" w:rsidRPr="00133FEA" w:rsidRDefault="00FA7809" w:rsidP="00CE74EE">
      <w:pPr>
        <w:pStyle w:val="a7"/>
        <w:numPr>
          <w:ilvl w:val="0"/>
          <w:numId w:val="12"/>
        </w:numPr>
        <w:jc w:val="both"/>
        <w:rPr>
          <w:sz w:val="28"/>
          <w:szCs w:val="28"/>
          <w:lang w:val="en-US"/>
        </w:rPr>
      </w:pPr>
      <w:r w:rsidRPr="00133FEA">
        <w:rPr>
          <w:sz w:val="28"/>
          <w:szCs w:val="28"/>
          <w:lang w:val="en-US"/>
        </w:rPr>
        <w:t>Evidence based therapy and integrative practice</w:t>
      </w:r>
    </w:p>
    <w:p w:rsidR="00746F8C" w:rsidRPr="00133FEA" w:rsidRDefault="00746F8C" w:rsidP="00746F8C">
      <w:pPr>
        <w:rPr>
          <w:sz w:val="28"/>
          <w:szCs w:val="28"/>
          <w:lang w:val="en-US"/>
        </w:rPr>
      </w:pPr>
    </w:p>
    <w:p w:rsidR="00746F8C" w:rsidRPr="00133FEA" w:rsidRDefault="00746F8C" w:rsidP="001D4B37">
      <w:pPr>
        <w:jc w:val="both"/>
        <w:rPr>
          <w:sz w:val="28"/>
          <w:szCs w:val="28"/>
          <w:lang w:val="en-US"/>
        </w:rPr>
      </w:pPr>
      <w:r w:rsidRPr="00133FEA">
        <w:rPr>
          <w:b/>
          <w:sz w:val="28"/>
          <w:szCs w:val="28"/>
          <w:lang w:val="en-US"/>
        </w:rPr>
        <w:t>Summary of the content.</w:t>
      </w:r>
      <w:r w:rsidRPr="00133FEA">
        <w:rPr>
          <w:sz w:val="28"/>
          <w:szCs w:val="28"/>
          <w:lang w:val="en-US"/>
        </w:rPr>
        <w:t xml:space="preserve"> </w:t>
      </w:r>
    </w:p>
    <w:p w:rsidR="00AE766E" w:rsidRPr="00133FEA" w:rsidRDefault="00AE766E" w:rsidP="00AE766E">
      <w:pPr>
        <w:jc w:val="both"/>
        <w:rPr>
          <w:sz w:val="28"/>
          <w:szCs w:val="28"/>
          <w:lang w:val="en-US"/>
        </w:rPr>
      </w:pPr>
    </w:p>
    <w:p w:rsidR="001D4B37" w:rsidRPr="00133FEA" w:rsidRDefault="006F0B93" w:rsidP="00410497">
      <w:pPr>
        <w:ind w:firstLine="567"/>
        <w:jc w:val="both"/>
        <w:rPr>
          <w:sz w:val="28"/>
          <w:szCs w:val="28"/>
          <w:lang w:val="en-US"/>
        </w:rPr>
      </w:pPr>
      <w:r w:rsidRPr="00133FEA">
        <w:rPr>
          <w:sz w:val="28"/>
          <w:szCs w:val="28"/>
          <w:lang w:val="en-US"/>
        </w:rPr>
        <w:t xml:space="preserve">Integrative psychotherapy is an attempt to combine concepts and counselling interventions from more than one theoretical psychotherapy approach. It is not a particular combination of counselling theories, but rather it consists of a framework for developing an integration of theories that you find most appealing and useful for working with clients. According to Norcross (2005): Psychotherapy integration is </w:t>
      </w:r>
      <w:proofErr w:type="spellStart"/>
      <w:r w:rsidRPr="00133FEA">
        <w:rPr>
          <w:sz w:val="28"/>
          <w:szCs w:val="28"/>
          <w:lang w:val="en-US"/>
        </w:rPr>
        <w:t>characterised</w:t>
      </w:r>
      <w:proofErr w:type="spellEnd"/>
      <w:r w:rsidRPr="00133FEA">
        <w:rPr>
          <w:sz w:val="28"/>
          <w:szCs w:val="28"/>
          <w:lang w:val="en-US"/>
        </w:rPr>
        <w:t xml:space="preserve"> by dissatisfaction with single school approaches and a concomitant desire to look across school boundaries to see what can be learned from other ways of conducting psychotherapy. The ultimate outcome of doing so is to enhance the efficacy, efficiency, and applicability of psychotherapy. Within this integrative therapy we have Meaning Therapy which is an integrative approach. Meaning therapy (MT), also known as meaning centered counseling and therapy (MCCT), is an integrative, positive existential approach to counseling and psychotherapy. Originated from logo therapy, MT employs personal meaning as its central </w:t>
      </w:r>
      <w:proofErr w:type="spellStart"/>
      <w:r w:rsidRPr="00133FEA">
        <w:rPr>
          <w:sz w:val="28"/>
          <w:szCs w:val="28"/>
          <w:lang w:val="en-US"/>
        </w:rPr>
        <w:lastRenderedPageBreak/>
        <w:t>organising</w:t>
      </w:r>
      <w:proofErr w:type="spellEnd"/>
      <w:r w:rsidRPr="00133FEA">
        <w:rPr>
          <w:sz w:val="28"/>
          <w:szCs w:val="28"/>
          <w:lang w:val="en-US"/>
        </w:rPr>
        <w:t xml:space="preserve"> construct and assimilates various schools of psychotherapy to achieve its therapeutic goal. MT focuses on the positive psychology of making life worth living in spite of sufferings and limitations. It advocates a psycho educational approach to equip clients with the tools to navigate the inevitable negatives in human existence and create a preferred future. The paper first introduces the defining characteristics and assumptions of MT. It then briefly describes the conceptual frameworks and the major intervention strategies. In view of MT’s open, flexible and integrative approach, it can be adopted either as a comprehensive method in its own right or as an adjunct to any system of psychotherapy. Integrative psychotherapy offers a safe environment for the exploration of body, mind, emotion and spirit, and their impact on health, personal fulfilment and relationships. Because everyone is unique, my therapeutic approach is shaped according to your particular needs and wishes. Together we bring your authentic, true self into focus, calling forth your inner strengths and resiliency while you explore your vulnerabilities and concerns. We may use insight, mindfulness, an interactive style of guided imagery, the Work of Byron Katie, solution focused therapy, EMDR, EFT, and cognitive </w:t>
      </w:r>
      <w:proofErr w:type="spellStart"/>
      <w:r w:rsidRPr="00133FEA">
        <w:rPr>
          <w:sz w:val="28"/>
          <w:szCs w:val="28"/>
          <w:lang w:val="en-US"/>
        </w:rPr>
        <w:t>behavioural</w:t>
      </w:r>
      <w:proofErr w:type="spellEnd"/>
      <w:r w:rsidRPr="00133FEA">
        <w:rPr>
          <w:sz w:val="28"/>
          <w:szCs w:val="28"/>
          <w:lang w:val="en-US"/>
        </w:rPr>
        <w:t xml:space="preserve"> therapy, to name a few. EMDR refers to EMDR stands for Eye Movement </w:t>
      </w:r>
      <w:proofErr w:type="spellStart"/>
      <w:r w:rsidRPr="00133FEA">
        <w:rPr>
          <w:sz w:val="28"/>
          <w:szCs w:val="28"/>
          <w:lang w:val="en-US"/>
        </w:rPr>
        <w:t>Desensitisation</w:t>
      </w:r>
      <w:proofErr w:type="spellEnd"/>
      <w:r w:rsidRPr="00133FEA">
        <w:rPr>
          <w:sz w:val="28"/>
          <w:szCs w:val="28"/>
          <w:lang w:val="en-US"/>
        </w:rPr>
        <w:t xml:space="preserve"> Reprocessing, a highly effective and well-researched therapeutic method developed in 1987 by Dr. Francine Shapiro, for healing many types of psychological distress including past or recent trauma, </w:t>
      </w:r>
      <w:proofErr w:type="spellStart"/>
      <w:r w:rsidRPr="00133FEA">
        <w:rPr>
          <w:sz w:val="28"/>
          <w:szCs w:val="28"/>
          <w:lang w:val="en-US"/>
        </w:rPr>
        <w:t>self esteem</w:t>
      </w:r>
      <w:proofErr w:type="spellEnd"/>
      <w:r w:rsidRPr="00133FEA">
        <w:rPr>
          <w:sz w:val="28"/>
          <w:szCs w:val="28"/>
          <w:lang w:val="en-US"/>
        </w:rPr>
        <w:t xml:space="preserve"> issues, creativity blocks, complex unresolved grief, being the victim of a violent crime, combat experiences, and performance anxiety. It is also used to enhance performance, build self-confidence and inner resiliency. Our brains can process and integrate most of our experiences without leaving a lasting negative effect. But research in the area of trauma tells us that when an experience is very intense or threatening, the ability to process the experience can get stuck along with negative interpretations or beliefs. EMDR works to unlock the lodged memories and reengage the brain’s natural ability to integrate the experience. EFT refers to Emotional Freedom Technique or EFT for short. It is one of the most remarkable health innovations in the last 100 years. It is based on impressive discoveries regarding the bodies’ energy system. It works on just about every emotional and physical issue you can name. In </w:t>
      </w:r>
      <w:proofErr w:type="gramStart"/>
      <w:r w:rsidRPr="00133FEA">
        <w:rPr>
          <w:sz w:val="28"/>
          <w:szCs w:val="28"/>
          <w:lang w:val="en-US"/>
        </w:rPr>
        <w:t>fact</w:t>
      </w:r>
      <w:proofErr w:type="gramEnd"/>
      <w:r w:rsidRPr="00133FEA">
        <w:rPr>
          <w:sz w:val="28"/>
          <w:szCs w:val="28"/>
          <w:lang w:val="en-US"/>
        </w:rPr>
        <w:t xml:space="preserve"> it often works where all else has failed and can work where conventional medicine has no answers. EFT has its basis in Chinese acupuncture and psychology but instead of using needles you simply tap on </w:t>
      </w:r>
      <w:proofErr w:type="spellStart"/>
      <w:r w:rsidRPr="00133FEA">
        <w:rPr>
          <w:sz w:val="28"/>
          <w:szCs w:val="28"/>
          <w:lang w:val="en-US"/>
        </w:rPr>
        <w:t>well established</w:t>
      </w:r>
      <w:proofErr w:type="spellEnd"/>
      <w:r w:rsidRPr="00133FEA">
        <w:rPr>
          <w:sz w:val="28"/>
          <w:szCs w:val="28"/>
          <w:lang w:val="en-US"/>
        </w:rPr>
        <w:t xml:space="preserve"> meridian points on the upper body. EFT is a painless and relaxing method of healing. EFT is a powerful technique and a potent technique that helps you take control of your body and your thoughts. This technique was developed by Gary Craig in 1990 and has originated from acupuncture, kinesiology, and psychology. This wonderful technique has shown amazing results in developing attitude and </w:t>
      </w:r>
      <w:proofErr w:type="spellStart"/>
      <w:r w:rsidRPr="00133FEA">
        <w:rPr>
          <w:sz w:val="28"/>
          <w:szCs w:val="28"/>
          <w:lang w:val="en-US"/>
        </w:rPr>
        <w:t>behaviour</w:t>
      </w:r>
      <w:proofErr w:type="spellEnd"/>
      <w:r w:rsidRPr="00133FEA">
        <w:rPr>
          <w:sz w:val="28"/>
          <w:szCs w:val="28"/>
          <w:lang w:val="en-US"/>
        </w:rPr>
        <w:t xml:space="preserve">, resolving personal problems, decreasing stress, and restoring life balance. Emotional Freedom Technique is an efficient technique offering solutions to stress related problems and helps in balancing the body’s energy system. This painless technique effectively deals with any psychological or physiological problem and shows concrete results within a short time. EFT aims at returning the mind, body, and emotions of an individual to </w:t>
      </w:r>
      <w:r w:rsidRPr="00133FEA">
        <w:rPr>
          <w:sz w:val="28"/>
          <w:szCs w:val="28"/>
          <w:lang w:val="en-US"/>
        </w:rPr>
        <w:lastRenderedPageBreak/>
        <w:t xml:space="preserve">a balanced and harmonious state so that he or she is free from negative emotions. EFT is a gentle method that works by balancing the body’s energy system. Many a times we are affected by bad relationships, traumas, or losses. Work related stress, depression, interpersonal problems, and anxieties also affect our mental health. These negative emotions block the flow of energy in our system and have a detrimental effect on our health. EFT helps in releasing these negative emotions and resolving the problem. EFT involves treating physiological or psychological problems by tapping specific acupressure points with fingers. It is you who taps yourself. I have no need to touch you at all. My role is to tell you where to tap and also what to say as you tap. The procedure can be done over the telephone or the Internet. It is easy to do and I have never had a client who found it difficult. EFT helps in Pain Management, Addictions, Allergies, Weight Loss, Headaches, Asthma, Trauma, Abuse, Depression, Eating Disorders, Blood Pressure, Anorexia, and many more diseases and maladies. EFT often works where every other treatment fails. In </w:t>
      </w:r>
      <w:proofErr w:type="gramStart"/>
      <w:r w:rsidRPr="00133FEA">
        <w:rPr>
          <w:sz w:val="28"/>
          <w:szCs w:val="28"/>
          <w:lang w:val="en-US"/>
        </w:rPr>
        <w:t>fact</w:t>
      </w:r>
      <w:proofErr w:type="gramEnd"/>
      <w:r w:rsidRPr="00133FEA">
        <w:rPr>
          <w:sz w:val="28"/>
          <w:szCs w:val="28"/>
          <w:lang w:val="en-US"/>
        </w:rPr>
        <w:t xml:space="preserve"> EFT helps with virtually every physical and emotional problem that one can think of.</w:t>
      </w:r>
    </w:p>
    <w:p w:rsidR="00AE766E" w:rsidRPr="00133FEA" w:rsidRDefault="00AE766E" w:rsidP="00410497">
      <w:pPr>
        <w:pStyle w:val="a7"/>
        <w:ind w:firstLine="567"/>
        <w:jc w:val="both"/>
        <w:rPr>
          <w:sz w:val="28"/>
          <w:szCs w:val="28"/>
          <w:lang w:val="en-US"/>
        </w:rPr>
      </w:pPr>
      <w:r w:rsidRPr="00133FEA">
        <w:rPr>
          <w:sz w:val="28"/>
          <w:szCs w:val="28"/>
          <w:lang w:val="en-US"/>
        </w:rPr>
        <w:t>Historical overview of the integrative movement.</w:t>
      </w:r>
    </w:p>
    <w:p w:rsidR="00AE766E" w:rsidRPr="00133FEA" w:rsidRDefault="00AE766E" w:rsidP="00410497">
      <w:pPr>
        <w:pStyle w:val="a7"/>
        <w:ind w:left="0" w:firstLine="567"/>
        <w:jc w:val="both"/>
        <w:rPr>
          <w:sz w:val="28"/>
          <w:szCs w:val="28"/>
          <w:lang w:val="en-US"/>
        </w:rPr>
      </w:pPr>
      <w:r w:rsidRPr="00133FEA">
        <w:rPr>
          <w:sz w:val="28"/>
          <w:szCs w:val="28"/>
          <w:lang w:val="en-US"/>
        </w:rPr>
        <w:t xml:space="preserve">Integrative therapy draws on some of the oldest techniques of psychotherapy. It was developed during the 1970s by Richard G Erskine PHD and at The Institute for Integrative Psychotherapy. The Integrative psychotherapy model </w:t>
      </w:r>
      <w:proofErr w:type="spellStart"/>
      <w:r w:rsidRPr="00133FEA">
        <w:rPr>
          <w:sz w:val="28"/>
          <w:szCs w:val="28"/>
          <w:lang w:val="en-US"/>
        </w:rPr>
        <w:t>recognises</w:t>
      </w:r>
      <w:proofErr w:type="spellEnd"/>
      <w:r w:rsidRPr="00133FEA">
        <w:rPr>
          <w:sz w:val="28"/>
          <w:szCs w:val="28"/>
          <w:lang w:val="en-US"/>
        </w:rPr>
        <w:t xml:space="preserve"> the use of other therapeutic approaches such as humanistic, cognitive, gestalt and psychodynamic and attempts to fuse them into </w:t>
      </w:r>
      <w:proofErr w:type="spellStart"/>
      <w:proofErr w:type="gramStart"/>
      <w:r w:rsidRPr="00133FEA">
        <w:rPr>
          <w:sz w:val="28"/>
          <w:szCs w:val="28"/>
          <w:lang w:val="en-US"/>
        </w:rPr>
        <w:t>a</w:t>
      </w:r>
      <w:proofErr w:type="spellEnd"/>
      <w:proofErr w:type="gramEnd"/>
      <w:r w:rsidRPr="00133FEA">
        <w:rPr>
          <w:sz w:val="28"/>
          <w:szCs w:val="28"/>
          <w:lang w:val="en-US"/>
        </w:rPr>
        <w:t xml:space="preserve"> approach that is of benefit to the individual. The facilitation of a person’s ‘wholeness’ to improve their quality of life. The movement toward integration of the various schools of psychotherapy has been in the making for decades. On the whole, however, psychotherapy integration has been traditionally hampered by rivalry and competition among the various schools. Such rivalry can be traced to as far back as Freud and the differences that arose between him and his disciples over what was the appropriate framework for </w:t>
      </w:r>
      <w:proofErr w:type="spellStart"/>
      <w:r w:rsidRPr="00133FEA">
        <w:rPr>
          <w:sz w:val="28"/>
          <w:szCs w:val="28"/>
          <w:lang w:val="en-US"/>
        </w:rPr>
        <w:t>conceptualising</w:t>
      </w:r>
      <w:proofErr w:type="spellEnd"/>
      <w:r w:rsidRPr="00133FEA">
        <w:rPr>
          <w:sz w:val="28"/>
          <w:szCs w:val="28"/>
          <w:lang w:val="en-US"/>
        </w:rPr>
        <w:t xml:space="preserve"> </w:t>
      </w:r>
      <w:proofErr w:type="gramStart"/>
      <w:r w:rsidRPr="00133FEA">
        <w:rPr>
          <w:sz w:val="28"/>
          <w:szCs w:val="28"/>
          <w:lang w:val="en-US"/>
        </w:rPr>
        <w:t>clients</w:t>
      </w:r>
      <w:proofErr w:type="gramEnd"/>
      <w:r w:rsidRPr="00133FEA">
        <w:rPr>
          <w:sz w:val="28"/>
          <w:szCs w:val="28"/>
          <w:lang w:val="en-US"/>
        </w:rPr>
        <w:t xml:space="preserve"> problems. From Freud’s Wednesday evening meetings on psychoanalysis, a number of theories were created, including Adler’s individual psychology. As each therapist claimed that he had found the one best treatment approach, heated battles arose between various therapy systems. When </w:t>
      </w:r>
      <w:proofErr w:type="spellStart"/>
      <w:r w:rsidRPr="00133FEA">
        <w:rPr>
          <w:sz w:val="28"/>
          <w:szCs w:val="28"/>
          <w:lang w:val="en-US"/>
        </w:rPr>
        <w:t>behaviourism</w:t>
      </w:r>
      <w:proofErr w:type="spellEnd"/>
      <w:r w:rsidRPr="00133FEA">
        <w:rPr>
          <w:sz w:val="28"/>
          <w:szCs w:val="28"/>
          <w:lang w:val="en-US"/>
        </w:rPr>
        <w:t xml:space="preserve"> was introduced to the field, clashes took place between psychoanalysts and </w:t>
      </w:r>
      <w:proofErr w:type="spellStart"/>
      <w:r w:rsidRPr="00133FEA">
        <w:rPr>
          <w:sz w:val="28"/>
          <w:szCs w:val="28"/>
          <w:lang w:val="en-US"/>
        </w:rPr>
        <w:t>behaviourists</w:t>
      </w:r>
      <w:proofErr w:type="spellEnd"/>
      <w:r w:rsidRPr="00133FEA">
        <w:rPr>
          <w:sz w:val="28"/>
          <w:szCs w:val="28"/>
          <w:lang w:val="en-US"/>
        </w:rPr>
        <w:t xml:space="preserve">. </w:t>
      </w:r>
    </w:p>
    <w:p w:rsidR="00AE766E" w:rsidRPr="00133FEA" w:rsidRDefault="00AE766E" w:rsidP="00410497">
      <w:pPr>
        <w:pStyle w:val="a7"/>
        <w:ind w:left="0" w:firstLine="567"/>
        <w:jc w:val="both"/>
        <w:rPr>
          <w:sz w:val="28"/>
          <w:szCs w:val="28"/>
          <w:lang w:val="en-US"/>
        </w:rPr>
      </w:pPr>
      <w:r w:rsidRPr="00133FEA">
        <w:rPr>
          <w:sz w:val="28"/>
          <w:szCs w:val="28"/>
          <w:lang w:val="en-US"/>
        </w:rPr>
        <w:t xml:space="preserve">During the 1940s, 1950s, and 1960s, therapists tended to operate within primarily one theoretical school. Dollard and Miller’s (1950) book, Personality and Therapy, was one of the first attempts to combine learning theory with psychoanalysis. In 1977, Paul </w:t>
      </w:r>
      <w:proofErr w:type="spellStart"/>
      <w:r w:rsidRPr="00133FEA">
        <w:rPr>
          <w:sz w:val="28"/>
          <w:szCs w:val="28"/>
          <w:lang w:val="en-US"/>
        </w:rPr>
        <w:t>Wachtel</w:t>
      </w:r>
      <w:proofErr w:type="spellEnd"/>
      <w:r w:rsidRPr="00133FEA">
        <w:rPr>
          <w:sz w:val="28"/>
          <w:szCs w:val="28"/>
          <w:lang w:val="en-US"/>
        </w:rPr>
        <w:t xml:space="preserve"> published Psychoanalysis and </w:t>
      </w:r>
      <w:proofErr w:type="spellStart"/>
      <w:r w:rsidRPr="00133FEA">
        <w:rPr>
          <w:sz w:val="28"/>
          <w:szCs w:val="28"/>
          <w:lang w:val="en-US"/>
        </w:rPr>
        <w:t>Behaviour</w:t>
      </w:r>
      <w:proofErr w:type="spellEnd"/>
      <w:r w:rsidRPr="00133FEA">
        <w:rPr>
          <w:sz w:val="28"/>
          <w:szCs w:val="28"/>
          <w:lang w:val="en-US"/>
        </w:rPr>
        <w:t xml:space="preserve"> Therapy: Toward an Integration. In 1979, James </w:t>
      </w:r>
      <w:proofErr w:type="spellStart"/>
      <w:r w:rsidRPr="00133FEA">
        <w:rPr>
          <w:sz w:val="28"/>
          <w:szCs w:val="28"/>
          <w:lang w:val="en-US"/>
        </w:rPr>
        <w:t>Prochaska</w:t>
      </w:r>
      <w:proofErr w:type="spellEnd"/>
      <w:r w:rsidRPr="00133FEA">
        <w:rPr>
          <w:sz w:val="28"/>
          <w:szCs w:val="28"/>
          <w:lang w:val="en-US"/>
        </w:rPr>
        <w:t xml:space="preserve"> offered a trans theoretical approach to psychotherapy, which was the first attempt to create a broad theoretical framework. In 1979, Marvin </w:t>
      </w:r>
      <w:proofErr w:type="spellStart"/>
      <w:r w:rsidRPr="00133FEA">
        <w:rPr>
          <w:sz w:val="28"/>
          <w:szCs w:val="28"/>
          <w:lang w:val="en-US"/>
        </w:rPr>
        <w:t>Goldfried</w:t>
      </w:r>
      <w:proofErr w:type="spellEnd"/>
      <w:r w:rsidRPr="00133FEA">
        <w:rPr>
          <w:sz w:val="28"/>
          <w:szCs w:val="28"/>
          <w:lang w:val="en-US"/>
        </w:rPr>
        <w:t xml:space="preserve">, Paul </w:t>
      </w:r>
      <w:proofErr w:type="spellStart"/>
      <w:r w:rsidRPr="00133FEA">
        <w:rPr>
          <w:sz w:val="28"/>
          <w:szCs w:val="28"/>
          <w:lang w:val="en-US"/>
        </w:rPr>
        <w:t>Wachtel</w:t>
      </w:r>
      <w:proofErr w:type="spellEnd"/>
      <w:r w:rsidRPr="00133FEA">
        <w:rPr>
          <w:sz w:val="28"/>
          <w:szCs w:val="28"/>
          <w:lang w:val="en-US"/>
        </w:rPr>
        <w:t xml:space="preserve">, and Hans </w:t>
      </w:r>
      <w:proofErr w:type="spellStart"/>
      <w:r w:rsidRPr="00133FEA">
        <w:rPr>
          <w:sz w:val="28"/>
          <w:szCs w:val="28"/>
          <w:lang w:val="en-US"/>
        </w:rPr>
        <w:t>Strupp</w:t>
      </w:r>
      <w:proofErr w:type="spellEnd"/>
      <w:r w:rsidRPr="00133FEA">
        <w:rPr>
          <w:sz w:val="28"/>
          <w:szCs w:val="28"/>
          <w:lang w:val="en-US"/>
        </w:rPr>
        <w:t xml:space="preserve"> </w:t>
      </w:r>
      <w:proofErr w:type="spellStart"/>
      <w:r w:rsidRPr="00133FEA">
        <w:rPr>
          <w:sz w:val="28"/>
          <w:szCs w:val="28"/>
          <w:lang w:val="en-US"/>
        </w:rPr>
        <w:t>organised</w:t>
      </w:r>
      <w:proofErr w:type="spellEnd"/>
      <w:r w:rsidRPr="00133FEA">
        <w:rPr>
          <w:sz w:val="28"/>
          <w:szCs w:val="28"/>
          <w:lang w:val="en-US"/>
        </w:rPr>
        <w:t xml:space="preserve"> an association, the Society for the Exploration of Psychotherapy Integration (SEPI), for clinicians and academicians interested in integration in psychotherapy (</w:t>
      </w:r>
      <w:proofErr w:type="spellStart"/>
      <w:r w:rsidRPr="00133FEA">
        <w:rPr>
          <w:sz w:val="28"/>
          <w:szCs w:val="28"/>
          <w:lang w:val="en-US"/>
        </w:rPr>
        <w:t>Goldfried</w:t>
      </w:r>
      <w:proofErr w:type="spellEnd"/>
      <w:r w:rsidRPr="00133FEA">
        <w:rPr>
          <w:sz w:val="28"/>
          <w:szCs w:val="28"/>
          <w:lang w:val="en-US"/>
        </w:rPr>
        <w:t xml:space="preserve">, </w:t>
      </w:r>
      <w:proofErr w:type="spellStart"/>
      <w:r w:rsidRPr="00133FEA">
        <w:rPr>
          <w:sz w:val="28"/>
          <w:szCs w:val="28"/>
          <w:lang w:val="en-US"/>
        </w:rPr>
        <w:t>Pachankis</w:t>
      </w:r>
      <w:proofErr w:type="spellEnd"/>
      <w:r w:rsidRPr="00133FEA">
        <w:rPr>
          <w:sz w:val="28"/>
          <w:szCs w:val="28"/>
          <w:lang w:val="en-US"/>
        </w:rPr>
        <w:t xml:space="preserve">, &amp; Bell, 2005). Shortly thereafter in 1982, The </w:t>
      </w:r>
      <w:r w:rsidRPr="00133FEA">
        <w:rPr>
          <w:sz w:val="28"/>
          <w:szCs w:val="28"/>
          <w:lang w:val="en-US"/>
        </w:rPr>
        <w:lastRenderedPageBreak/>
        <w:t>International Journal of Eclectic Psychotherapy was published, and it later changed its name to the Journal of Integrative and Eclectic Psychotherapy. By 1991, it began publishing the Journal of Psychotherapy Integration. As the field of psychotherapy has developed over the past several decades, there has been a decline in the ideological cold war among the various schools of psychotherapy (</w:t>
      </w:r>
      <w:proofErr w:type="spellStart"/>
      <w:r w:rsidRPr="00133FEA">
        <w:rPr>
          <w:sz w:val="28"/>
          <w:szCs w:val="28"/>
          <w:lang w:val="en-US"/>
        </w:rPr>
        <w:t>Goldfried</w:t>
      </w:r>
      <w:proofErr w:type="spellEnd"/>
      <w:r w:rsidRPr="00133FEA">
        <w:rPr>
          <w:sz w:val="28"/>
          <w:szCs w:val="28"/>
          <w:lang w:val="en-US"/>
        </w:rPr>
        <w:t xml:space="preserve">, </w:t>
      </w:r>
      <w:proofErr w:type="spellStart"/>
      <w:r w:rsidRPr="00133FEA">
        <w:rPr>
          <w:sz w:val="28"/>
          <w:szCs w:val="28"/>
          <w:lang w:val="en-US"/>
        </w:rPr>
        <w:t>Pachankis</w:t>
      </w:r>
      <w:proofErr w:type="spellEnd"/>
      <w:r w:rsidRPr="00133FEA">
        <w:rPr>
          <w:sz w:val="28"/>
          <w:szCs w:val="28"/>
          <w:lang w:val="en-US"/>
        </w:rPr>
        <w:t xml:space="preserve">, &amp; Bell, 2005). Integrative therapy is different from eclectic therapy. Integration is like choosing raw ingredients to make a balanced and nutritious meal, from a recipe to be used again, whilst eclecticism is like visiting the salad bar to select prepared food for just that meal, equally nutritious, and a different selection can be made next time. It is this considered, methodical attempt to bring theories and practices together that sets the integrationists apart from the eclectics. Paul </w:t>
      </w:r>
      <w:proofErr w:type="spellStart"/>
      <w:r w:rsidRPr="00133FEA">
        <w:rPr>
          <w:sz w:val="28"/>
          <w:szCs w:val="28"/>
          <w:lang w:val="en-US"/>
        </w:rPr>
        <w:t>Wachtel</w:t>
      </w:r>
      <w:proofErr w:type="spellEnd"/>
      <w:r w:rsidRPr="00133FEA">
        <w:rPr>
          <w:sz w:val="28"/>
          <w:szCs w:val="28"/>
          <w:lang w:val="en-US"/>
        </w:rPr>
        <w:t xml:space="preserve">, a central figure in the integrative movement since the seventies, says that eclecticism tends to focus on “what works,” and relies heavily on empiricism and statistical analysis to discover what seems to work. For </w:t>
      </w:r>
      <w:proofErr w:type="spellStart"/>
      <w:r w:rsidRPr="00133FEA">
        <w:rPr>
          <w:sz w:val="28"/>
          <w:szCs w:val="28"/>
          <w:lang w:val="en-US"/>
        </w:rPr>
        <w:t>Wachtel</w:t>
      </w:r>
      <w:proofErr w:type="spellEnd"/>
      <w:r w:rsidRPr="00133FEA">
        <w:rPr>
          <w:sz w:val="28"/>
          <w:szCs w:val="28"/>
          <w:lang w:val="en-US"/>
        </w:rPr>
        <w:t xml:space="preserve">, it is this lack of theory that distinguishes the eclectics from the more theoretically grounded integrationists, who should be able to say not only what works, but why it works. </w:t>
      </w:r>
      <w:proofErr w:type="spellStart"/>
      <w:r w:rsidRPr="00133FEA">
        <w:rPr>
          <w:sz w:val="28"/>
          <w:szCs w:val="28"/>
          <w:lang w:val="en-US"/>
        </w:rPr>
        <w:t>Tullio</w:t>
      </w:r>
      <w:proofErr w:type="spellEnd"/>
      <w:r w:rsidRPr="00133FEA">
        <w:rPr>
          <w:sz w:val="28"/>
          <w:szCs w:val="28"/>
          <w:lang w:val="en-US"/>
        </w:rPr>
        <w:t xml:space="preserve"> </w:t>
      </w:r>
      <w:proofErr w:type="spellStart"/>
      <w:r w:rsidRPr="00133FEA">
        <w:rPr>
          <w:sz w:val="28"/>
          <w:szCs w:val="28"/>
          <w:lang w:val="en-US"/>
        </w:rPr>
        <w:t>Carere</w:t>
      </w:r>
      <w:proofErr w:type="spellEnd"/>
      <w:r w:rsidRPr="00133FEA">
        <w:rPr>
          <w:sz w:val="28"/>
          <w:szCs w:val="28"/>
          <w:lang w:val="en-US"/>
        </w:rPr>
        <w:t xml:space="preserve">, a committed integrationist, sketches the history of psychotherapy integration in several phases (www.cyberpsych.org/sepidocs.htm). The first, the “latency” phase, began in the early 1930’s but was not a </w:t>
      </w:r>
      <w:proofErr w:type="spellStart"/>
      <w:r w:rsidRPr="00133FEA">
        <w:rPr>
          <w:sz w:val="28"/>
          <w:szCs w:val="28"/>
          <w:lang w:val="en-US"/>
        </w:rPr>
        <w:t>well defined</w:t>
      </w:r>
      <w:proofErr w:type="spellEnd"/>
      <w:r w:rsidRPr="00133FEA">
        <w:rPr>
          <w:sz w:val="28"/>
          <w:szCs w:val="28"/>
          <w:lang w:val="en-US"/>
        </w:rPr>
        <w:t xml:space="preserve"> area of interest, he says. The 1970’s saw the </w:t>
      </w:r>
      <w:proofErr w:type="gramStart"/>
      <w:r w:rsidRPr="00133FEA">
        <w:rPr>
          <w:sz w:val="28"/>
          <w:szCs w:val="28"/>
          <w:lang w:val="en-US"/>
        </w:rPr>
        <w:t>more clear</w:t>
      </w:r>
      <w:proofErr w:type="gramEnd"/>
      <w:r w:rsidRPr="00133FEA">
        <w:rPr>
          <w:sz w:val="28"/>
          <w:szCs w:val="28"/>
          <w:lang w:val="en-US"/>
        </w:rPr>
        <w:t xml:space="preserve"> delineation of integration as a concern, with more concerted efforts being made at rapprochement across the boundaries. An interim phase, he says, was marked by the launch of the Society for the Exploration of Psychotherapy Integration (</w:t>
      </w:r>
      <w:proofErr w:type="spellStart"/>
      <w:r w:rsidRPr="00133FEA">
        <w:rPr>
          <w:sz w:val="28"/>
          <w:szCs w:val="28"/>
          <w:lang w:val="en-US"/>
        </w:rPr>
        <w:t>Sepi</w:t>
      </w:r>
      <w:proofErr w:type="spellEnd"/>
      <w:r w:rsidRPr="00133FEA">
        <w:rPr>
          <w:sz w:val="28"/>
          <w:szCs w:val="28"/>
          <w:lang w:val="en-US"/>
        </w:rPr>
        <w:t>) in 1983 and the growing concern with a range of themes in integration and common theoretical and clinical languages. The third phase, he suggests, is beginning with the new century, and, if successful, will see integrative psychotherapy moving from an area of interest to a scientific discipline. Psychotherapy integration is not a new school, but there are new schools which, while integrative, are discrete new schools which draw on and systematically integrate the most useful ideas they can find from other schools.</w:t>
      </w:r>
    </w:p>
    <w:p w:rsidR="00AE766E" w:rsidRPr="00133FEA" w:rsidRDefault="00AE766E" w:rsidP="00410497">
      <w:pPr>
        <w:pStyle w:val="a7"/>
        <w:ind w:left="0" w:firstLine="567"/>
        <w:jc w:val="both"/>
        <w:rPr>
          <w:sz w:val="28"/>
          <w:szCs w:val="28"/>
          <w:lang w:val="en-US"/>
        </w:rPr>
      </w:pPr>
      <w:r w:rsidRPr="00133FEA">
        <w:rPr>
          <w:sz w:val="28"/>
          <w:szCs w:val="28"/>
          <w:lang w:val="en-US"/>
        </w:rPr>
        <w:t xml:space="preserve">A typical integrative brand of therapy is Eye Movement </w:t>
      </w:r>
      <w:proofErr w:type="spellStart"/>
      <w:r w:rsidRPr="00133FEA">
        <w:rPr>
          <w:sz w:val="28"/>
          <w:szCs w:val="28"/>
          <w:lang w:val="en-US"/>
        </w:rPr>
        <w:t>Desensitisation</w:t>
      </w:r>
      <w:proofErr w:type="spellEnd"/>
      <w:r w:rsidRPr="00133FEA">
        <w:rPr>
          <w:sz w:val="28"/>
          <w:szCs w:val="28"/>
          <w:lang w:val="en-US"/>
        </w:rPr>
        <w:t xml:space="preserve"> and Psychotherapy Integration Reprocessing, (EMDR). But the history of EMDR is illustrative of the emergence of discrete new schools. The history of EMDR has been dogged by controversy which makes other, more traditional modality wars look tame by comparison. Those opposed to the method have slated the lack of evidence and theoretical grounds for its claimed efficacy (see page 16 of this edition). In response, its proponents have scrambled for more research-based evidence of its value and recruited thousands of practitioners as trainees and advocates of the method. To be truly integrative then, means to largely abandon one’s religious </w:t>
      </w:r>
      <w:proofErr w:type="spellStart"/>
      <w:r w:rsidRPr="00133FEA">
        <w:rPr>
          <w:sz w:val="28"/>
          <w:szCs w:val="28"/>
          <w:lang w:val="en-US"/>
        </w:rPr>
        <w:t>favour</w:t>
      </w:r>
      <w:proofErr w:type="spellEnd"/>
      <w:r w:rsidRPr="00133FEA">
        <w:rPr>
          <w:sz w:val="28"/>
          <w:szCs w:val="28"/>
          <w:lang w:val="en-US"/>
        </w:rPr>
        <w:t xml:space="preserve"> about any particular method, including any discrete approaches or philosophies which are themselves integrative of other approaches. Sound like a difficult balancing act? Well, why do you think it has taken </w:t>
      </w:r>
      <w:proofErr w:type="spellStart"/>
      <w:r w:rsidRPr="00133FEA">
        <w:rPr>
          <w:sz w:val="28"/>
          <w:szCs w:val="28"/>
          <w:lang w:val="en-US"/>
        </w:rPr>
        <w:t>integrationism</w:t>
      </w:r>
      <w:proofErr w:type="spellEnd"/>
      <w:r w:rsidRPr="00133FEA">
        <w:rPr>
          <w:sz w:val="28"/>
          <w:szCs w:val="28"/>
          <w:lang w:val="en-US"/>
        </w:rPr>
        <w:t xml:space="preserve"> 70 years to get integrated into our psychotherapeutic repertoires?</w:t>
      </w:r>
    </w:p>
    <w:p w:rsidR="00D541C1" w:rsidRDefault="00D541C1" w:rsidP="00D541C1">
      <w:pPr>
        <w:ind w:firstLine="567"/>
        <w:jc w:val="center"/>
        <w:rPr>
          <w:sz w:val="28"/>
          <w:szCs w:val="28"/>
          <w:lang w:val="en-US"/>
        </w:rPr>
      </w:pPr>
    </w:p>
    <w:p w:rsidR="00016588" w:rsidRPr="00133FEA" w:rsidRDefault="00016588" w:rsidP="00D541C1">
      <w:pPr>
        <w:ind w:firstLine="567"/>
        <w:jc w:val="center"/>
        <w:rPr>
          <w:sz w:val="28"/>
          <w:szCs w:val="28"/>
          <w:lang w:val="en-US"/>
        </w:rPr>
      </w:pPr>
      <w:r w:rsidRPr="00133FEA">
        <w:rPr>
          <w:sz w:val="28"/>
          <w:szCs w:val="28"/>
          <w:lang w:val="en-US"/>
        </w:rPr>
        <w:t>Variables responsible for growth of Psychotherapy Integration</w:t>
      </w:r>
    </w:p>
    <w:p w:rsidR="00016588" w:rsidRPr="00133FEA" w:rsidRDefault="00016588" w:rsidP="00410497">
      <w:pPr>
        <w:ind w:firstLine="567"/>
        <w:jc w:val="both"/>
        <w:rPr>
          <w:sz w:val="28"/>
          <w:szCs w:val="28"/>
          <w:lang w:val="en-US"/>
        </w:rPr>
      </w:pPr>
    </w:p>
    <w:p w:rsidR="00016588" w:rsidRPr="00133FEA" w:rsidRDefault="00016588" w:rsidP="00410497">
      <w:pPr>
        <w:ind w:firstLine="567"/>
        <w:jc w:val="both"/>
        <w:rPr>
          <w:sz w:val="28"/>
          <w:szCs w:val="28"/>
          <w:lang w:val="en-US"/>
        </w:rPr>
      </w:pPr>
      <w:r w:rsidRPr="00133FEA">
        <w:rPr>
          <w:sz w:val="28"/>
          <w:szCs w:val="28"/>
          <w:lang w:val="en-US"/>
        </w:rPr>
        <w:t xml:space="preserve">Norcross and Newman (1992) have summarized the integrative movement in psychology by identifying eight different variables that promoted the growth of the psychotherapy integration trend in counselling and psychotherapy. First, they pointed out that there was simply a proliferation of separate counselling theories and approaches. The integrative psychotherapy movement represented a shift away from what was the prevailing atmosphere of factionalism and competition amongst the psychotherapies and a step toward dialogue and cooperation. Second, they noted that practitioners increasingly </w:t>
      </w:r>
      <w:proofErr w:type="spellStart"/>
      <w:r w:rsidRPr="00133FEA">
        <w:rPr>
          <w:sz w:val="28"/>
          <w:szCs w:val="28"/>
          <w:lang w:val="en-US"/>
        </w:rPr>
        <w:t>recognised</w:t>
      </w:r>
      <w:proofErr w:type="spellEnd"/>
      <w:r w:rsidRPr="00133FEA">
        <w:rPr>
          <w:sz w:val="28"/>
          <w:szCs w:val="28"/>
          <w:lang w:val="en-US"/>
        </w:rPr>
        <w:t xml:space="preserve"> the inadequacy of a single theory that is responsive to all clients and their varying problems. No single therapy or group of therapies had demonstrated remarkable superior efficacy in comparison to any other theory. Third, there was the correlated lack of success of any one theory to explain adequately and predict pathology, personality, or </w:t>
      </w:r>
      <w:proofErr w:type="spellStart"/>
      <w:r w:rsidRPr="00133FEA">
        <w:rPr>
          <w:sz w:val="28"/>
          <w:szCs w:val="28"/>
          <w:lang w:val="en-US"/>
        </w:rPr>
        <w:t>behavioural</w:t>
      </w:r>
      <w:proofErr w:type="spellEnd"/>
      <w:r w:rsidRPr="00133FEA">
        <w:rPr>
          <w:sz w:val="28"/>
          <w:szCs w:val="28"/>
          <w:lang w:val="en-US"/>
        </w:rPr>
        <w:t xml:space="preserve"> change. Fourth, the growth in number and importance of shorter-term, focused psychotherapies was another factor spearheading the integrative psychotherapy movement. Fifth, both clinicians and academicians began to engage in greater communication with each other that had the net effect of increasing their willingness to conduct collaborative experiments. Sixth, clinicians had to come to terms with the intrusion into therapy with the realities of limited socioeconomic support by third parties for traditional, </w:t>
      </w:r>
      <w:proofErr w:type="spellStart"/>
      <w:r w:rsidRPr="00133FEA">
        <w:rPr>
          <w:sz w:val="28"/>
          <w:szCs w:val="28"/>
          <w:lang w:val="en-US"/>
        </w:rPr>
        <w:t>longterm</w:t>
      </w:r>
      <w:proofErr w:type="spellEnd"/>
      <w:r w:rsidRPr="00133FEA">
        <w:rPr>
          <w:sz w:val="28"/>
          <w:szCs w:val="28"/>
          <w:lang w:val="en-US"/>
        </w:rPr>
        <w:t xml:space="preserve"> psychotherapies. Increasingly, there was a demand for therapist accountability and documentation of the effectiveness of all medical and psychological therapies. Hence, the integration trend in psychotherapy has also been </w:t>
      </w:r>
      <w:proofErr w:type="spellStart"/>
      <w:r w:rsidRPr="00133FEA">
        <w:rPr>
          <w:sz w:val="28"/>
          <w:szCs w:val="28"/>
          <w:lang w:val="en-US"/>
        </w:rPr>
        <w:t>fuelled</w:t>
      </w:r>
      <w:proofErr w:type="spellEnd"/>
      <w:r w:rsidRPr="00133FEA">
        <w:rPr>
          <w:sz w:val="28"/>
          <w:szCs w:val="28"/>
          <w:lang w:val="en-US"/>
        </w:rPr>
        <w:t xml:space="preserve"> by external realities, such as insurance reimbursement and the popularity of short-term, prescriptive, and problem-focused therapists.</w:t>
      </w:r>
    </w:p>
    <w:p w:rsidR="00016588" w:rsidRPr="00133FEA" w:rsidRDefault="00016588" w:rsidP="00410497">
      <w:pPr>
        <w:ind w:firstLine="567"/>
        <w:jc w:val="both"/>
        <w:rPr>
          <w:sz w:val="28"/>
          <w:szCs w:val="28"/>
          <w:lang w:val="en-US"/>
        </w:rPr>
      </w:pPr>
      <w:r w:rsidRPr="00133FEA">
        <w:rPr>
          <w:sz w:val="28"/>
          <w:szCs w:val="28"/>
          <w:lang w:val="en-US"/>
        </w:rPr>
        <w:t xml:space="preserve">Seventh, </w:t>
      </w:r>
      <w:proofErr w:type="gramStart"/>
      <w:r w:rsidRPr="00133FEA">
        <w:rPr>
          <w:sz w:val="28"/>
          <w:szCs w:val="28"/>
          <w:lang w:val="en-US"/>
        </w:rPr>
        <w:t>researchers</w:t>
      </w:r>
      <w:proofErr w:type="gramEnd"/>
      <w:r w:rsidRPr="00133FEA">
        <w:rPr>
          <w:sz w:val="28"/>
          <w:szCs w:val="28"/>
          <w:lang w:val="en-US"/>
        </w:rPr>
        <w:t xml:space="preserve"> identification of common factors related to successful therapy outcome influenced clinician’s tendency toward psychotherapy integration. Increasingly, therapists began to </w:t>
      </w:r>
      <w:proofErr w:type="spellStart"/>
      <w:r w:rsidRPr="00133FEA">
        <w:rPr>
          <w:sz w:val="28"/>
          <w:szCs w:val="28"/>
          <w:lang w:val="en-US"/>
        </w:rPr>
        <w:t>recognise</w:t>
      </w:r>
      <w:proofErr w:type="spellEnd"/>
      <w:r w:rsidRPr="00133FEA">
        <w:rPr>
          <w:sz w:val="28"/>
          <w:szCs w:val="28"/>
          <w:lang w:val="en-US"/>
        </w:rPr>
        <w:t xml:space="preserve"> there were common factors that cut across the various therapeutic schools. Eighth, the development of professional </w:t>
      </w:r>
      <w:proofErr w:type="spellStart"/>
      <w:r w:rsidRPr="00133FEA">
        <w:rPr>
          <w:sz w:val="28"/>
          <w:szCs w:val="28"/>
          <w:lang w:val="en-US"/>
        </w:rPr>
        <w:t>organisations</w:t>
      </w:r>
      <w:proofErr w:type="spellEnd"/>
      <w:r w:rsidRPr="00133FEA">
        <w:rPr>
          <w:sz w:val="28"/>
          <w:szCs w:val="28"/>
          <w:lang w:val="en-US"/>
        </w:rPr>
        <w:t xml:space="preserve"> such as SEPI, professional network developments, conferences, and journals dedicated to the discussion and study of psychotherapy integration also contributed to the growth of the movement. The helping profession has definitely moved in the direction of theoretical integration rather than allegiance to a single therapeutic approach. There has been a concerted movement toward integration of the various theories.</w:t>
      </w:r>
    </w:p>
    <w:p w:rsidR="00410497" w:rsidRPr="00133FEA" w:rsidRDefault="00410497" w:rsidP="00410497">
      <w:pPr>
        <w:pStyle w:val="a7"/>
        <w:ind w:firstLine="567"/>
        <w:jc w:val="both"/>
        <w:rPr>
          <w:sz w:val="28"/>
          <w:szCs w:val="28"/>
          <w:lang w:val="en-US"/>
        </w:rPr>
      </w:pPr>
    </w:p>
    <w:p w:rsidR="000E5504" w:rsidRPr="00133FEA" w:rsidRDefault="000E5504" w:rsidP="00410497">
      <w:pPr>
        <w:pStyle w:val="a7"/>
        <w:ind w:firstLine="567"/>
        <w:jc w:val="both"/>
        <w:rPr>
          <w:sz w:val="28"/>
          <w:szCs w:val="28"/>
          <w:lang w:val="en-US"/>
        </w:rPr>
      </w:pPr>
      <w:r w:rsidRPr="00133FEA">
        <w:rPr>
          <w:sz w:val="28"/>
          <w:szCs w:val="28"/>
          <w:lang w:val="en-US"/>
        </w:rPr>
        <w:t>Different ways to Psychotherapy Integration</w:t>
      </w:r>
    </w:p>
    <w:p w:rsidR="00E566C2" w:rsidRPr="00133FEA" w:rsidRDefault="000E5504" w:rsidP="00410497">
      <w:pPr>
        <w:ind w:firstLine="567"/>
        <w:jc w:val="both"/>
        <w:rPr>
          <w:sz w:val="28"/>
          <w:szCs w:val="28"/>
          <w:lang w:val="en-US"/>
        </w:rPr>
      </w:pPr>
      <w:r w:rsidRPr="00133FEA">
        <w:rPr>
          <w:sz w:val="28"/>
          <w:szCs w:val="28"/>
          <w:lang w:val="en-US"/>
        </w:rPr>
        <w:t xml:space="preserve">Eclecticism may be defined as an approach to thought that does not hold rigidly to any single paradigm or any single set of assumptions, but rather draws upon multiple theories to gain insight into phenomena. Eclectics are sometimes criticized for lack of consistency in their thinking. For instance, many psychologists accept some features of </w:t>
      </w:r>
      <w:proofErr w:type="spellStart"/>
      <w:r w:rsidRPr="00133FEA">
        <w:rPr>
          <w:sz w:val="28"/>
          <w:szCs w:val="28"/>
          <w:lang w:val="en-US"/>
        </w:rPr>
        <w:t>behaviourism</w:t>
      </w:r>
      <w:proofErr w:type="spellEnd"/>
      <w:r w:rsidRPr="00133FEA">
        <w:rPr>
          <w:sz w:val="28"/>
          <w:szCs w:val="28"/>
          <w:lang w:val="en-US"/>
        </w:rPr>
        <w:t xml:space="preserve">, yet they do not attempt to Psychotherapy Integration use the theory to explain all aspects of client </w:t>
      </w:r>
      <w:proofErr w:type="spellStart"/>
      <w:r w:rsidRPr="00133FEA">
        <w:rPr>
          <w:sz w:val="28"/>
          <w:szCs w:val="28"/>
          <w:lang w:val="en-US"/>
        </w:rPr>
        <w:t>behaviour</w:t>
      </w:r>
      <w:proofErr w:type="spellEnd"/>
      <w:r w:rsidRPr="00133FEA">
        <w:rPr>
          <w:sz w:val="28"/>
          <w:szCs w:val="28"/>
          <w:lang w:val="en-US"/>
        </w:rPr>
        <w:t xml:space="preserve">. </w:t>
      </w:r>
    </w:p>
    <w:p w:rsidR="00E566C2" w:rsidRPr="00133FEA" w:rsidRDefault="00E566C2" w:rsidP="00410497">
      <w:pPr>
        <w:ind w:firstLine="567"/>
        <w:jc w:val="both"/>
        <w:rPr>
          <w:sz w:val="28"/>
          <w:szCs w:val="28"/>
          <w:lang w:val="en-US"/>
        </w:rPr>
      </w:pPr>
      <w:r w:rsidRPr="00133FEA">
        <w:rPr>
          <w:sz w:val="28"/>
          <w:szCs w:val="28"/>
          <w:lang w:val="en-US"/>
        </w:rPr>
        <w:t>Eclecticism.</w:t>
      </w:r>
    </w:p>
    <w:p w:rsidR="000E5504" w:rsidRPr="00133FEA" w:rsidRDefault="000E5504" w:rsidP="00410497">
      <w:pPr>
        <w:ind w:firstLine="567"/>
        <w:jc w:val="both"/>
        <w:rPr>
          <w:sz w:val="28"/>
          <w:szCs w:val="28"/>
          <w:lang w:val="en-US"/>
        </w:rPr>
      </w:pPr>
      <w:r w:rsidRPr="00133FEA">
        <w:rPr>
          <w:sz w:val="28"/>
          <w:szCs w:val="28"/>
          <w:lang w:val="en-US"/>
        </w:rPr>
        <w:lastRenderedPageBreak/>
        <w:t xml:space="preserve">Eclecticism in psychology has been caused by the belief that many factors influence human </w:t>
      </w:r>
      <w:proofErr w:type="spellStart"/>
      <w:r w:rsidRPr="00133FEA">
        <w:rPr>
          <w:sz w:val="28"/>
          <w:szCs w:val="28"/>
          <w:lang w:val="en-US"/>
        </w:rPr>
        <w:t>behaviour</w:t>
      </w:r>
      <w:proofErr w:type="spellEnd"/>
      <w:r w:rsidRPr="00133FEA">
        <w:rPr>
          <w:sz w:val="28"/>
          <w:szCs w:val="28"/>
          <w:lang w:val="en-US"/>
        </w:rPr>
        <w:t>; therefore, it is important to examine a client from a number of theoretical perspectives.</w:t>
      </w:r>
    </w:p>
    <w:p w:rsidR="000E5504" w:rsidRPr="00133FEA" w:rsidRDefault="000E5504" w:rsidP="00410497">
      <w:pPr>
        <w:ind w:firstLine="567"/>
        <w:jc w:val="both"/>
        <w:rPr>
          <w:sz w:val="28"/>
          <w:szCs w:val="28"/>
          <w:lang w:val="en-US"/>
        </w:rPr>
      </w:pPr>
      <w:r w:rsidRPr="00133FEA">
        <w:rPr>
          <w:sz w:val="28"/>
          <w:szCs w:val="28"/>
          <w:lang w:val="en-US"/>
        </w:rPr>
        <w:t>Typically, eclectic therapists do not need or have a theoretical basis for either understanding or using a specific technique. They chose a counselling technique because of its efficacy, because it works. For instance, an eclectic therapist might experience a positive change in a client after using a specified counselling technique, yet not investigate any further why the positive change occurred. In contrast, an integrative therapist would investigate the how and why of client change. Did the client change because she was trying to please the therapist or was she instead becoming more self-directed and empowered? Integrative and eclectic therapists also differ in the extent to which they adhere to a set of guiding, theoretical principles and view therapy change. Practitioners who call themselves eclectic appear to have little in common, and they do not seem to subscribe to any common set of principles. In contrast, integrationists are concerned not only with what works but why it works. Moreover, clinicians who say they are eclectic tend to be older and more experienced than those who describe themselves as integrationists. This difference is fast disappearing because some graduate schools are beginning to train psychologists to be integrationists.</w:t>
      </w:r>
    </w:p>
    <w:p w:rsidR="000E5504" w:rsidRPr="00133FEA" w:rsidRDefault="00E566C2" w:rsidP="00410497">
      <w:pPr>
        <w:ind w:firstLine="567"/>
        <w:jc w:val="both"/>
        <w:rPr>
          <w:sz w:val="28"/>
          <w:szCs w:val="28"/>
          <w:lang w:val="en-US"/>
        </w:rPr>
      </w:pPr>
      <w:r w:rsidRPr="00133FEA">
        <w:rPr>
          <w:sz w:val="28"/>
          <w:szCs w:val="28"/>
          <w:lang w:val="en-US"/>
        </w:rPr>
        <w:t>Theoretical Integration.</w:t>
      </w:r>
    </w:p>
    <w:p w:rsidR="00E566C2" w:rsidRPr="00133FEA" w:rsidRDefault="00E566C2" w:rsidP="00410497">
      <w:pPr>
        <w:ind w:firstLine="567"/>
        <w:jc w:val="both"/>
        <w:rPr>
          <w:sz w:val="28"/>
          <w:szCs w:val="28"/>
          <w:lang w:val="en-US"/>
        </w:rPr>
      </w:pPr>
      <w:r w:rsidRPr="00133FEA">
        <w:rPr>
          <w:sz w:val="28"/>
          <w:szCs w:val="28"/>
          <w:lang w:val="en-US"/>
        </w:rPr>
        <w:t xml:space="preserve">Theoretical integration is perhaps the most difficult and sophisticated of the three types of psychotherapy integration because it involves bringing together theoretical concepts from disparate theoretical approaches, some of which may present contrasting worldviews. The goal is to integrate not just therapy techniques but also the psychotherapeutic theories involved as Dollard and Miller (1950) did with psychoanalysis and </w:t>
      </w:r>
      <w:proofErr w:type="spellStart"/>
      <w:r w:rsidRPr="00133FEA">
        <w:rPr>
          <w:sz w:val="28"/>
          <w:szCs w:val="28"/>
          <w:lang w:val="en-US"/>
        </w:rPr>
        <w:t>behaviour</w:t>
      </w:r>
      <w:proofErr w:type="spellEnd"/>
      <w:r w:rsidRPr="00133FEA">
        <w:rPr>
          <w:sz w:val="28"/>
          <w:szCs w:val="28"/>
          <w:lang w:val="en-US"/>
        </w:rPr>
        <w:t xml:space="preserve"> therapy. Proponents of theoretical integration maintain that it offers new perspectives at the levels of theory and practice because it entails a synthesis of different models of personality functioning, psychopathology, and psychological change.</w:t>
      </w:r>
    </w:p>
    <w:p w:rsidR="00E566C2" w:rsidRPr="00133FEA" w:rsidRDefault="00E566C2" w:rsidP="00410497">
      <w:pPr>
        <w:ind w:firstLine="567"/>
        <w:jc w:val="both"/>
        <w:rPr>
          <w:sz w:val="28"/>
          <w:szCs w:val="28"/>
          <w:lang w:val="en-US"/>
        </w:rPr>
      </w:pPr>
      <w:r w:rsidRPr="00133FEA">
        <w:rPr>
          <w:sz w:val="28"/>
          <w:szCs w:val="28"/>
          <w:lang w:val="en-US"/>
        </w:rPr>
        <w:t>Assimilative Integration.</w:t>
      </w:r>
    </w:p>
    <w:p w:rsidR="00E566C2" w:rsidRPr="00133FEA" w:rsidRDefault="00E566C2" w:rsidP="00410497">
      <w:pPr>
        <w:ind w:firstLine="567"/>
        <w:jc w:val="both"/>
        <w:rPr>
          <w:sz w:val="28"/>
          <w:szCs w:val="28"/>
          <w:lang w:val="en-US"/>
        </w:rPr>
      </w:pPr>
      <w:r w:rsidRPr="00133FEA">
        <w:rPr>
          <w:sz w:val="28"/>
          <w:szCs w:val="28"/>
          <w:lang w:val="en-US"/>
        </w:rPr>
        <w:t xml:space="preserve">The assimilative integration approach to psychotherapy involves grounding oneself in one system of psychotherapy but with a view toward selectively incorporating (assimilating) practices and views from other systems. Assimilative integrationists use a single, coherent theoretical system as its core, but they borrow from a broad range of technical interventions from multiple systems. Practitioners who have labelled themselves as assimilative integrationists are: (1) Gold (1996), who proposed assimilative psychodynamic therapy; (2) </w:t>
      </w:r>
      <w:proofErr w:type="spellStart"/>
      <w:r w:rsidRPr="00133FEA">
        <w:rPr>
          <w:sz w:val="28"/>
          <w:szCs w:val="28"/>
          <w:lang w:val="en-US"/>
        </w:rPr>
        <w:t>Castonguay</w:t>
      </w:r>
      <w:proofErr w:type="spellEnd"/>
      <w:r w:rsidRPr="00133FEA">
        <w:rPr>
          <w:sz w:val="28"/>
          <w:szCs w:val="28"/>
          <w:lang w:val="en-US"/>
        </w:rPr>
        <w:t xml:space="preserve"> et al. (2004), who have advocated cognitive-</w:t>
      </w:r>
      <w:proofErr w:type="spellStart"/>
      <w:r w:rsidRPr="00133FEA">
        <w:rPr>
          <w:sz w:val="28"/>
          <w:szCs w:val="28"/>
          <w:lang w:val="en-US"/>
        </w:rPr>
        <w:t>behavioural</w:t>
      </w:r>
      <w:proofErr w:type="spellEnd"/>
      <w:r w:rsidRPr="00133FEA">
        <w:rPr>
          <w:sz w:val="28"/>
          <w:szCs w:val="28"/>
          <w:lang w:val="en-US"/>
        </w:rPr>
        <w:t xml:space="preserve"> assimilative therapy; and (3) </w:t>
      </w:r>
      <w:proofErr w:type="spellStart"/>
      <w:r w:rsidRPr="00133FEA">
        <w:rPr>
          <w:sz w:val="28"/>
          <w:szCs w:val="28"/>
          <w:lang w:val="en-US"/>
        </w:rPr>
        <w:t>Safran</w:t>
      </w:r>
      <w:proofErr w:type="spellEnd"/>
      <w:r w:rsidRPr="00133FEA">
        <w:rPr>
          <w:sz w:val="28"/>
          <w:szCs w:val="28"/>
          <w:lang w:val="en-US"/>
        </w:rPr>
        <w:t>, who has proposed interpersonal and cognitive assimilative therapy (</w:t>
      </w:r>
      <w:proofErr w:type="spellStart"/>
      <w:r w:rsidRPr="00133FEA">
        <w:rPr>
          <w:sz w:val="28"/>
          <w:szCs w:val="28"/>
          <w:lang w:val="en-US"/>
        </w:rPr>
        <w:t>Safran</w:t>
      </w:r>
      <w:proofErr w:type="spellEnd"/>
      <w:r w:rsidRPr="00133FEA">
        <w:rPr>
          <w:sz w:val="28"/>
          <w:szCs w:val="28"/>
          <w:lang w:val="en-US"/>
        </w:rPr>
        <w:t xml:space="preserve"> &amp; Segal, 1990). Assimilative integrationists believe integration should take place at the practice level rather than at the theory level. Most therapists have been trained in a single theoretical approach, and over time many gradually incorporate techniques and methods of other approaches. Typically, therapists do not totally eliminate the </w:t>
      </w:r>
      <w:r w:rsidRPr="00133FEA">
        <w:rPr>
          <w:sz w:val="28"/>
          <w:szCs w:val="28"/>
          <w:lang w:val="en-US"/>
        </w:rPr>
        <w:lastRenderedPageBreak/>
        <w:t>theoretical framework in which they were trained. Instead, they tend to add techniques and different ways of viewing individuals.</w:t>
      </w:r>
    </w:p>
    <w:p w:rsidR="00E566C2" w:rsidRPr="00133FEA" w:rsidRDefault="00E566C2" w:rsidP="00410497">
      <w:pPr>
        <w:ind w:firstLine="567"/>
        <w:jc w:val="both"/>
        <w:rPr>
          <w:sz w:val="28"/>
          <w:szCs w:val="28"/>
          <w:lang w:val="en-US"/>
        </w:rPr>
      </w:pPr>
      <w:r w:rsidRPr="00133FEA">
        <w:rPr>
          <w:sz w:val="28"/>
          <w:szCs w:val="28"/>
          <w:lang w:val="en-US"/>
        </w:rPr>
        <w:t>The Common Factor Approach.</w:t>
      </w:r>
    </w:p>
    <w:p w:rsidR="00E566C2" w:rsidRPr="00133FEA" w:rsidRDefault="00E566C2" w:rsidP="00410497">
      <w:pPr>
        <w:ind w:firstLine="567"/>
        <w:jc w:val="both"/>
        <w:rPr>
          <w:sz w:val="28"/>
          <w:szCs w:val="28"/>
          <w:lang w:val="en-US"/>
        </w:rPr>
      </w:pPr>
      <w:r w:rsidRPr="00133FEA">
        <w:rPr>
          <w:sz w:val="28"/>
          <w:szCs w:val="28"/>
          <w:lang w:val="en-US"/>
        </w:rPr>
        <w:t xml:space="preserve">The common factors approach has been influenced by the research and scholarships of such renowned leaders in psychotherapy as Jerome Frank (1973, 1974) and Carl Rogers (1951, 1957). Clearly, Rogers’s contributions to common factors research has become so accepted by clinicians throughout the world that his core conditions (or necessary and sufficient conditions to effect change in clients) have become part of the early training of most helping professionals. Researchers and theorists have transformed Rogers’s necessary and sufficient conditions into a broader concept that has become known as “therapeutic alliance” (Hubble, Duncan, &amp; Miller, 1999). The therapeutic alliance is important across the various counselling theory schools; it is the glue that keeps the person coming to therapy week after week. Currently, more than 1,000 studies have been reported on the therapeutic alliance (Hubble, Duncan, &amp; Miller, 1999). The common factors approach seeks to determine the core ingredients that different therapies share in common, with the eventual goal of creating more parsimonious and efficacious treatments based on their commonalities. This search is predicated on the belief that commonalities are more important in accounting for therapy outcome than the unique factors that differentiate among them. There is no standard list of common factors, but if a list were to be constructed, it surely would include: • A therapeutic alliance established between the patient and the therapist. • Exposure of the patient to prior difficulties, either in imagination or in reality. • A new corrective emotional experience that allows the patient to experience past problems in new and more benign ways. • Expectations by both the therapist and the patient that positive change will result from the treatment. • Therapist qualities, such as attention, empathy, and positive regard, that are facilitative of change in treatment. • The provision by the therapist to the patient of a reason for the problems that are being experienced. Irrespective of the type of therapy that is practiced, each of these common factors is present. It is difficult to imagine a treatment that does not begin with the establishment of a constructive and positive therapeutic alliance. The therapist and the patient agree to work together and they both feel committed to a process of change occurring in the patient. Within every approach to treatment, the second of the common factors, the exposure of the patient to prior difficulties, is present. In some </w:t>
      </w:r>
      <w:proofErr w:type="gramStart"/>
      <w:r w:rsidRPr="00133FEA">
        <w:rPr>
          <w:sz w:val="28"/>
          <w:szCs w:val="28"/>
          <w:lang w:val="en-US"/>
        </w:rPr>
        <w:t>instances</w:t>
      </w:r>
      <w:proofErr w:type="gramEnd"/>
      <w:r w:rsidRPr="00133FEA">
        <w:rPr>
          <w:sz w:val="28"/>
          <w:szCs w:val="28"/>
          <w:lang w:val="en-US"/>
        </w:rPr>
        <w:t xml:space="preserve"> the exposure is in vivo (occurs in real life), and the patient will be asked directly to confront the source of the difficulties. In many cases, the exposure is verbal and in imagination. However, in every case, the patient must express those difficulties in some manner and, by doing so, re-experiences those difficulties through this exposure.</w:t>
      </w:r>
    </w:p>
    <w:p w:rsidR="00E566C2" w:rsidRPr="00133FEA" w:rsidRDefault="00E566C2" w:rsidP="00410497">
      <w:pPr>
        <w:ind w:firstLine="567"/>
        <w:jc w:val="both"/>
        <w:rPr>
          <w:sz w:val="28"/>
          <w:szCs w:val="28"/>
          <w:lang w:val="en-US"/>
        </w:rPr>
      </w:pPr>
      <w:r w:rsidRPr="00133FEA">
        <w:rPr>
          <w:sz w:val="28"/>
          <w:szCs w:val="28"/>
          <w:lang w:val="en-US"/>
        </w:rPr>
        <w:t xml:space="preserve">In successful treatment, the exposure usually is followed by a new corrective Psychotherapy Integration emotional experience. The corrective emotional experience refers to a situation in which an old difficulty is re-experienced in a new and more positive way. As the patient re-experiences the problem in a new way, that problem can be mastered and the patient can move on to a more successful adjustment. Having established a therapeutic alliance and being exposed to the </w:t>
      </w:r>
      <w:r w:rsidRPr="00133FEA">
        <w:rPr>
          <w:sz w:val="28"/>
          <w:szCs w:val="28"/>
          <w:lang w:val="en-US"/>
        </w:rPr>
        <w:lastRenderedPageBreak/>
        <w:t>problem in a new and more positive context, both the therapist and the patient always expect positive change to occur. This faith and hope is a common factor that is an integral part of successful therapy. Without this hope and expectation of change, it is unlikely that the therapist can do anything that will be useful, and if the patient does not expect to change, it is unlikely that he or she will experience any positive benefit from the treatment. The therapist must possess some essential qualities, such as paying attention to the patient, being empathic with the patient, and making his positive regard for the patient clear in the relationship. Finally, the patient must be provided with a credible reason for the problems that he or she is undergoing. This reason is based in the therapist’s theory of personality and change. The same patient going to different therapists may be given different reasons for the same problem. It is interesting to speculate as to whether the reason must be an accurate one or whether it is sufficient that it be credible to the patient and not remarkably at variance with reality. As long as the reason is credible and the patient has a way of understanding what previously had been incomprehensible, that may be sufficient for change to occur.</w:t>
      </w:r>
    </w:p>
    <w:p w:rsidR="00E566C2" w:rsidRPr="00133FEA" w:rsidRDefault="00E566C2" w:rsidP="00410497">
      <w:pPr>
        <w:ind w:firstLine="567"/>
        <w:jc w:val="both"/>
        <w:rPr>
          <w:sz w:val="28"/>
          <w:szCs w:val="28"/>
          <w:lang w:val="en-US"/>
        </w:rPr>
      </w:pPr>
      <w:r w:rsidRPr="00133FEA">
        <w:rPr>
          <w:sz w:val="28"/>
          <w:szCs w:val="28"/>
          <w:lang w:val="en-US"/>
        </w:rPr>
        <w:t>Multi Theoretical Approaches.</w:t>
      </w:r>
    </w:p>
    <w:p w:rsidR="00E566C2" w:rsidRPr="00133FEA" w:rsidRDefault="00E566C2" w:rsidP="00410497">
      <w:pPr>
        <w:ind w:firstLine="567"/>
        <w:jc w:val="both"/>
        <w:rPr>
          <w:sz w:val="28"/>
          <w:szCs w:val="28"/>
          <w:lang w:val="en-US"/>
        </w:rPr>
      </w:pPr>
      <w:r w:rsidRPr="00133FEA">
        <w:rPr>
          <w:sz w:val="28"/>
          <w:szCs w:val="28"/>
          <w:lang w:val="en-US"/>
        </w:rPr>
        <w:t xml:space="preserve"> Recently, therapists have developed multi theoretical approaches to therapy. </w:t>
      </w:r>
      <w:proofErr w:type="spellStart"/>
      <w:r w:rsidRPr="00133FEA">
        <w:rPr>
          <w:sz w:val="28"/>
          <w:szCs w:val="28"/>
          <w:lang w:val="en-US"/>
        </w:rPr>
        <w:t>Multitheoretical</w:t>
      </w:r>
      <w:proofErr w:type="spellEnd"/>
      <w:r w:rsidRPr="00133FEA">
        <w:rPr>
          <w:sz w:val="28"/>
          <w:szCs w:val="28"/>
          <w:lang w:val="en-US"/>
        </w:rPr>
        <w:t xml:space="preserve"> frameworks do not attempt to </w:t>
      </w:r>
      <w:proofErr w:type="spellStart"/>
      <w:r w:rsidRPr="00133FEA">
        <w:rPr>
          <w:sz w:val="28"/>
          <w:szCs w:val="28"/>
          <w:lang w:val="en-US"/>
        </w:rPr>
        <w:t>synthesise</w:t>
      </w:r>
      <w:proofErr w:type="spellEnd"/>
      <w:r w:rsidRPr="00133FEA">
        <w:rPr>
          <w:sz w:val="28"/>
          <w:szCs w:val="28"/>
          <w:lang w:val="en-US"/>
        </w:rPr>
        <w:t xml:space="preserve"> two or more theories at the theoretical level. Instead, there is an effort to “bring some order to the chaotic diversity in the field of psychotherapy and “preserve the valuable insights of major systems of psychotherapy” (</w:t>
      </w:r>
      <w:proofErr w:type="spellStart"/>
      <w:r w:rsidRPr="00133FEA">
        <w:rPr>
          <w:sz w:val="28"/>
          <w:szCs w:val="28"/>
          <w:lang w:val="en-US"/>
        </w:rPr>
        <w:t>Prochaska</w:t>
      </w:r>
      <w:proofErr w:type="spellEnd"/>
      <w:r w:rsidRPr="00133FEA">
        <w:rPr>
          <w:sz w:val="28"/>
          <w:szCs w:val="28"/>
          <w:lang w:val="en-US"/>
        </w:rPr>
        <w:t xml:space="preserve"> &amp; </w:t>
      </w:r>
      <w:proofErr w:type="spellStart"/>
      <w:r w:rsidRPr="00133FEA">
        <w:rPr>
          <w:sz w:val="28"/>
          <w:szCs w:val="28"/>
          <w:lang w:val="en-US"/>
        </w:rPr>
        <w:t>DiClemente</w:t>
      </w:r>
      <w:proofErr w:type="spellEnd"/>
      <w:r w:rsidRPr="00133FEA">
        <w:rPr>
          <w:sz w:val="28"/>
          <w:szCs w:val="28"/>
          <w:lang w:val="en-US"/>
        </w:rPr>
        <w:t xml:space="preserve">, 2005, p. 148). The goal of multi theoretical approaches is to provide a framework that one can use for using two or more theories. Two examples of multi theoretical frameworks are (1) the trans theoretical approach by </w:t>
      </w:r>
      <w:proofErr w:type="spellStart"/>
      <w:r w:rsidRPr="00133FEA">
        <w:rPr>
          <w:sz w:val="28"/>
          <w:szCs w:val="28"/>
          <w:lang w:val="en-US"/>
        </w:rPr>
        <w:t>Prochaska</w:t>
      </w:r>
      <w:proofErr w:type="spellEnd"/>
      <w:r w:rsidRPr="00133FEA">
        <w:rPr>
          <w:sz w:val="28"/>
          <w:szCs w:val="28"/>
          <w:lang w:val="en-US"/>
        </w:rPr>
        <w:t xml:space="preserve"> and </w:t>
      </w:r>
      <w:proofErr w:type="spellStart"/>
      <w:r w:rsidRPr="00133FEA">
        <w:rPr>
          <w:sz w:val="28"/>
          <w:szCs w:val="28"/>
          <w:lang w:val="en-US"/>
        </w:rPr>
        <w:t>DiClemente</w:t>
      </w:r>
      <w:proofErr w:type="spellEnd"/>
      <w:r w:rsidRPr="00133FEA">
        <w:rPr>
          <w:sz w:val="28"/>
          <w:szCs w:val="28"/>
          <w:lang w:val="en-US"/>
        </w:rPr>
        <w:t>, and (2) multi theoretical therapy by Brooks-Harris.</w:t>
      </w:r>
    </w:p>
    <w:p w:rsidR="00596606" w:rsidRPr="00133FEA" w:rsidRDefault="00B71FB4" w:rsidP="00410497">
      <w:pPr>
        <w:ind w:firstLine="567"/>
        <w:jc w:val="both"/>
        <w:rPr>
          <w:sz w:val="28"/>
          <w:szCs w:val="28"/>
          <w:lang w:val="en-US"/>
        </w:rPr>
      </w:pPr>
      <w:r w:rsidRPr="00133FEA">
        <w:rPr>
          <w:sz w:val="28"/>
          <w:szCs w:val="28"/>
          <w:lang w:val="en-US"/>
        </w:rPr>
        <w:t>The Trans Theoretical Model</w:t>
      </w:r>
      <w:r w:rsidR="00596606" w:rsidRPr="00133FEA">
        <w:rPr>
          <w:sz w:val="28"/>
          <w:szCs w:val="28"/>
          <w:lang w:val="en-US"/>
        </w:rPr>
        <w:t>.</w:t>
      </w:r>
    </w:p>
    <w:p w:rsidR="000E5504" w:rsidRPr="00133FEA" w:rsidRDefault="00B71FB4" w:rsidP="00410497">
      <w:pPr>
        <w:ind w:firstLine="567"/>
        <w:jc w:val="both"/>
        <w:rPr>
          <w:sz w:val="28"/>
          <w:szCs w:val="28"/>
          <w:lang w:val="en-US"/>
        </w:rPr>
      </w:pPr>
      <w:r w:rsidRPr="00133FEA">
        <w:rPr>
          <w:sz w:val="28"/>
          <w:szCs w:val="28"/>
          <w:lang w:val="en-US"/>
        </w:rPr>
        <w:t xml:space="preserve">The most widely </w:t>
      </w:r>
      <w:proofErr w:type="spellStart"/>
      <w:r w:rsidRPr="00133FEA">
        <w:rPr>
          <w:sz w:val="28"/>
          <w:szCs w:val="28"/>
          <w:lang w:val="en-US"/>
        </w:rPr>
        <w:t>recognised</w:t>
      </w:r>
      <w:proofErr w:type="spellEnd"/>
      <w:r w:rsidRPr="00133FEA">
        <w:rPr>
          <w:sz w:val="28"/>
          <w:szCs w:val="28"/>
          <w:lang w:val="en-US"/>
        </w:rPr>
        <w:t xml:space="preserve"> model using a multi theoretical framework has been the trans theoretical model developed by </w:t>
      </w:r>
      <w:proofErr w:type="spellStart"/>
      <w:r w:rsidRPr="00133FEA">
        <w:rPr>
          <w:sz w:val="28"/>
          <w:szCs w:val="28"/>
          <w:lang w:val="en-US"/>
        </w:rPr>
        <w:t>Prochaska</w:t>
      </w:r>
      <w:proofErr w:type="spellEnd"/>
      <w:r w:rsidRPr="00133FEA">
        <w:rPr>
          <w:sz w:val="28"/>
          <w:szCs w:val="28"/>
          <w:lang w:val="en-US"/>
        </w:rPr>
        <w:t xml:space="preserve"> and </w:t>
      </w:r>
      <w:proofErr w:type="spellStart"/>
      <w:r w:rsidRPr="00133FEA">
        <w:rPr>
          <w:sz w:val="28"/>
          <w:szCs w:val="28"/>
          <w:lang w:val="en-US"/>
        </w:rPr>
        <w:t>DiClemente</w:t>
      </w:r>
      <w:proofErr w:type="spellEnd"/>
      <w:r w:rsidRPr="00133FEA">
        <w:rPr>
          <w:sz w:val="28"/>
          <w:szCs w:val="28"/>
          <w:lang w:val="en-US"/>
        </w:rPr>
        <w:t xml:space="preserve"> (1984, 2005). The trans theoretical model is a model of </w:t>
      </w:r>
      <w:proofErr w:type="spellStart"/>
      <w:r w:rsidRPr="00133FEA">
        <w:rPr>
          <w:sz w:val="28"/>
          <w:szCs w:val="28"/>
          <w:lang w:val="en-US"/>
        </w:rPr>
        <w:t>behavioural</w:t>
      </w:r>
      <w:proofErr w:type="spellEnd"/>
      <w:r w:rsidRPr="00133FEA">
        <w:rPr>
          <w:sz w:val="28"/>
          <w:szCs w:val="28"/>
          <w:lang w:val="en-US"/>
        </w:rPr>
        <w:t xml:space="preserve"> change, which has been the basis for developing effective interventions to promote healthy </w:t>
      </w:r>
      <w:proofErr w:type="spellStart"/>
      <w:r w:rsidRPr="00133FEA">
        <w:rPr>
          <w:sz w:val="28"/>
          <w:szCs w:val="28"/>
          <w:lang w:val="en-US"/>
        </w:rPr>
        <w:t>behaviour</w:t>
      </w:r>
      <w:proofErr w:type="spellEnd"/>
      <w:r w:rsidRPr="00133FEA">
        <w:rPr>
          <w:sz w:val="28"/>
          <w:szCs w:val="28"/>
          <w:lang w:val="en-US"/>
        </w:rPr>
        <w:t xml:space="preserve"> change. Key constructs are integrated from other counselling theories. The model describes how clients modify problem </w:t>
      </w:r>
      <w:proofErr w:type="spellStart"/>
      <w:r w:rsidRPr="00133FEA">
        <w:rPr>
          <w:sz w:val="28"/>
          <w:szCs w:val="28"/>
          <w:lang w:val="en-US"/>
        </w:rPr>
        <w:t>behaviour</w:t>
      </w:r>
      <w:proofErr w:type="spellEnd"/>
      <w:r w:rsidRPr="00133FEA">
        <w:rPr>
          <w:sz w:val="28"/>
          <w:szCs w:val="28"/>
          <w:lang w:val="en-US"/>
        </w:rPr>
        <w:t xml:space="preserve"> or how they develop a positive </w:t>
      </w:r>
      <w:proofErr w:type="spellStart"/>
      <w:r w:rsidRPr="00133FEA">
        <w:rPr>
          <w:sz w:val="28"/>
          <w:szCs w:val="28"/>
          <w:lang w:val="en-US"/>
        </w:rPr>
        <w:t>behaviour</w:t>
      </w:r>
      <w:proofErr w:type="spellEnd"/>
      <w:r w:rsidRPr="00133FEA">
        <w:rPr>
          <w:sz w:val="28"/>
          <w:szCs w:val="28"/>
          <w:lang w:val="en-US"/>
        </w:rPr>
        <w:t xml:space="preserve">. The central </w:t>
      </w:r>
      <w:proofErr w:type="spellStart"/>
      <w:r w:rsidRPr="00133FEA">
        <w:rPr>
          <w:sz w:val="28"/>
          <w:szCs w:val="28"/>
          <w:lang w:val="en-US"/>
        </w:rPr>
        <w:t>organising</w:t>
      </w:r>
      <w:proofErr w:type="spellEnd"/>
      <w:r w:rsidRPr="00133FEA">
        <w:rPr>
          <w:sz w:val="28"/>
          <w:szCs w:val="28"/>
          <w:lang w:val="en-US"/>
        </w:rPr>
        <w:t xml:space="preserve"> construct of the model is the stages of change. The theorists maintain that change takes place through five basic stages: (1) pre contemplation, (2) contemplation, (3) preparation, (4) action, and (5) maintenance. In the pre contemplation stage, people are not intending to take action in the foreseeable future, usually measured as the next 6 months. During the contemplation stage, people are intending to change within the next 6 months. In the preparation stage, clients are intending to take action in the immediate</w:t>
      </w:r>
      <w:r w:rsidR="00596606" w:rsidRPr="00133FEA">
        <w:rPr>
          <w:sz w:val="28"/>
          <w:szCs w:val="28"/>
          <w:lang w:val="en-US"/>
        </w:rPr>
        <w:t xml:space="preserve"> future, usually measured as the next month. Clients in the action stage have made specific overt modifications in their life styles within the past 6 months. During the maintenance stage, clients work to prevent relapse, a stage which is estimated to last from 6 months to about 5 years. The termination stage of change contains clients who have zero temptation </w:t>
      </w:r>
      <w:r w:rsidR="00596606" w:rsidRPr="00133FEA">
        <w:rPr>
          <w:sz w:val="28"/>
          <w:szCs w:val="28"/>
          <w:lang w:val="en-US"/>
        </w:rPr>
        <w:lastRenderedPageBreak/>
        <w:t xml:space="preserve">and 100% self-efficacy. They are confident they will not return to their old unhealthy habit as a way of coping. The trans theoretical model also proposes 10 processes of change, which are the covert and overt activities that people use to progress through the stages. The first 5 processes involve experiential processes of change, while the last 5 are labelled </w:t>
      </w:r>
      <w:proofErr w:type="spellStart"/>
      <w:r w:rsidR="00596606" w:rsidRPr="00133FEA">
        <w:rPr>
          <w:sz w:val="28"/>
          <w:szCs w:val="28"/>
          <w:lang w:val="en-US"/>
        </w:rPr>
        <w:t>behavioural</w:t>
      </w:r>
      <w:proofErr w:type="spellEnd"/>
      <w:r w:rsidR="00596606" w:rsidRPr="00133FEA">
        <w:rPr>
          <w:sz w:val="28"/>
          <w:szCs w:val="28"/>
          <w:lang w:val="en-US"/>
        </w:rPr>
        <w:t xml:space="preserve"> processes, and these are used primarily for later-stage transitions. For instance, during the experiential processes of change, people experience consciousness rising and social liberation. The 5 </w:t>
      </w:r>
      <w:proofErr w:type="spellStart"/>
      <w:r w:rsidR="00596606" w:rsidRPr="00133FEA">
        <w:rPr>
          <w:sz w:val="28"/>
          <w:szCs w:val="28"/>
          <w:lang w:val="en-US"/>
        </w:rPr>
        <w:t>behavioural</w:t>
      </w:r>
      <w:proofErr w:type="spellEnd"/>
      <w:r w:rsidR="00596606" w:rsidRPr="00133FEA">
        <w:rPr>
          <w:sz w:val="28"/>
          <w:szCs w:val="28"/>
          <w:lang w:val="en-US"/>
        </w:rPr>
        <w:t xml:space="preserve"> processes of change range from stimulus control to counter-conditioning to self-liberation. The trans theoretical model does not make assumptions about how ready clients are for change in their lives. The model proposes that different individuals will be in different stages and that appropriate interventions must be developed for clients based on their stages of development. The trans theoretical model assumes that the different systems of psychotherapy are complementary and that different theories </w:t>
      </w:r>
      <w:proofErr w:type="spellStart"/>
      <w:r w:rsidR="00596606" w:rsidRPr="00133FEA">
        <w:rPr>
          <w:sz w:val="28"/>
          <w:szCs w:val="28"/>
          <w:lang w:val="en-US"/>
        </w:rPr>
        <w:t>emphasise</w:t>
      </w:r>
      <w:proofErr w:type="spellEnd"/>
      <w:r w:rsidR="00596606" w:rsidRPr="00133FEA">
        <w:rPr>
          <w:sz w:val="28"/>
          <w:szCs w:val="28"/>
          <w:lang w:val="en-US"/>
        </w:rPr>
        <w:t xml:space="preserve"> different stages and levels of change.</w:t>
      </w:r>
    </w:p>
    <w:p w:rsidR="00C654E3" w:rsidRPr="00133FEA" w:rsidRDefault="00C654E3" w:rsidP="00410497">
      <w:pPr>
        <w:ind w:firstLine="567"/>
        <w:jc w:val="both"/>
        <w:rPr>
          <w:sz w:val="28"/>
          <w:szCs w:val="28"/>
          <w:lang w:val="en-US"/>
        </w:rPr>
      </w:pPr>
      <w:r w:rsidRPr="00133FEA">
        <w:rPr>
          <w:sz w:val="28"/>
          <w:szCs w:val="28"/>
          <w:lang w:val="en-US"/>
        </w:rPr>
        <w:t>Brooks-Harris’ Multi Theoretical Model.</w:t>
      </w:r>
    </w:p>
    <w:p w:rsidR="00410497" w:rsidRPr="00133FEA" w:rsidRDefault="00C654E3" w:rsidP="00410497">
      <w:pPr>
        <w:ind w:firstLine="567"/>
        <w:jc w:val="both"/>
        <w:rPr>
          <w:sz w:val="28"/>
          <w:szCs w:val="28"/>
          <w:lang w:val="en-US"/>
        </w:rPr>
      </w:pPr>
      <w:r w:rsidRPr="00133FEA">
        <w:rPr>
          <w:sz w:val="28"/>
          <w:szCs w:val="28"/>
          <w:lang w:val="en-US"/>
        </w:rPr>
        <w:t xml:space="preserve">The most recent multi theoretical model for psychotherapy comes from </w:t>
      </w:r>
      <w:proofErr w:type="spellStart"/>
      <w:r w:rsidRPr="00133FEA">
        <w:rPr>
          <w:sz w:val="28"/>
          <w:szCs w:val="28"/>
          <w:lang w:val="en-US"/>
        </w:rPr>
        <w:t>BrooksHarris</w:t>
      </w:r>
      <w:proofErr w:type="spellEnd"/>
      <w:r w:rsidRPr="00133FEA">
        <w:rPr>
          <w:sz w:val="28"/>
          <w:szCs w:val="28"/>
          <w:lang w:val="en-US"/>
        </w:rPr>
        <w:t xml:space="preserve">, who provides a framework that describes how different psychotherapy systems come together. Brooks-Harris (2008) begins with the premise that thoughts, actions, and feelings interact with one another and that they are influenced by biological, interpersonal, systemic, and cultural contexts. Given this overarching premise, he integrates the following theoretical approaches: </w:t>
      </w:r>
    </w:p>
    <w:p w:rsidR="00410497" w:rsidRPr="00133FEA" w:rsidRDefault="00C654E3" w:rsidP="00410497">
      <w:pPr>
        <w:ind w:firstLine="567"/>
        <w:jc w:val="both"/>
        <w:rPr>
          <w:sz w:val="28"/>
          <w:szCs w:val="28"/>
          <w:lang w:val="en-US"/>
        </w:rPr>
      </w:pPr>
      <w:r w:rsidRPr="00133FEA">
        <w:rPr>
          <w:sz w:val="28"/>
          <w:szCs w:val="28"/>
          <w:lang w:val="en-US"/>
        </w:rPr>
        <w:t xml:space="preserve">(1) cognitive, </w:t>
      </w:r>
    </w:p>
    <w:p w:rsidR="00410497" w:rsidRPr="00133FEA" w:rsidRDefault="00C654E3" w:rsidP="00410497">
      <w:pPr>
        <w:ind w:firstLine="567"/>
        <w:jc w:val="both"/>
        <w:rPr>
          <w:sz w:val="28"/>
          <w:szCs w:val="28"/>
          <w:lang w:val="en-US"/>
        </w:rPr>
      </w:pPr>
      <w:r w:rsidRPr="00133FEA">
        <w:rPr>
          <w:sz w:val="28"/>
          <w:szCs w:val="28"/>
          <w:lang w:val="en-US"/>
        </w:rPr>
        <w:t xml:space="preserve">(2) </w:t>
      </w:r>
      <w:proofErr w:type="spellStart"/>
      <w:r w:rsidRPr="00133FEA">
        <w:rPr>
          <w:sz w:val="28"/>
          <w:szCs w:val="28"/>
          <w:lang w:val="en-US"/>
        </w:rPr>
        <w:t>behavioural</w:t>
      </w:r>
      <w:proofErr w:type="spellEnd"/>
      <w:r w:rsidRPr="00133FEA">
        <w:rPr>
          <w:sz w:val="28"/>
          <w:szCs w:val="28"/>
          <w:lang w:val="en-US"/>
        </w:rPr>
        <w:t xml:space="preserve">, </w:t>
      </w:r>
    </w:p>
    <w:p w:rsidR="00410497" w:rsidRPr="00133FEA" w:rsidRDefault="00C654E3" w:rsidP="00410497">
      <w:pPr>
        <w:ind w:firstLine="567"/>
        <w:jc w:val="both"/>
        <w:rPr>
          <w:sz w:val="28"/>
          <w:szCs w:val="28"/>
          <w:lang w:val="en-US"/>
        </w:rPr>
      </w:pPr>
      <w:r w:rsidRPr="00133FEA">
        <w:rPr>
          <w:sz w:val="28"/>
          <w:szCs w:val="28"/>
          <w:lang w:val="en-US"/>
        </w:rPr>
        <w:t xml:space="preserve">(3) experiential, </w:t>
      </w:r>
    </w:p>
    <w:p w:rsidR="00410497" w:rsidRPr="00133FEA" w:rsidRDefault="00C654E3" w:rsidP="00410497">
      <w:pPr>
        <w:ind w:firstLine="567"/>
        <w:jc w:val="both"/>
        <w:rPr>
          <w:sz w:val="28"/>
          <w:szCs w:val="28"/>
          <w:lang w:val="en-US"/>
        </w:rPr>
      </w:pPr>
      <w:r w:rsidRPr="00133FEA">
        <w:rPr>
          <w:sz w:val="28"/>
          <w:szCs w:val="28"/>
          <w:lang w:val="en-US"/>
        </w:rPr>
        <w:t xml:space="preserve">(4) bio psychosocial, </w:t>
      </w:r>
    </w:p>
    <w:p w:rsidR="00410497" w:rsidRPr="00133FEA" w:rsidRDefault="00C654E3" w:rsidP="00410497">
      <w:pPr>
        <w:ind w:firstLine="567"/>
        <w:jc w:val="both"/>
        <w:rPr>
          <w:sz w:val="28"/>
          <w:szCs w:val="28"/>
          <w:lang w:val="en-US"/>
        </w:rPr>
      </w:pPr>
      <w:r w:rsidRPr="00133FEA">
        <w:rPr>
          <w:sz w:val="28"/>
          <w:szCs w:val="28"/>
          <w:lang w:val="en-US"/>
        </w:rPr>
        <w:t xml:space="preserve">(5) psychodynamic, </w:t>
      </w:r>
    </w:p>
    <w:p w:rsidR="00410497" w:rsidRPr="00133FEA" w:rsidRDefault="00C654E3" w:rsidP="00410497">
      <w:pPr>
        <w:ind w:firstLine="567"/>
        <w:jc w:val="both"/>
        <w:rPr>
          <w:sz w:val="28"/>
          <w:szCs w:val="28"/>
          <w:lang w:val="en-US"/>
        </w:rPr>
      </w:pPr>
      <w:r w:rsidRPr="00133FEA">
        <w:rPr>
          <w:sz w:val="28"/>
          <w:szCs w:val="28"/>
          <w:lang w:val="en-US"/>
        </w:rPr>
        <w:t xml:space="preserve">(6) systemic, and </w:t>
      </w:r>
    </w:p>
    <w:p w:rsidR="00D541C1" w:rsidRDefault="00C654E3" w:rsidP="00410497">
      <w:pPr>
        <w:ind w:firstLine="567"/>
        <w:jc w:val="both"/>
        <w:rPr>
          <w:sz w:val="28"/>
          <w:szCs w:val="28"/>
          <w:lang w:val="en-US"/>
        </w:rPr>
      </w:pPr>
      <w:r w:rsidRPr="00133FEA">
        <w:rPr>
          <w:sz w:val="28"/>
          <w:szCs w:val="28"/>
          <w:lang w:val="en-US"/>
        </w:rPr>
        <w:t>(7) multicultural.</w:t>
      </w:r>
    </w:p>
    <w:p w:rsidR="00596606" w:rsidRPr="00133FEA" w:rsidRDefault="00C654E3" w:rsidP="00410497">
      <w:pPr>
        <w:ind w:firstLine="567"/>
        <w:jc w:val="both"/>
        <w:rPr>
          <w:sz w:val="28"/>
          <w:szCs w:val="28"/>
          <w:lang w:val="en-US"/>
        </w:rPr>
      </w:pPr>
      <w:r w:rsidRPr="00133FEA">
        <w:rPr>
          <w:sz w:val="28"/>
          <w:szCs w:val="28"/>
          <w:lang w:val="en-US"/>
        </w:rPr>
        <w:t xml:space="preserve"> A brief explanation of each of these areas is provided below. His framework </w:t>
      </w:r>
      <w:proofErr w:type="spellStart"/>
      <w:r w:rsidRPr="00133FEA">
        <w:rPr>
          <w:sz w:val="28"/>
          <w:szCs w:val="28"/>
          <w:lang w:val="en-US"/>
        </w:rPr>
        <w:t>emphasises</w:t>
      </w:r>
      <w:proofErr w:type="spellEnd"/>
      <w:r w:rsidRPr="00133FEA">
        <w:rPr>
          <w:sz w:val="28"/>
          <w:szCs w:val="28"/>
          <w:lang w:val="en-US"/>
        </w:rPr>
        <w:t xml:space="preserve"> at what point a therapist might consider using elements of psychodynamic theory or multicultural theory. A major umbrella in multicultural psychotherapy consists of the focal dimensions for therapy and key strategies.</w:t>
      </w:r>
    </w:p>
    <w:p w:rsidR="00FA7809" w:rsidRPr="00133FEA" w:rsidRDefault="00FA7809" w:rsidP="00410497">
      <w:pPr>
        <w:ind w:firstLine="567"/>
        <w:jc w:val="both"/>
        <w:rPr>
          <w:sz w:val="28"/>
          <w:szCs w:val="28"/>
          <w:lang w:val="en-US"/>
        </w:rPr>
      </w:pPr>
      <w:r w:rsidRPr="00133FEA">
        <w:rPr>
          <w:sz w:val="28"/>
          <w:szCs w:val="28"/>
          <w:lang w:val="en-US"/>
        </w:rPr>
        <w:t>Brooks-Harris presents five principles for psychotherapy integration, which Psychotherapy Integration include:</w:t>
      </w:r>
    </w:p>
    <w:p w:rsidR="00FA7809" w:rsidRPr="00133FEA" w:rsidRDefault="00FA7809" w:rsidP="00410497">
      <w:pPr>
        <w:ind w:firstLine="567"/>
        <w:jc w:val="both"/>
        <w:rPr>
          <w:sz w:val="28"/>
          <w:szCs w:val="28"/>
          <w:lang w:val="en-US"/>
        </w:rPr>
      </w:pPr>
      <w:r w:rsidRPr="00133FEA">
        <w:rPr>
          <w:sz w:val="28"/>
          <w:szCs w:val="28"/>
          <w:lang w:val="en-US"/>
        </w:rPr>
        <w:t xml:space="preserve"> 1) Intentional integration, </w:t>
      </w:r>
    </w:p>
    <w:p w:rsidR="00FA7809" w:rsidRPr="00133FEA" w:rsidRDefault="00FA7809" w:rsidP="00410497">
      <w:pPr>
        <w:ind w:firstLine="567"/>
        <w:jc w:val="both"/>
        <w:rPr>
          <w:sz w:val="28"/>
          <w:szCs w:val="28"/>
          <w:lang w:val="en-US"/>
        </w:rPr>
      </w:pPr>
      <w:r w:rsidRPr="00133FEA">
        <w:rPr>
          <w:sz w:val="28"/>
          <w:szCs w:val="28"/>
          <w:lang w:val="en-US"/>
        </w:rPr>
        <w:t xml:space="preserve">2) Multidimensional integration, </w:t>
      </w:r>
    </w:p>
    <w:p w:rsidR="00FA7809" w:rsidRPr="00133FEA" w:rsidRDefault="00FA7809" w:rsidP="00410497">
      <w:pPr>
        <w:ind w:firstLine="567"/>
        <w:jc w:val="both"/>
        <w:rPr>
          <w:sz w:val="28"/>
          <w:szCs w:val="28"/>
          <w:lang w:val="en-US"/>
        </w:rPr>
      </w:pPr>
      <w:r w:rsidRPr="00133FEA">
        <w:rPr>
          <w:sz w:val="28"/>
          <w:szCs w:val="28"/>
          <w:lang w:val="en-US"/>
        </w:rPr>
        <w:t xml:space="preserve">3) Multi theoretical integration, </w:t>
      </w:r>
    </w:p>
    <w:p w:rsidR="00FA7809" w:rsidRPr="00133FEA" w:rsidRDefault="00FA7809" w:rsidP="00410497">
      <w:pPr>
        <w:ind w:firstLine="567"/>
        <w:jc w:val="both"/>
        <w:rPr>
          <w:sz w:val="28"/>
          <w:szCs w:val="28"/>
          <w:lang w:val="en-US"/>
        </w:rPr>
      </w:pPr>
      <w:r w:rsidRPr="00133FEA">
        <w:rPr>
          <w:sz w:val="28"/>
          <w:szCs w:val="28"/>
          <w:lang w:val="en-US"/>
        </w:rPr>
        <w:t xml:space="preserve">4) Strategy-based integration, and </w:t>
      </w:r>
    </w:p>
    <w:p w:rsidR="00FA7809" w:rsidRPr="00133FEA" w:rsidRDefault="00FA7809" w:rsidP="00410497">
      <w:pPr>
        <w:ind w:firstLine="567"/>
        <w:jc w:val="both"/>
        <w:rPr>
          <w:sz w:val="28"/>
          <w:szCs w:val="28"/>
          <w:lang w:val="en-US"/>
        </w:rPr>
      </w:pPr>
      <w:r w:rsidRPr="00133FEA">
        <w:rPr>
          <w:sz w:val="28"/>
          <w:szCs w:val="28"/>
          <w:lang w:val="en-US"/>
        </w:rPr>
        <w:t xml:space="preserve">5) Relational integration. </w:t>
      </w:r>
    </w:p>
    <w:p w:rsidR="00FA7809" w:rsidRPr="00133FEA" w:rsidRDefault="00FA7809" w:rsidP="00410497">
      <w:pPr>
        <w:ind w:firstLine="567"/>
        <w:jc w:val="both"/>
        <w:rPr>
          <w:sz w:val="28"/>
          <w:szCs w:val="28"/>
          <w:lang w:val="en-US"/>
        </w:rPr>
      </w:pPr>
      <w:r w:rsidRPr="00133FEA">
        <w:rPr>
          <w:sz w:val="28"/>
          <w:szCs w:val="28"/>
          <w:lang w:val="en-US"/>
        </w:rPr>
        <w:t xml:space="preserve">The first principle says that psychotherapy integration should be based on intentional choices. The therapist’s intentionality guides his or her focus, </w:t>
      </w:r>
      <w:proofErr w:type="spellStart"/>
      <w:r w:rsidRPr="00133FEA">
        <w:rPr>
          <w:sz w:val="28"/>
          <w:szCs w:val="28"/>
          <w:lang w:val="en-US"/>
        </w:rPr>
        <w:t>conceptualisation</w:t>
      </w:r>
      <w:proofErr w:type="spellEnd"/>
      <w:r w:rsidRPr="00133FEA">
        <w:rPr>
          <w:sz w:val="28"/>
          <w:szCs w:val="28"/>
          <w:lang w:val="en-US"/>
        </w:rPr>
        <w:t xml:space="preserve">, and intervention strategies. Principle two (multidimensional) proposes that therapists should </w:t>
      </w:r>
      <w:proofErr w:type="spellStart"/>
      <w:r w:rsidRPr="00133FEA">
        <w:rPr>
          <w:sz w:val="28"/>
          <w:szCs w:val="28"/>
          <w:lang w:val="en-US"/>
        </w:rPr>
        <w:t>recognise</w:t>
      </w:r>
      <w:proofErr w:type="spellEnd"/>
      <w:r w:rsidRPr="00133FEA">
        <w:rPr>
          <w:sz w:val="28"/>
          <w:szCs w:val="28"/>
          <w:lang w:val="en-US"/>
        </w:rPr>
        <w:t xml:space="preserve"> the rich interaction between multiple dimensions. The third principle asserts that therapists take into consideration diverse </w:t>
      </w:r>
      <w:r w:rsidRPr="00133FEA">
        <w:rPr>
          <w:sz w:val="28"/>
          <w:szCs w:val="28"/>
          <w:lang w:val="en-US"/>
        </w:rPr>
        <w:lastRenderedPageBreak/>
        <w:t xml:space="preserve">theories to understand their clients and guide their interventions. The fourth strategy based principle states that therapists combine specific strategies from different theories. Strategy-based integration uses a pragmatic philosophy. Underlying theories do not have to be reconciled. The fifth or relational principle proposes that the first four principles must be enacted within an effective therapeutic relationship. Brooks-Harris’ (2008) model offers a good plan for therapists seeking to implement an integrative </w:t>
      </w:r>
      <w:proofErr w:type="spellStart"/>
      <w:r w:rsidRPr="00133FEA">
        <w:rPr>
          <w:sz w:val="28"/>
          <w:szCs w:val="28"/>
          <w:lang w:val="en-US"/>
        </w:rPr>
        <w:t>multitheoretical</w:t>
      </w:r>
      <w:proofErr w:type="spellEnd"/>
      <w:r w:rsidRPr="00133FEA">
        <w:rPr>
          <w:sz w:val="28"/>
          <w:szCs w:val="28"/>
          <w:lang w:val="en-US"/>
        </w:rPr>
        <w:t xml:space="preserve"> approach. He outlines strategies for each of the seven core areas. For instance, cognitive strategies should encourage functional thoughts that are rational and that promote healthy adaptation to the environment. In addition, he enumerates a catalogue of 15 key cognitive strategies, which include identifying thoughts, clarifying the impact of thoughts, challenging irrational thoughts, providing psychoeducation, and supporting </w:t>
      </w:r>
      <w:proofErr w:type="spellStart"/>
      <w:r w:rsidRPr="00133FEA">
        <w:rPr>
          <w:sz w:val="28"/>
          <w:szCs w:val="28"/>
          <w:lang w:val="en-US"/>
        </w:rPr>
        <w:t>bibliotherapy</w:t>
      </w:r>
      <w:proofErr w:type="spellEnd"/>
      <w:r w:rsidRPr="00133FEA">
        <w:rPr>
          <w:sz w:val="28"/>
          <w:szCs w:val="28"/>
          <w:lang w:val="en-US"/>
        </w:rPr>
        <w:t xml:space="preserve">. To integrate </w:t>
      </w:r>
      <w:r w:rsidR="00283FBD" w:rsidRPr="00133FEA">
        <w:rPr>
          <w:sz w:val="28"/>
          <w:szCs w:val="28"/>
          <w:lang w:val="en-US"/>
        </w:rPr>
        <w:t>behavioral</w:t>
      </w:r>
      <w:r w:rsidRPr="00133FEA">
        <w:rPr>
          <w:sz w:val="28"/>
          <w:szCs w:val="28"/>
          <w:lang w:val="en-US"/>
        </w:rPr>
        <w:t xml:space="preserve"> therapy into one’s practice, he suggests some of the following catalogue of key strategies: assigning homework, constructing a hierarchy, providing training and rehearsal, determining baselines, and schedules of reinforcement.</w:t>
      </w:r>
    </w:p>
    <w:p w:rsidR="00FA7809" w:rsidRPr="00133FEA" w:rsidRDefault="00FA7809" w:rsidP="00410497">
      <w:pPr>
        <w:ind w:firstLine="567"/>
        <w:jc w:val="both"/>
        <w:rPr>
          <w:sz w:val="28"/>
          <w:szCs w:val="28"/>
          <w:lang w:val="en-US"/>
        </w:rPr>
      </w:pPr>
      <w:r w:rsidRPr="00133FEA">
        <w:rPr>
          <w:sz w:val="28"/>
          <w:szCs w:val="28"/>
          <w:lang w:val="en-US"/>
        </w:rPr>
        <w:t>Helping Skills Approach to Integration.</w:t>
      </w:r>
    </w:p>
    <w:p w:rsidR="00FA7809" w:rsidRPr="00133FEA" w:rsidRDefault="00FA7809" w:rsidP="00410497">
      <w:pPr>
        <w:ind w:firstLine="567"/>
        <w:jc w:val="both"/>
        <w:rPr>
          <w:sz w:val="28"/>
          <w:szCs w:val="28"/>
          <w:lang w:val="en-US"/>
        </w:rPr>
      </w:pPr>
      <w:r w:rsidRPr="00133FEA">
        <w:rPr>
          <w:sz w:val="28"/>
          <w:szCs w:val="28"/>
          <w:lang w:val="en-US"/>
        </w:rPr>
        <w:t xml:space="preserve">Clara Hill (2004) has provided a helping skills model to therapy integration. Her model describes three stages of the helping process that are based on different therapy schools. The first stage of helping is labelled exploration. Using Rogers’ client-centered therapy as the therapy school of choice, Hill (2004) </w:t>
      </w:r>
      <w:proofErr w:type="spellStart"/>
      <w:r w:rsidRPr="00133FEA">
        <w:rPr>
          <w:sz w:val="28"/>
          <w:szCs w:val="28"/>
          <w:lang w:val="en-US"/>
        </w:rPr>
        <w:t>emphasises</w:t>
      </w:r>
      <w:proofErr w:type="spellEnd"/>
      <w:r w:rsidRPr="00133FEA">
        <w:rPr>
          <w:sz w:val="28"/>
          <w:szCs w:val="28"/>
          <w:lang w:val="en-US"/>
        </w:rPr>
        <w:t xml:space="preserve"> the counselling skills of attending, listening, and reflection of feelings. The second stage is termed insight, and this stage is based on psychoanalytic theory; therefore, such skills as interpreting and dealing with transference are stressed.</w:t>
      </w:r>
    </w:p>
    <w:p w:rsidR="00D541C1" w:rsidRDefault="00D541C1" w:rsidP="00746F8C">
      <w:pPr>
        <w:rPr>
          <w:b/>
          <w:bCs/>
          <w:sz w:val="28"/>
          <w:szCs w:val="28"/>
          <w:lang w:val="en-US"/>
        </w:rPr>
      </w:pPr>
    </w:p>
    <w:p w:rsidR="00746F8C" w:rsidRPr="00133FEA" w:rsidRDefault="00746F8C" w:rsidP="00746F8C">
      <w:pPr>
        <w:rPr>
          <w:bCs/>
          <w:sz w:val="28"/>
          <w:szCs w:val="28"/>
          <w:lang w:val="en-US"/>
        </w:rPr>
      </w:pPr>
      <w:r w:rsidRPr="00133FEA">
        <w:rPr>
          <w:b/>
          <w:bCs/>
          <w:sz w:val="28"/>
          <w:szCs w:val="28"/>
          <w:lang w:val="en-US"/>
        </w:rPr>
        <w:t>The form of conducting classes</w:t>
      </w:r>
      <w:r w:rsidRPr="00133FEA">
        <w:rPr>
          <w:bCs/>
          <w:sz w:val="28"/>
          <w:szCs w:val="28"/>
          <w:lang w:val="en-US"/>
        </w:rPr>
        <w:t>:</w:t>
      </w:r>
      <w:r w:rsidR="00410497" w:rsidRPr="00133FEA">
        <w:rPr>
          <w:bCs/>
          <w:sz w:val="28"/>
          <w:szCs w:val="28"/>
          <w:lang w:val="en-US"/>
        </w:rPr>
        <w:t xml:space="preserve"> Problem lecture</w:t>
      </w:r>
    </w:p>
    <w:p w:rsidR="00746F8C" w:rsidRPr="00133FEA" w:rsidRDefault="00746F8C" w:rsidP="00746F8C">
      <w:pPr>
        <w:rPr>
          <w:sz w:val="28"/>
          <w:szCs w:val="28"/>
          <w:lang w:val="en-US"/>
        </w:rPr>
      </w:pPr>
      <w:r w:rsidRPr="00133FEA">
        <w:rPr>
          <w:b/>
          <w:sz w:val="28"/>
          <w:szCs w:val="28"/>
          <w:lang w:val="en-US"/>
        </w:rPr>
        <w:t>Form of control</w:t>
      </w:r>
      <w:r w:rsidRPr="00133FEA">
        <w:rPr>
          <w:sz w:val="28"/>
          <w:szCs w:val="28"/>
          <w:lang w:val="en-US"/>
        </w:rPr>
        <w:t>:</w:t>
      </w:r>
      <w:r w:rsidR="00410497" w:rsidRPr="00133FEA">
        <w:rPr>
          <w:sz w:val="28"/>
          <w:szCs w:val="28"/>
          <w:lang w:val="en-US"/>
        </w:rPr>
        <w:t xml:space="preserve"> Survey</w:t>
      </w:r>
    </w:p>
    <w:p w:rsidR="00746F8C" w:rsidRPr="00133FEA" w:rsidRDefault="00746F8C" w:rsidP="00746F8C">
      <w:pPr>
        <w:rPr>
          <w:b/>
          <w:sz w:val="28"/>
          <w:szCs w:val="28"/>
          <w:lang w:val="en-US"/>
        </w:rPr>
      </w:pPr>
      <w:r w:rsidRPr="00133FEA">
        <w:rPr>
          <w:b/>
          <w:sz w:val="28"/>
          <w:szCs w:val="28"/>
          <w:lang w:val="en-US"/>
        </w:rPr>
        <w:t>Control questions:</w:t>
      </w:r>
    </w:p>
    <w:p w:rsidR="008124B2" w:rsidRPr="00133FEA" w:rsidRDefault="008124B2" w:rsidP="00CE74EE">
      <w:pPr>
        <w:pStyle w:val="a7"/>
        <w:numPr>
          <w:ilvl w:val="0"/>
          <w:numId w:val="13"/>
        </w:numPr>
        <w:rPr>
          <w:b/>
          <w:sz w:val="28"/>
          <w:szCs w:val="28"/>
          <w:lang w:val="en-US"/>
        </w:rPr>
      </w:pPr>
      <w:proofErr w:type="spellStart"/>
      <w:r w:rsidRPr="00133FEA">
        <w:rPr>
          <w:sz w:val="28"/>
          <w:szCs w:val="28"/>
        </w:rPr>
        <w:t>What</w:t>
      </w:r>
      <w:proofErr w:type="spellEnd"/>
      <w:r w:rsidRPr="00133FEA">
        <w:rPr>
          <w:sz w:val="28"/>
          <w:szCs w:val="28"/>
        </w:rPr>
        <w:t xml:space="preserve"> </w:t>
      </w:r>
      <w:proofErr w:type="spellStart"/>
      <w:r w:rsidRPr="00133FEA">
        <w:rPr>
          <w:sz w:val="28"/>
          <w:szCs w:val="28"/>
        </w:rPr>
        <w:t>is</w:t>
      </w:r>
      <w:proofErr w:type="spellEnd"/>
      <w:r w:rsidRPr="00133FEA">
        <w:rPr>
          <w:sz w:val="28"/>
          <w:szCs w:val="28"/>
        </w:rPr>
        <w:t xml:space="preserve"> </w:t>
      </w:r>
      <w:proofErr w:type="spellStart"/>
      <w:r w:rsidRPr="00133FEA">
        <w:rPr>
          <w:sz w:val="28"/>
          <w:szCs w:val="28"/>
        </w:rPr>
        <w:t>integrative</w:t>
      </w:r>
      <w:proofErr w:type="spellEnd"/>
      <w:r w:rsidRPr="00133FEA">
        <w:rPr>
          <w:sz w:val="28"/>
          <w:szCs w:val="28"/>
        </w:rPr>
        <w:t xml:space="preserve"> </w:t>
      </w:r>
      <w:proofErr w:type="spellStart"/>
      <w:r w:rsidRPr="00133FEA">
        <w:rPr>
          <w:sz w:val="28"/>
          <w:szCs w:val="28"/>
        </w:rPr>
        <w:t>psychotherapy</w:t>
      </w:r>
      <w:proofErr w:type="spellEnd"/>
      <w:r w:rsidRPr="00133FEA">
        <w:rPr>
          <w:sz w:val="28"/>
          <w:szCs w:val="28"/>
        </w:rPr>
        <w:t>?</w:t>
      </w:r>
    </w:p>
    <w:p w:rsidR="008124B2" w:rsidRPr="00133FEA" w:rsidRDefault="008124B2" w:rsidP="00CE74EE">
      <w:pPr>
        <w:pStyle w:val="a7"/>
        <w:numPr>
          <w:ilvl w:val="0"/>
          <w:numId w:val="13"/>
        </w:numPr>
        <w:rPr>
          <w:b/>
          <w:sz w:val="28"/>
          <w:szCs w:val="28"/>
          <w:lang w:val="en-US"/>
        </w:rPr>
      </w:pPr>
      <w:r w:rsidRPr="00133FEA">
        <w:rPr>
          <w:sz w:val="28"/>
          <w:szCs w:val="28"/>
          <w:lang w:val="en-US"/>
        </w:rPr>
        <w:t>Describe the characteristics of integrative psychotherapy</w:t>
      </w:r>
      <w:r w:rsidR="00FA7809" w:rsidRPr="00133FEA">
        <w:rPr>
          <w:sz w:val="28"/>
          <w:szCs w:val="28"/>
          <w:lang w:val="en-US"/>
        </w:rPr>
        <w:t>.</w:t>
      </w:r>
    </w:p>
    <w:p w:rsidR="00FA7809" w:rsidRPr="00133FEA" w:rsidRDefault="00FA7809" w:rsidP="00CE74EE">
      <w:pPr>
        <w:pStyle w:val="a7"/>
        <w:numPr>
          <w:ilvl w:val="0"/>
          <w:numId w:val="13"/>
        </w:numPr>
        <w:rPr>
          <w:b/>
          <w:sz w:val="28"/>
          <w:szCs w:val="28"/>
          <w:lang w:val="en-US"/>
        </w:rPr>
      </w:pPr>
      <w:r w:rsidRPr="00133FEA">
        <w:rPr>
          <w:sz w:val="28"/>
          <w:szCs w:val="28"/>
          <w:lang w:val="en-US"/>
        </w:rPr>
        <w:t>What are the ways to integrate psychotherapy?</w:t>
      </w:r>
    </w:p>
    <w:p w:rsidR="00FA7809" w:rsidRPr="00133FEA" w:rsidRDefault="00FA7809" w:rsidP="00CE74EE">
      <w:pPr>
        <w:pStyle w:val="a7"/>
        <w:numPr>
          <w:ilvl w:val="0"/>
          <w:numId w:val="13"/>
        </w:numPr>
        <w:rPr>
          <w:b/>
          <w:sz w:val="28"/>
          <w:szCs w:val="28"/>
          <w:lang w:val="en-US"/>
        </w:rPr>
      </w:pPr>
      <w:r w:rsidRPr="00133FEA">
        <w:rPr>
          <w:sz w:val="28"/>
          <w:szCs w:val="28"/>
          <w:lang w:val="en-US"/>
        </w:rPr>
        <w:t>Differentiate between eclectic therapy and integrative therapy.</w:t>
      </w:r>
    </w:p>
    <w:p w:rsidR="00FA7809" w:rsidRPr="00133FEA" w:rsidRDefault="00FA7809" w:rsidP="00CE74EE">
      <w:pPr>
        <w:pStyle w:val="a7"/>
        <w:numPr>
          <w:ilvl w:val="0"/>
          <w:numId w:val="13"/>
        </w:numPr>
        <w:rPr>
          <w:b/>
          <w:sz w:val="28"/>
          <w:szCs w:val="28"/>
          <w:lang w:val="en-US"/>
        </w:rPr>
      </w:pPr>
      <w:r w:rsidRPr="00133FEA">
        <w:rPr>
          <w:sz w:val="28"/>
          <w:szCs w:val="28"/>
          <w:lang w:val="en-US"/>
        </w:rPr>
        <w:t>Explain Brooke Harris Multi theoretical approach to integrative psychotherapy.</w:t>
      </w:r>
    </w:p>
    <w:p w:rsidR="00746F8C" w:rsidRPr="00133FEA" w:rsidRDefault="00746F8C" w:rsidP="00746F8C">
      <w:pPr>
        <w:rPr>
          <w:b/>
          <w:sz w:val="28"/>
          <w:szCs w:val="28"/>
          <w:lang w:val="en-US"/>
        </w:rPr>
      </w:pPr>
      <w:r w:rsidRPr="00133FEA">
        <w:rPr>
          <w:b/>
          <w:sz w:val="28"/>
          <w:szCs w:val="28"/>
          <w:lang w:val="en-US"/>
        </w:rPr>
        <w:t>Literature:</w:t>
      </w:r>
    </w:p>
    <w:p w:rsidR="00746F8C" w:rsidRPr="00133FEA" w:rsidRDefault="00746F8C" w:rsidP="00746F8C">
      <w:pPr>
        <w:rPr>
          <w:b/>
          <w:sz w:val="28"/>
          <w:szCs w:val="28"/>
        </w:rPr>
      </w:pPr>
      <w:r w:rsidRPr="00133FEA">
        <w:rPr>
          <w:b/>
          <w:sz w:val="28"/>
          <w:szCs w:val="28"/>
          <w:lang w:val="en-US"/>
        </w:rPr>
        <w:t>Main:</w:t>
      </w:r>
    </w:p>
    <w:p w:rsidR="00746F8C" w:rsidRPr="00133FEA" w:rsidRDefault="0051420C" w:rsidP="00CE74EE">
      <w:pPr>
        <w:pStyle w:val="a7"/>
        <w:numPr>
          <w:ilvl w:val="0"/>
          <w:numId w:val="14"/>
        </w:numPr>
        <w:rPr>
          <w:b/>
          <w:sz w:val="28"/>
          <w:szCs w:val="28"/>
          <w:lang w:val="en-US"/>
        </w:rPr>
      </w:pPr>
      <w:r w:rsidRPr="00133FEA">
        <w:rPr>
          <w:rFonts w:eastAsia="Arial Unicode MS"/>
          <w:sz w:val="28"/>
          <w:szCs w:val="28"/>
          <w:lang w:val="en-US"/>
        </w:rPr>
        <w:t xml:space="preserve">John C. Norcross Marvin R. </w:t>
      </w:r>
      <w:proofErr w:type="spellStart"/>
      <w:r w:rsidRPr="00133FEA">
        <w:rPr>
          <w:rFonts w:eastAsia="Arial Unicode MS"/>
          <w:sz w:val="28"/>
          <w:szCs w:val="28"/>
          <w:lang w:val="en-US"/>
        </w:rPr>
        <w:t>Goldfried</w:t>
      </w:r>
      <w:proofErr w:type="spellEnd"/>
      <w:r w:rsidRPr="00133FEA">
        <w:rPr>
          <w:rFonts w:eastAsia="Arial Unicode MS"/>
          <w:sz w:val="28"/>
          <w:szCs w:val="28"/>
          <w:lang w:val="en-US"/>
        </w:rPr>
        <w:t>. - Handbook of Psychotherapy Integration. - Second Edition. - Library of Congress Cataloging-in-Publication Data. - ISBN-13 978-0-19-516579-1. - ISBN 0-19-516579-9</w:t>
      </w:r>
    </w:p>
    <w:p w:rsidR="00746F8C" w:rsidRPr="00133FEA" w:rsidRDefault="00746F8C" w:rsidP="00746F8C">
      <w:pPr>
        <w:jc w:val="both"/>
        <w:rPr>
          <w:b/>
          <w:sz w:val="28"/>
          <w:szCs w:val="28"/>
          <w:lang w:val="kk-KZ"/>
        </w:rPr>
      </w:pPr>
      <w:r w:rsidRPr="00133FEA">
        <w:rPr>
          <w:b/>
          <w:sz w:val="28"/>
          <w:szCs w:val="28"/>
          <w:lang w:val="en-US"/>
        </w:rPr>
        <w:t>Additional</w:t>
      </w:r>
      <w:r w:rsidRPr="00133FEA">
        <w:rPr>
          <w:b/>
          <w:sz w:val="28"/>
          <w:szCs w:val="28"/>
          <w:lang w:val="kk-KZ"/>
        </w:rPr>
        <w:t>:</w:t>
      </w:r>
    </w:p>
    <w:p w:rsidR="00746F8C" w:rsidRPr="00283FBD" w:rsidRDefault="0051420C" w:rsidP="00CE74EE">
      <w:pPr>
        <w:pStyle w:val="a7"/>
        <w:numPr>
          <w:ilvl w:val="0"/>
          <w:numId w:val="49"/>
        </w:numPr>
        <w:rPr>
          <w:rFonts w:eastAsia="Arial Unicode MS"/>
          <w:sz w:val="28"/>
          <w:szCs w:val="28"/>
        </w:rPr>
      </w:pPr>
      <w:proofErr w:type="spellStart"/>
      <w:r w:rsidRPr="00283FBD">
        <w:rPr>
          <w:rFonts w:eastAsia="Arial Unicode MS"/>
          <w:sz w:val="28"/>
          <w:szCs w:val="28"/>
        </w:rPr>
        <w:t>Кочюнас</w:t>
      </w:r>
      <w:proofErr w:type="spellEnd"/>
      <w:r w:rsidRPr="00283FBD">
        <w:rPr>
          <w:rFonts w:eastAsia="Arial Unicode MS"/>
          <w:sz w:val="28"/>
          <w:szCs w:val="28"/>
        </w:rPr>
        <w:t xml:space="preserve">, Р. Групповая психотерапия. / Р. </w:t>
      </w:r>
      <w:proofErr w:type="spellStart"/>
      <w:r w:rsidRPr="00283FBD">
        <w:rPr>
          <w:rFonts w:eastAsia="Arial Unicode MS"/>
          <w:sz w:val="28"/>
          <w:szCs w:val="28"/>
        </w:rPr>
        <w:t>Кочюнас</w:t>
      </w:r>
      <w:proofErr w:type="spellEnd"/>
      <w:r w:rsidRPr="00283FBD">
        <w:rPr>
          <w:rFonts w:eastAsia="Arial Unicode MS"/>
          <w:sz w:val="28"/>
          <w:szCs w:val="28"/>
        </w:rPr>
        <w:t xml:space="preserve">. – </w:t>
      </w:r>
      <w:proofErr w:type="gramStart"/>
      <w:r w:rsidRPr="00283FBD">
        <w:rPr>
          <w:rFonts w:eastAsia="Arial Unicode MS"/>
          <w:sz w:val="28"/>
          <w:szCs w:val="28"/>
        </w:rPr>
        <w:t>М. :</w:t>
      </w:r>
      <w:proofErr w:type="gramEnd"/>
      <w:r w:rsidRPr="00283FBD">
        <w:rPr>
          <w:rFonts w:eastAsia="Arial Unicode MS"/>
          <w:sz w:val="28"/>
          <w:szCs w:val="28"/>
        </w:rPr>
        <w:t xml:space="preserve"> Академический проект, 2018. – 222 с.</w:t>
      </w:r>
    </w:p>
    <w:p w:rsidR="00283FBD" w:rsidRPr="00283FBD" w:rsidRDefault="00283FBD" w:rsidP="00283FBD">
      <w:pPr>
        <w:pStyle w:val="a7"/>
        <w:ind w:left="786"/>
        <w:rPr>
          <w:rFonts w:eastAsia="Arial Unicode MS"/>
          <w:sz w:val="28"/>
          <w:szCs w:val="28"/>
        </w:rPr>
      </w:pPr>
    </w:p>
    <w:p w:rsidR="00704676" w:rsidRPr="00133FEA" w:rsidRDefault="00704676" w:rsidP="0051420C">
      <w:pPr>
        <w:autoSpaceDE w:val="0"/>
        <w:autoSpaceDN w:val="0"/>
        <w:adjustRightInd w:val="0"/>
        <w:ind w:left="426"/>
        <w:rPr>
          <w:rFonts w:eastAsia="Arial Unicode MS"/>
          <w:sz w:val="28"/>
          <w:szCs w:val="28"/>
        </w:rPr>
      </w:pPr>
    </w:p>
    <w:p w:rsidR="00410497" w:rsidRPr="00133FEA" w:rsidRDefault="00410497" w:rsidP="0051420C">
      <w:pPr>
        <w:autoSpaceDE w:val="0"/>
        <w:autoSpaceDN w:val="0"/>
        <w:adjustRightInd w:val="0"/>
        <w:ind w:left="426"/>
        <w:rPr>
          <w:rFonts w:eastAsia="Arial Unicode MS"/>
          <w:sz w:val="28"/>
          <w:szCs w:val="28"/>
        </w:rPr>
      </w:pPr>
    </w:p>
    <w:p w:rsidR="00B71166" w:rsidRPr="00133FEA" w:rsidRDefault="00B71166" w:rsidP="00B71166">
      <w:pPr>
        <w:tabs>
          <w:tab w:val="left" w:pos="0"/>
        </w:tabs>
        <w:ind w:right="-185"/>
        <w:jc w:val="right"/>
        <w:rPr>
          <w:b/>
          <w:sz w:val="28"/>
          <w:szCs w:val="28"/>
          <w:shd w:val="clear" w:color="auto" w:fill="FFFFFF"/>
          <w:lang w:val="en-US"/>
        </w:rPr>
      </w:pPr>
      <w:r w:rsidRPr="00133FEA">
        <w:rPr>
          <w:b/>
          <w:sz w:val="28"/>
          <w:szCs w:val="28"/>
          <w:shd w:val="clear" w:color="auto" w:fill="FFFFFF"/>
          <w:lang w:val="en-US"/>
        </w:rPr>
        <w:lastRenderedPageBreak/>
        <w:t xml:space="preserve">Lecture sessions </w:t>
      </w:r>
      <w:r w:rsidRPr="00133FEA">
        <w:rPr>
          <w:b/>
          <w:sz w:val="28"/>
          <w:szCs w:val="28"/>
          <w:lang w:val="en-US"/>
        </w:rPr>
        <w:t># 11-12</w:t>
      </w:r>
    </w:p>
    <w:p w:rsidR="00B71166" w:rsidRPr="00133FEA" w:rsidRDefault="00B71166" w:rsidP="00B71166">
      <w:pPr>
        <w:jc w:val="both"/>
        <w:rPr>
          <w:b/>
          <w:bCs/>
          <w:sz w:val="28"/>
          <w:szCs w:val="28"/>
          <w:lang w:val="en-US" w:eastAsia="en-US"/>
        </w:rPr>
      </w:pPr>
    </w:p>
    <w:p w:rsidR="00B71166" w:rsidRDefault="00B71166" w:rsidP="00283FBD">
      <w:pPr>
        <w:jc w:val="center"/>
        <w:rPr>
          <w:b/>
          <w:sz w:val="28"/>
          <w:szCs w:val="28"/>
          <w:lang w:val="en-US"/>
        </w:rPr>
      </w:pPr>
      <w:r w:rsidRPr="00133FEA">
        <w:rPr>
          <w:b/>
          <w:bCs/>
          <w:sz w:val="28"/>
          <w:szCs w:val="28"/>
          <w:lang w:val="en-US" w:eastAsia="en-US"/>
        </w:rPr>
        <w:t xml:space="preserve">Theme </w:t>
      </w:r>
      <w:r w:rsidRPr="00133FEA">
        <w:rPr>
          <w:b/>
          <w:sz w:val="28"/>
          <w:szCs w:val="28"/>
          <w:lang w:val="en-US"/>
        </w:rPr>
        <w:t># 6</w:t>
      </w:r>
      <w:r w:rsidRPr="00133FEA">
        <w:rPr>
          <w:b/>
          <w:bCs/>
          <w:sz w:val="28"/>
          <w:szCs w:val="28"/>
          <w:lang w:val="en-US" w:eastAsia="en-US"/>
        </w:rPr>
        <w:t>:</w:t>
      </w:r>
      <w:r w:rsidRPr="00133FEA">
        <w:rPr>
          <w:bCs/>
          <w:sz w:val="28"/>
          <w:szCs w:val="28"/>
          <w:lang w:val="en-US" w:eastAsia="en-US"/>
        </w:rPr>
        <w:t xml:space="preserve"> </w:t>
      </w:r>
      <w:r w:rsidRPr="00133FEA">
        <w:rPr>
          <w:b/>
          <w:snapToGrid w:val="0"/>
          <w:sz w:val="28"/>
          <w:szCs w:val="28"/>
          <w:lang w:val="en-US"/>
        </w:rPr>
        <w:t>B</w:t>
      </w:r>
      <w:r w:rsidRPr="00133FEA">
        <w:rPr>
          <w:b/>
          <w:sz w:val="28"/>
          <w:szCs w:val="28"/>
          <w:lang w:val="en-US"/>
        </w:rPr>
        <w:t>asic elements of Group Work</w:t>
      </w:r>
    </w:p>
    <w:p w:rsidR="00283FBD" w:rsidRPr="00133FEA" w:rsidRDefault="00283FBD" w:rsidP="00283FBD">
      <w:pPr>
        <w:jc w:val="center"/>
        <w:rPr>
          <w:b/>
          <w:bCs/>
          <w:sz w:val="28"/>
          <w:szCs w:val="28"/>
          <w:lang w:val="en-US"/>
        </w:rPr>
      </w:pPr>
    </w:p>
    <w:p w:rsidR="00B71166" w:rsidRPr="00133FEA" w:rsidRDefault="00B71166" w:rsidP="00B71166">
      <w:pPr>
        <w:jc w:val="both"/>
        <w:rPr>
          <w:b/>
          <w:sz w:val="28"/>
          <w:szCs w:val="28"/>
        </w:rPr>
      </w:pPr>
      <w:r w:rsidRPr="00133FEA">
        <w:rPr>
          <w:b/>
          <w:sz w:val="28"/>
          <w:szCs w:val="28"/>
          <w:lang w:val="en-US"/>
        </w:rPr>
        <w:t>The plan of lectures:</w:t>
      </w:r>
    </w:p>
    <w:p w:rsidR="00B71166" w:rsidRPr="00133FEA" w:rsidRDefault="00DA7EE1" w:rsidP="00CE74EE">
      <w:pPr>
        <w:pStyle w:val="a7"/>
        <w:numPr>
          <w:ilvl w:val="0"/>
          <w:numId w:val="1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en-US"/>
        </w:rPr>
      </w:pPr>
      <w:r w:rsidRPr="00133FEA">
        <w:rPr>
          <w:sz w:val="28"/>
          <w:szCs w:val="28"/>
          <w:lang w:val="en-US"/>
        </w:rPr>
        <w:t>The Group Leader as a Person</w:t>
      </w:r>
    </w:p>
    <w:p w:rsidR="00DA7EE1" w:rsidRPr="00133FEA" w:rsidRDefault="00DA7EE1" w:rsidP="00CE74EE">
      <w:pPr>
        <w:pStyle w:val="a7"/>
        <w:numPr>
          <w:ilvl w:val="0"/>
          <w:numId w:val="1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en-US"/>
        </w:rPr>
      </w:pPr>
      <w:r w:rsidRPr="00133FEA">
        <w:rPr>
          <w:sz w:val="28"/>
          <w:szCs w:val="28"/>
          <w:lang w:val="en-US"/>
        </w:rPr>
        <w:t>Group Leadership Skills</w:t>
      </w:r>
    </w:p>
    <w:p w:rsidR="00DA7EE1" w:rsidRPr="00133FEA" w:rsidRDefault="00DA7EE1" w:rsidP="00CE74EE">
      <w:pPr>
        <w:pStyle w:val="a7"/>
        <w:numPr>
          <w:ilvl w:val="0"/>
          <w:numId w:val="1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en-US"/>
        </w:rPr>
      </w:pPr>
      <w:r w:rsidRPr="00133FEA">
        <w:rPr>
          <w:sz w:val="28"/>
          <w:szCs w:val="28"/>
          <w:lang w:val="en-US"/>
        </w:rPr>
        <w:t>Special Skills for Opening and Closing Group</w:t>
      </w:r>
    </w:p>
    <w:p w:rsidR="00DA7EE1" w:rsidRPr="00133FEA" w:rsidRDefault="00DA7EE1" w:rsidP="00CE74EE">
      <w:pPr>
        <w:pStyle w:val="a7"/>
        <w:numPr>
          <w:ilvl w:val="0"/>
          <w:numId w:val="1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en-US"/>
        </w:rPr>
      </w:pPr>
      <w:r w:rsidRPr="00133FEA">
        <w:rPr>
          <w:sz w:val="28"/>
          <w:szCs w:val="28"/>
          <w:lang w:val="en-US"/>
        </w:rPr>
        <w:t>The Rights of Group Participants</w:t>
      </w:r>
    </w:p>
    <w:p w:rsidR="00DA7EE1" w:rsidRPr="00133FEA" w:rsidRDefault="00DA7EE1" w:rsidP="00CE74EE">
      <w:pPr>
        <w:pStyle w:val="a7"/>
        <w:numPr>
          <w:ilvl w:val="0"/>
          <w:numId w:val="1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en-US"/>
        </w:rPr>
      </w:pPr>
      <w:r w:rsidRPr="00133FEA">
        <w:rPr>
          <w:sz w:val="28"/>
          <w:szCs w:val="28"/>
          <w:lang w:val="en-US"/>
        </w:rPr>
        <w:t>The Issue of Psychological Risks in Groups</w:t>
      </w:r>
    </w:p>
    <w:p w:rsidR="00DA7EE1" w:rsidRPr="00133FEA" w:rsidRDefault="00DA7EE1" w:rsidP="00CE74EE">
      <w:pPr>
        <w:pStyle w:val="a7"/>
        <w:numPr>
          <w:ilvl w:val="0"/>
          <w:numId w:val="1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en-US"/>
        </w:rPr>
      </w:pPr>
      <w:r w:rsidRPr="00133FEA">
        <w:rPr>
          <w:sz w:val="28"/>
          <w:szCs w:val="28"/>
          <w:lang w:val="en-US"/>
        </w:rPr>
        <w:t>The Ethics of Group Leaders’ Actions</w:t>
      </w:r>
    </w:p>
    <w:p w:rsidR="00B71166" w:rsidRPr="00133FEA" w:rsidRDefault="00B71166" w:rsidP="00B71166">
      <w:pPr>
        <w:rPr>
          <w:sz w:val="28"/>
          <w:szCs w:val="28"/>
          <w:lang w:val="en-US"/>
        </w:rPr>
      </w:pPr>
    </w:p>
    <w:p w:rsidR="00B71166" w:rsidRPr="00133FEA" w:rsidRDefault="00B71166" w:rsidP="00B71166">
      <w:pPr>
        <w:jc w:val="both"/>
        <w:rPr>
          <w:sz w:val="28"/>
          <w:szCs w:val="28"/>
          <w:lang w:val="en-US"/>
        </w:rPr>
      </w:pPr>
      <w:r w:rsidRPr="00133FEA">
        <w:rPr>
          <w:b/>
          <w:sz w:val="28"/>
          <w:szCs w:val="28"/>
          <w:lang w:val="en-US"/>
        </w:rPr>
        <w:t>Summary of the content.</w:t>
      </w:r>
      <w:r w:rsidRPr="00133FEA">
        <w:rPr>
          <w:sz w:val="28"/>
          <w:szCs w:val="28"/>
          <w:lang w:val="en-US"/>
        </w:rPr>
        <w:t xml:space="preserve"> </w:t>
      </w:r>
    </w:p>
    <w:p w:rsidR="00836CA0" w:rsidRPr="00133FEA" w:rsidRDefault="00836CA0" w:rsidP="00836C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en-US"/>
        </w:rPr>
      </w:pPr>
    </w:p>
    <w:p w:rsidR="00212E63" w:rsidRPr="00133FEA" w:rsidRDefault="00212E63"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Group leaders can acquire extensive theoretical and practical knowledge of</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group dynamics and be skilled in diagnostic and technical procedures, yet</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still be ineffective in stimulating growth and change in the members of their</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groups. Leaders bring to every group their personal qualities, values, and</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life experiences and their assumptions and biases. To promote growth in the</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members’ lives, leaders need to live growth-oriented lives themselves. To inspire</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others to break away from deadening ways of being, leaders need to be</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willing to seek new experiences themselves. In short, group leaders become</w:t>
      </w:r>
      <w:r w:rsidR="00A57646" w:rsidRPr="00133FEA">
        <w:rPr>
          <w:rFonts w:eastAsiaTheme="minorHAnsi"/>
          <w:bCs/>
          <w:sz w:val="28"/>
          <w:szCs w:val="28"/>
          <w:lang w:val="en-US" w:eastAsia="en-US"/>
        </w:rPr>
        <w:t xml:space="preserve"> an infl</w:t>
      </w:r>
      <w:r w:rsidRPr="00133FEA">
        <w:rPr>
          <w:rFonts w:eastAsiaTheme="minorHAnsi"/>
          <w:bCs/>
          <w:sz w:val="28"/>
          <w:szCs w:val="28"/>
          <w:lang w:val="en-US" w:eastAsia="en-US"/>
        </w:rPr>
        <w:t>uential force in a group when they are able to model effective behavior</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rather than merely describe it.</w:t>
      </w:r>
    </w:p>
    <w:p w:rsidR="00836CA0" w:rsidRPr="00133FEA" w:rsidRDefault="00212E63"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The issue is not</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whether leaders have personal problems but whether they are willing to make</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a serious attempt to live the way they encourage members to live. More important</w:t>
      </w:r>
      <w:r w:rsidR="00A57646" w:rsidRPr="00133FEA">
        <w:rPr>
          <w:rFonts w:eastAsiaTheme="minorHAnsi"/>
          <w:bCs/>
          <w:sz w:val="28"/>
          <w:szCs w:val="28"/>
          <w:lang w:val="en-US" w:eastAsia="en-US"/>
        </w:rPr>
        <w:t xml:space="preserve"> than being a fi</w:t>
      </w:r>
      <w:r w:rsidRPr="00133FEA">
        <w:rPr>
          <w:rFonts w:eastAsiaTheme="minorHAnsi"/>
          <w:bCs/>
          <w:sz w:val="28"/>
          <w:szCs w:val="28"/>
          <w:lang w:val="en-US" w:eastAsia="en-US"/>
        </w:rPr>
        <w:t>nished product is the willingness to continually examine</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 xml:space="preserve">whether one’s life </w:t>
      </w:r>
      <w:r w:rsidR="00A57646" w:rsidRPr="00133FEA">
        <w:rPr>
          <w:rFonts w:eastAsiaTheme="minorHAnsi"/>
          <w:bCs/>
          <w:sz w:val="28"/>
          <w:szCs w:val="28"/>
          <w:lang w:val="en-US" w:eastAsia="en-US"/>
        </w:rPr>
        <w:t>refl</w:t>
      </w:r>
      <w:r w:rsidRPr="00133FEA">
        <w:rPr>
          <w:rFonts w:eastAsiaTheme="minorHAnsi"/>
          <w:bCs/>
          <w:sz w:val="28"/>
          <w:szCs w:val="28"/>
          <w:lang w:val="en-US" w:eastAsia="en-US"/>
        </w:rPr>
        <w:t>ects life-giving values. The key to success as a group</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leader is a commitment to the never-ending journey toward becoming a more</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effective human being.</w:t>
      </w:r>
    </w:p>
    <w:p w:rsidR="00212E63" w:rsidRPr="00133FEA" w:rsidRDefault="00212E63"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Group counseling techniques cannot be divorced from the leader’s personal</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characteristics and behaviors. Some personal characteristics are vitally related</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to effective group leadership; their presence or absence can facilitate or inhibit</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the group process. As you read about these characteristics, evaluate your own</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strengths and areas for improvement.</w:t>
      </w:r>
    </w:p>
    <w:p w:rsidR="00212E63" w:rsidRPr="00133FEA" w:rsidRDefault="00212E63"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Presence Being emotionally present means being moved by the joy and pain</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that others experience. If leaders recognize and give expression to their own</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emotions, they can become more emotionally involved with others. The ability</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of leaders to draw on these experiences makes it easier for them to empathize</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with and be compassionate toward group members. Presence also has</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to do with “being there” for the members, which involves genuine caring and</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a willingness to enter their psychological world. Being present means that</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leaders are not fragmented when they come to a group session, that they are</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not preoccupied with other matters, and that they are open to their reactions</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in the group.</w:t>
      </w:r>
    </w:p>
    <w:p w:rsidR="00212E63" w:rsidRPr="00133FEA" w:rsidRDefault="00212E63"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lastRenderedPageBreak/>
        <w:t>Per</w:t>
      </w:r>
      <w:r w:rsidR="00A57646" w:rsidRPr="00133FEA">
        <w:rPr>
          <w:rFonts w:eastAsiaTheme="minorHAnsi"/>
          <w:bCs/>
          <w:sz w:val="28"/>
          <w:szCs w:val="28"/>
          <w:lang w:val="en-US" w:eastAsia="en-US"/>
        </w:rPr>
        <w:t>sonal power involves self-confi</w:t>
      </w:r>
      <w:r w:rsidRPr="00133FEA">
        <w:rPr>
          <w:rFonts w:eastAsiaTheme="minorHAnsi"/>
          <w:bCs/>
          <w:sz w:val="28"/>
          <w:szCs w:val="28"/>
          <w:lang w:val="en-US" w:eastAsia="en-US"/>
        </w:rPr>
        <w:t>dence and an awareness of</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one’s i</w:t>
      </w:r>
      <w:r w:rsidR="00A57646" w:rsidRPr="00133FEA">
        <w:rPr>
          <w:rFonts w:eastAsiaTheme="minorHAnsi"/>
          <w:bCs/>
          <w:sz w:val="28"/>
          <w:szCs w:val="28"/>
          <w:lang w:val="en-US" w:eastAsia="en-US"/>
        </w:rPr>
        <w:t>nfl</w:t>
      </w:r>
      <w:r w:rsidRPr="00133FEA">
        <w:rPr>
          <w:rFonts w:eastAsiaTheme="minorHAnsi"/>
          <w:bCs/>
          <w:sz w:val="28"/>
          <w:szCs w:val="28"/>
          <w:lang w:val="en-US" w:eastAsia="en-US"/>
        </w:rPr>
        <w:t>uence on others. If group leaders do not feel a sense of power in their</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own lives (or if they do not feel in control</w:t>
      </w:r>
      <w:r w:rsidR="00A57646" w:rsidRPr="00133FEA">
        <w:rPr>
          <w:rFonts w:eastAsiaTheme="minorHAnsi"/>
          <w:bCs/>
          <w:sz w:val="28"/>
          <w:szCs w:val="28"/>
          <w:lang w:val="en-US" w:eastAsia="en-US"/>
        </w:rPr>
        <w:t xml:space="preserve"> of their destiny), it is diffi</w:t>
      </w:r>
      <w:r w:rsidRPr="00133FEA">
        <w:rPr>
          <w:rFonts w:eastAsiaTheme="minorHAnsi"/>
          <w:bCs/>
          <w:sz w:val="28"/>
          <w:szCs w:val="28"/>
          <w:lang w:val="en-US" w:eastAsia="en-US"/>
        </w:rPr>
        <w:t>cult for</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them to facilitate members’ movement toward empowerment. In short, it is not</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possible to give to others what you do not possess. It should be stressed that</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power does not mean domination and exploitation of others; these are abuses</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of power. Truly powerful leaders use the effect they have on group participants</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to encourage members to get in contact with their own unused power, not</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to foster their dependency. Group leaders promote a sense of empowerment</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 xml:space="preserve">by encouraging group members to become </w:t>
      </w:r>
      <w:r w:rsidRPr="00133FEA">
        <w:rPr>
          <w:rFonts w:eastAsiaTheme="minorHAnsi"/>
          <w:bCs/>
          <w:i/>
          <w:iCs/>
          <w:sz w:val="28"/>
          <w:szCs w:val="28"/>
          <w:lang w:val="en-US" w:eastAsia="en-US"/>
        </w:rPr>
        <w:t>client colleagues</w:t>
      </w:r>
      <w:r w:rsidRPr="00133FEA">
        <w:rPr>
          <w:rFonts w:eastAsiaTheme="minorHAnsi"/>
          <w:bCs/>
          <w:sz w:val="28"/>
          <w:szCs w:val="28"/>
          <w:lang w:val="en-US" w:eastAsia="en-US"/>
        </w:rPr>
        <w:t>. If members risk</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change, the bulk of the credit belongs to them.</w:t>
      </w:r>
    </w:p>
    <w:p w:rsidR="00212E63" w:rsidRPr="00133FEA" w:rsidRDefault="00212E63"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Effective group leaders show courage in their interactions with</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group members and do not hide behind their special role as counselors. They</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show courage by taking risks in the group and admitting mistakes, by being</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vulnerable, by being willing to challenge members in respectful ways, by acting</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on intuitions and beliefs, by discussing with the group their thoughts and</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feelings about the group process, and by being willing to share their power</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with group members. Leaders can model important lessons to members by</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taking a stance toward life and acting in spite of the fact that they are imperfect.</w:t>
      </w:r>
    </w:p>
    <w:p w:rsidR="00212E63" w:rsidRPr="00133FEA" w:rsidRDefault="00212E63"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When members push themselves to leave familiar and secure patterns,</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they often report being anxious and scared. Group leaders can demonstrate,</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through their own behavior, their willingness to move ahead in spite of sometimes</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being fearful.</w:t>
      </w:r>
    </w:p>
    <w:p w:rsidR="00212E63" w:rsidRPr="00133FEA" w:rsidRDefault="00212E63"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One of the leader’s central tasks is to promote</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self-investigation in clients. Self-awareness entails the willingness to take</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an honest look at oneself, and group leaders must show that they are willing to</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question themselves. This essential characteristic includes awareness not only of</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one’s needs and motivat</w:t>
      </w:r>
      <w:r w:rsidR="00A57646" w:rsidRPr="00133FEA">
        <w:rPr>
          <w:rFonts w:eastAsiaTheme="minorHAnsi"/>
          <w:bCs/>
          <w:sz w:val="28"/>
          <w:szCs w:val="28"/>
          <w:lang w:val="en-US" w:eastAsia="en-US"/>
        </w:rPr>
        <w:t>ions but also of personal confl</w:t>
      </w:r>
      <w:r w:rsidRPr="00133FEA">
        <w:rPr>
          <w:rFonts w:eastAsiaTheme="minorHAnsi"/>
          <w:bCs/>
          <w:sz w:val="28"/>
          <w:szCs w:val="28"/>
          <w:lang w:val="en-US" w:eastAsia="en-US"/>
        </w:rPr>
        <w:t>icts and problems, of defenses</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 xml:space="preserve">and weak spots, </w:t>
      </w:r>
      <w:r w:rsidR="00A57646" w:rsidRPr="00133FEA">
        <w:rPr>
          <w:rFonts w:eastAsiaTheme="minorHAnsi"/>
          <w:bCs/>
          <w:sz w:val="28"/>
          <w:szCs w:val="28"/>
          <w:lang w:val="en-US" w:eastAsia="en-US"/>
        </w:rPr>
        <w:t>of areas of unfi</w:t>
      </w:r>
      <w:r w:rsidRPr="00133FEA">
        <w:rPr>
          <w:rFonts w:eastAsiaTheme="minorHAnsi"/>
          <w:bCs/>
          <w:sz w:val="28"/>
          <w:szCs w:val="28"/>
          <w:lang w:val="en-US" w:eastAsia="en-US"/>
        </w:rPr>
        <w:t>nished business, and of the potential influence of all of these on the group process. Leaders who are self-aware are able</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to work therapeutically with the transferences that emerge within the group setting,</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 xml:space="preserve">both toward themselves and toward other members. Furthermore, group leaders are aware of their own vulnerabilities, especially their potential </w:t>
      </w:r>
      <w:proofErr w:type="spellStart"/>
      <w:r w:rsidRPr="00133FEA">
        <w:rPr>
          <w:rFonts w:eastAsiaTheme="minorHAnsi"/>
          <w:bCs/>
          <w:sz w:val="28"/>
          <w:szCs w:val="28"/>
          <w:lang w:val="en-US" w:eastAsia="en-US"/>
        </w:rPr>
        <w:t>countertransferences</w:t>
      </w:r>
      <w:proofErr w:type="spellEnd"/>
      <w:r w:rsidRPr="00133FEA">
        <w:rPr>
          <w:rFonts w:eastAsiaTheme="minorHAnsi"/>
          <w:bCs/>
          <w:sz w:val="28"/>
          <w:szCs w:val="28"/>
          <w:lang w:val="en-US" w:eastAsia="en-US"/>
        </w:rPr>
        <w:t>,</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and take responsibility for their own reactions.</w:t>
      </w:r>
    </w:p>
    <w:p w:rsidR="00212E63" w:rsidRPr="00133FEA" w:rsidRDefault="00212E63"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One of the leader’s most important qualities is a</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sincere interest in the well-being and growth of others. Because sincerity involves</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being direct, it can also involve te</w:t>
      </w:r>
      <w:r w:rsidR="00A57646" w:rsidRPr="00133FEA">
        <w:rPr>
          <w:rFonts w:eastAsiaTheme="minorHAnsi"/>
          <w:bCs/>
          <w:sz w:val="28"/>
          <w:szCs w:val="28"/>
          <w:lang w:val="en-US" w:eastAsia="en-US"/>
        </w:rPr>
        <w:t>lling members what may be diffi</w:t>
      </w:r>
      <w:r w:rsidRPr="00133FEA">
        <w:rPr>
          <w:rFonts w:eastAsiaTheme="minorHAnsi"/>
          <w:bCs/>
          <w:sz w:val="28"/>
          <w:szCs w:val="28"/>
          <w:lang w:val="en-US" w:eastAsia="en-US"/>
        </w:rPr>
        <w:t>cult</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for them to hear. For a group leader, caring means challenging the members</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to look at parts of their lives that they are denying and discouraging any</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form of dishonest behavior in the group. Giving members useful feedback</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requires sincerity and respect in the sense that the client’s best interest is</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paramount.</w:t>
      </w:r>
    </w:p>
    <w:p w:rsidR="00212E63" w:rsidRPr="00133FEA" w:rsidRDefault="00212E63"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Authentic group leaders do not live by</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pretenses and do not hide behind defenses or facades. Authenticity entails the</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willingness to appropriately disclose oneself and share feelings and reactions</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to what is going on in the group. Authenticity does not imply indiscriminately</w:t>
      </w:r>
      <w:r w:rsidR="00A57646" w:rsidRPr="00133FEA">
        <w:rPr>
          <w:rFonts w:eastAsiaTheme="minorHAnsi"/>
          <w:bCs/>
          <w:sz w:val="28"/>
          <w:szCs w:val="28"/>
          <w:lang w:val="en-US" w:eastAsia="en-US"/>
        </w:rPr>
        <w:t xml:space="preserve"> sharing every fl</w:t>
      </w:r>
      <w:r w:rsidRPr="00133FEA">
        <w:rPr>
          <w:rFonts w:eastAsiaTheme="minorHAnsi"/>
          <w:bCs/>
          <w:sz w:val="28"/>
          <w:szCs w:val="28"/>
          <w:lang w:val="en-US" w:eastAsia="en-US"/>
        </w:rPr>
        <w:t>eeting thought, perception, feeling, fantasy, and reaction, however.</w:t>
      </w:r>
    </w:p>
    <w:p w:rsidR="00212E63" w:rsidRPr="00133FEA" w:rsidRDefault="00212E63"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lastRenderedPageBreak/>
        <w:t>If group leaders are to help others discover who they are,</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leaders need to have a clear sense of their own identity. This means knowing</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what you value and living by these standards, not by what others expect. It</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means being aware of your own strengths, limitations, needs, fears, motivations,</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and goals. It means knowing what you are capable of becoming, what</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you want from life, and how you are going to get what you want. Being aware</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of your cultural heritage, your ethnicity, and your sexual and gender identities</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are vital components of this sense of identity.</w:t>
      </w:r>
    </w:p>
    <w:p w:rsidR="00212E63" w:rsidRPr="00133FEA" w:rsidRDefault="00212E63"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The leader’s deep belief in the</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value of the group process is essential to the success of the group. Practitioners</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who lead groups simply because they are expected to, without being</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convinced that group interventions make a difference, are unlikely to inspire</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group members. Why should members believe the group experience will be</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of value to them if the leader is without enthusiasm for it? The enthusiasm</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group leaders bring to their groups can have an infectious quality. If leaders</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radiate life, the chances are slim that they will be consistently leading “stale</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groups.” Leaders need to show that they enjoy their work and like being with</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 xml:space="preserve">their groups. A leader’s lack </w:t>
      </w:r>
      <w:r w:rsidR="00A57646" w:rsidRPr="00133FEA">
        <w:rPr>
          <w:rFonts w:eastAsiaTheme="minorHAnsi"/>
          <w:bCs/>
          <w:sz w:val="28"/>
          <w:szCs w:val="28"/>
          <w:lang w:val="en-US" w:eastAsia="en-US"/>
        </w:rPr>
        <w:t>of enthusiasm is generally refl</w:t>
      </w:r>
      <w:r w:rsidRPr="00133FEA">
        <w:rPr>
          <w:rFonts w:eastAsiaTheme="minorHAnsi"/>
          <w:bCs/>
          <w:sz w:val="28"/>
          <w:szCs w:val="28"/>
          <w:lang w:val="en-US" w:eastAsia="en-US"/>
        </w:rPr>
        <w:t>ected in members’</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lack of excitement about coming to group sessions and in members’ inability</w:t>
      </w:r>
      <w:r w:rsidR="00A57646" w:rsidRPr="00133FEA">
        <w:rPr>
          <w:rFonts w:eastAsiaTheme="minorHAnsi"/>
          <w:bCs/>
          <w:sz w:val="28"/>
          <w:szCs w:val="28"/>
          <w:lang w:val="en-US" w:eastAsia="en-US"/>
        </w:rPr>
        <w:t xml:space="preserve"> to do signifi</w:t>
      </w:r>
      <w:r w:rsidRPr="00133FEA">
        <w:rPr>
          <w:rFonts w:eastAsiaTheme="minorHAnsi"/>
          <w:bCs/>
          <w:sz w:val="28"/>
          <w:szCs w:val="28"/>
          <w:lang w:val="en-US" w:eastAsia="en-US"/>
        </w:rPr>
        <w:t>cant work.</w:t>
      </w:r>
    </w:p>
    <w:p w:rsidR="00212E63" w:rsidRPr="00133FEA" w:rsidRDefault="00212E63"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Leaders should avoid getting trapped in ritualized</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techniques and programmed presentations. It may not be easy to approach</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each group with new ideas. Inventive and creative leaders are open</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to new experiences and to worldviews that differ from their own. One of the</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main advantages of group work is that it offers many opportunities for being</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inventive.</w:t>
      </w:r>
    </w:p>
    <w:p w:rsidR="00212E63" w:rsidRPr="00133FEA" w:rsidRDefault="00212E63" w:rsidP="00A57646">
      <w:pPr>
        <w:suppressAutoHyphens w:val="0"/>
        <w:autoSpaceDE w:val="0"/>
        <w:autoSpaceDN w:val="0"/>
        <w:adjustRightInd w:val="0"/>
        <w:ind w:firstLine="567"/>
        <w:jc w:val="both"/>
        <w:rPr>
          <w:rFonts w:eastAsiaTheme="minorHAnsi"/>
          <w:bCs/>
          <w:sz w:val="28"/>
          <w:szCs w:val="28"/>
          <w:lang w:val="en-US" w:eastAsia="en-US"/>
        </w:rPr>
      </w:pPr>
      <w:proofErr w:type="spellStart"/>
      <w:r w:rsidRPr="00133FEA">
        <w:rPr>
          <w:rFonts w:eastAsiaTheme="minorHAnsi"/>
          <w:bCs/>
          <w:sz w:val="28"/>
          <w:szCs w:val="28"/>
          <w:lang w:val="en-US" w:eastAsia="en-US"/>
        </w:rPr>
        <w:t>Skovholt</w:t>
      </w:r>
      <w:proofErr w:type="spellEnd"/>
      <w:r w:rsidRPr="00133FEA">
        <w:rPr>
          <w:rFonts w:eastAsiaTheme="minorHAnsi"/>
          <w:bCs/>
          <w:sz w:val="28"/>
          <w:szCs w:val="28"/>
          <w:lang w:val="en-US" w:eastAsia="en-US"/>
        </w:rPr>
        <w:t xml:space="preserve"> and Jennings’s investigation</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yielded a portrait of highly effective therapists that includes the following</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dimensions:</w:t>
      </w:r>
    </w:p>
    <w:p w:rsidR="00212E63" w:rsidRPr="00133FEA" w:rsidRDefault="00212E63"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A drive to master, yet a sense of never arriving</w:t>
      </w:r>
    </w:p>
    <w:p w:rsidR="00212E63" w:rsidRPr="00133FEA" w:rsidRDefault="00212E63"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An ability to deeply enter the world of another without losing a sense</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of self</w:t>
      </w:r>
    </w:p>
    <w:p w:rsidR="00212E63" w:rsidRPr="00133FEA" w:rsidRDefault="00212E63"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The ability to provide an emotionally safe environment for clients while</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challenging them</w:t>
      </w:r>
    </w:p>
    <w:p w:rsidR="00212E63" w:rsidRPr="00133FEA" w:rsidRDefault="00212E63"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The ability to draw on their therapeutic power to help others while</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maintaining a sense of humility</w:t>
      </w:r>
    </w:p>
    <w:p w:rsidR="00212E63" w:rsidRPr="00133FEA" w:rsidRDefault="00212E63"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Integration of their personal and professional selves with clear boundaries</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between each dimension</w:t>
      </w:r>
    </w:p>
    <w:p w:rsidR="00212E63" w:rsidRPr="00133FEA" w:rsidRDefault="00212E63"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The ability to give of self to others while being able to nurture and take</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care of themselves</w:t>
      </w:r>
    </w:p>
    <w:p w:rsidR="00212E63" w:rsidRPr="00133FEA" w:rsidRDefault="00212E63"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The ability to accept feedback about themselves without becoming destabilized</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by this feedback</w:t>
      </w:r>
    </w:p>
    <w:p w:rsidR="00DF5ED5" w:rsidRPr="00133FEA" w:rsidRDefault="00DF5ED5" w:rsidP="00A57646">
      <w:pPr>
        <w:ind w:firstLine="567"/>
        <w:jc w:val="both"/>
        <w:rPr>
          <w:rFonts w:eastAsiaTheme="minorHAnsi"/>
          <w:bCs/>
          <w:sz w:val="28"/>
          <w:szCs w:val="28"/>
          <w:lang w:val="en-US" w:eastAsia="en-US"/>
        </w:rPr>
      </w:pPr>
    </w:p>
    <w:p w:rsidR="00DF5ED5" w:rsidRPr="00133FEA" w:rsidRDefault="00DF5ED5" w:rsidP="00283FBD">
      <w:pPr>
        <w:ind w:firstLine="567"/>
        <w:jc w:val="center"/>
        <w:rPr>
          <w:sz w:val="28"/>
          <w:szCs w:val="28"/>
          <w:lang w:val="en-US"/>
        </w:rPr>
      </w:pPr>
      <w:r w:rsidRPr="00133FEA">
        <w:rPr>
          <w:sz w:val="28"/>
          <w:szCs w:val="28"/>
          <w:lang w:val="en-US"/>
        </w:rPr>
        <w:t>Group Leadership Skills.</w:t>
      </w:r>
    </w:p>
    <w:p w:rsidR="00DF5ED5" w:rsidRPr="00133FEA" w:rsidRDefault="00DF5ED5" w:rsidP="00A57646">
      <w:pPr>
        <w:ind w:firstLine="567"/>
        <w:jc w:val="both"/>
        <w:rPr>
          <w:sz w:val="28"/>
          <w:szCs w:val="28"/>
          <w:lang w:val="en-US"/>
        </w:rPr>
      </w:pPr>
    </w:p>
    <w:p w:rsidR="00DF5ED5" w:rsidRPr="00133FEA" w:rsidRDefault="00DF5ED5"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It is a mistake to assume that anyone with certain personal qualities and a desire</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to help will be an effective group leader. Successful leadership requires</w:t>
      </w:r>
      <w:r w:rsidR="00A57646" w:rsidRPr="00133FEA">
        <w:rPr>
          <w:rFonts w:eastAsiaTheme="minorHAnsi"/>
          <w:bCs/>
          <w:sz w:val="28"/>
          <w:szCs w:val="28"/>
          <w:lang w:val="en-US" w:eastAsia="en-US"/>
        </w:rPr>
        <w:t xml:space="preserve"> specifi</w:t>
      </w:r>
      <w:r w:rsidRPr="00133FEA">
        <w:rPr>
          <w:rFonts w:eastAsiaTheme="minorHAnsi"/>
          <w:bCs/>
          <w:sz w:val="28"/>
          <w:szCs w:val="28"/>
          <w:lang w:val="en-US" w:eastAsia="en-US"/>
        </w:rPr>
        <w:t>c group leadership skills and the appropriate performance of certain</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functions. Like most skills, leadership skills need to be learned and practiced.</w:t>
      </w:r>
    </w:p>
    <w:p w:rsidR="00DF5ED5" w:rsidRPr="00133FEA" w:rsidRDefault="00DF5ED5"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lastRenderedPageBreak/>
        <w:t>Think about your own skill level as you read about these essential group leadership</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skills.</w:t>
      </w:r>
    </w:p>
    <w:p w:rsidR="00A57646" w:rsidRPr="00133FEA" w:rsidRDefault="00DF5ED5"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xml:space="preserve">Active Listening </w:t>
      </w:r>
    </w:p>
    <w:p w:rsidR="00283FBD" w:rsidRDefault="00DF5ED5"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Active listening involves paying total attention to the speaker</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and being sensitive to what is being communicated at both the verbal and nonverbal</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levels. Your ability to hear what is being communicated improves as your</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 xml:space="preserve">expertise improves. </w:t>
      </w:r>
    </w:p>
    <w:p w:rsidR="00A57646" w:rsidRPr="00133FEA" w:rsidRDefault="00DF5ED5"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xml:space="preserve">Restating </w:t>
      </w:r>
    </w:p>
    <w:p w:rsidR="00DF5ED5" w:rsidRPr="00133FEA" w:rsidRDefault="00DF5ED5"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In a sense, restating (or paraphrasing) is an extension of listening. It</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means recasting what someone said into different words so that the meaning is</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clearer to both the speaker and the group. Effective restating zeroes in on the</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core of a person’s message, bringing it into sharper focus and eliminating ambiguity.</w:t>
      </w:r>
    </w:p>
    <w:p w:rsidR="00A57646" w:rsidRPr="00133FEA" w:rsidRDefault="00DF5ED5"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xml:space="preserve">Clarifying </w:t>
      </w:r>
    </w:p>
    <w:p w:rsidR="00DF5ED5" w:rsidRPr="00133FEA" w:rsidRDefault="00DF5ED5" w:rsidP="00A57646">
      <w:pPr>
        <w:suppressAutoHyphens w:val="0"/>
        <w:autoSpaceDE w:val="0"/>
        <w:autoSpaceDN w:val="0"/>
        <w:adjustRightInd w:val="0"/>
        <w:ind w:firstLine="567"/>
        <w:jc w:val="both"/>
        <w:rPr>
          <w:sz w:val="28"/>
          <w:szCs w:val="28"/>
          <w:lang w:val="en-US"/>
        </w:rPr>
      </w:pPr>
      <w:r w:rsidRPr="00133FEA">
        <w:rPr>
          <w:rFonts w:eastAsiaTheme="minorHAnsi"/>
          <w:bCs/>
          <w:sz w:val="28"/>
          <w:szCs w:val="28"/>
          <w:lang w:val="en-US" w:eastAsia="en-US"/>
        </w:rPr>
        <w:t>Clarifying, too, is an extension of active listening. It involves responding</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to confusing and unclear aspects of a message by focusing on underlying</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issues and helping the person sort out conflicting feelings. Members</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often say that they have ambivalent feelings or are feeling many things at once;</w:t>
      </w:r>
      <w:r w:rsidR="00A57646" w:rsidRPr="00133FEA">
        <w:rPr>
          <w:rFonts w:eastAsiaTheme="minorHAnsi"/>
          <w:bCs/>
          <w:sz w:val="28"/>
          <w:szCs w:val="28"/>
          <w:lang w:val="en-US" w:eastAsia="en-US"/>
        </w:rPr>
        <w:t xml:space="preserve"> clarifi</w:t>
      </w:r>
      <w:r w:rsidRPr="00133FEA">
        <w:rPr>
          <w:rFonts w:eastAsiaTheme="minorHAnsi"/>
          <w:bCs/>
          <w:sz w:val="28"/>
          <w:szCs w:val="28"/>
          <w:lang w:val="en-US" w:eastAsia="en-US"/>
        </w:rPr>
        <w:t>cation can help sort out these feelings so that members can focus more</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sharply on what they are actually experiencing. The same procedure applies</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to thinking. In clarifying, the group leader stays within the individual’s frame</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of reference while at the same time helping the group member put things into</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perspective; this, in turn, may lead to a deeper level of self-exploration on the</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part of the member.</w:t>
      </w:r>
    </w:p>
    <w:p w:rsidR="00A57646" w:rsidRPr="00133FEA" w:rsidRDefault="00206F7F"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xml:space="preserve">Summarizing </w:t>
      </w:r>
    </w:p>
    <w:p w:rsidR="00206F7F" w:rsidRPr="00133FEA" w:rsidRDefault="00206F7F"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The skill of pulling together the important elements of a group</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interaction or part of a session is known as summarizing. This ability is particularly</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useful when making a transition from one topic to another. Rather</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than merely proceeding from issue to issue, identifying common elements can</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increase learning and maintain continuity.</w:t>
      </w:r>
    </w:p>
    <w:p w:rsidR="00A57646" w:rsidRPr="00133FEA" w:rsidRDefault="00206F7F"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xml:space="preserve">Questioning </w:t>
      </w:r>
    </w:p>
    <w:p w:rsidR="00206F7F" w:rsidRPr="00133FEA" w:rsidRDefault="00206F7F"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Questioning is probably the technique that inexperienced group</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leaders tend to overuse most. Asking members question after question can</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have a negative impact on the group interaction. There are several problems</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with the ineffective use of questioning. Members feel as if they have been</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subjected to the “third degree.” The questioner probes for personal information</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while remaining safe and anonymous behind the interrogation. Also, a</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low-level questioning style on the leader’s part provides a poor model for the</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members, who soon begin to imitate the leader’s ineffective questioning style</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when they deal with one another.</w:t>
      </w:r>
    </w:p>
    <w:p w:rsidR="00206F7F" w:rsidRPr="00133FEA" w:rsidRDefault="00206F7F"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Not all questioning is inappropriate, but closed questions—those that require</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a mere “yes” or “no” response—are generally not helpful. “Why” questions</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usually lead to intellectual ruminating or put members on the defensive,</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neither of which is helpful. Instead, use open-ended questions that elicit alternatives</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and new areas of self-investigation. These questions can be of real</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value. For example, “What are you experiencing right now?” “What is happening</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with you at this moment?” and “How are you dealing with your fear in this</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 xml:space="preserve">group?” are questions that can help participants </w:t>
      </w:r>
      <w:r w:rsidRPr="00133FEA">
        <w:rPr>
          <w:rFonts w:eastAsiaTheme="minorHAnsi"/>
          <w:bCs/>
          <w:sz w:val="28"/>
          <w:szCs w:val="28"/>
          <w:lang w:val="en-US" w:eastAsia="en-US"/>
        </w:rPr>
        <w:lastRenderedPageBreak/>
        <w:t>become more focused and</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feel their emotions more deeply. It is important that leaders ask questions that</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explore issues in greater depth.</w:t>
      </w:r>
    </w:p>
    <w:p w:rsidR="00206F7F" w:rsidRPr="00133FEA" w:rsidRDefault="00206F7F"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Group leaders need to develop skills in raising questions at the group level</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as well as asking individual members questions. Examples of group process</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questions that can be productively addressed to the group as a whole include</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the following: “How are others being affected by Simone’s work right now?”</w:t>
      </w:r>
    </w:p>
    <w:p w:rsidR="00A57646" w:rsidRPr="00133FEA" w:rsidRDefault="00206F7F"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xml:space="preserve">Interpreting </w:t>
      </w:r>
    </w:p>
    <w:p w:rsidR="00206F7F" w:rsidRPr="00133FEA" w:rsidRDefault="00206F7F" w:rsidP="00283FBD">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The leader interprets when he or she offers possible explanations</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for a participant’s thoughts, feelings, or behavior. By offering tentative</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hypotheses concerning certain patterns of behavior, interpreting helps the individual</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see new perspectives and alternatives. Interpreting requires a great</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deal of skill. Interpreting too soon, presenting an interpretation in a dogmatic</w:t>
      </w:r>
      <w:r w:rsidR="00A57646" w:rsidRPr="00133FEA">
        <w:rPr>
          <w:rFonts w:eastAsiaTheme="minorHAnsi"/>
          <w:bCs/>
          <w:sz w:val="28"/>
          <w:szCs w:val="28"/>
          <w:lang w:val="en-US" w:eastAsia="en-US"/>
        </w:rPr>
        <w:t xml:space="preserve"> </w:t>
      </w:r>
      <w:r w:rsidRPr="00133FEA">
        <w:rPr>
          <w:rFonts w:eastAsiaTheme="minorHAnsi"/>
          <w:bCs/>
          <w:sz w:val="28"/>
          <w:szCs w:val="28"/>
          <w:lang w:val="en-US" w:eastAsia="en-US"/>
        </w:rPr>
        <w:t xml:space="preserve">way, or encouraging the members to become dependent on the leader to provide meanings and answers are common mistakes. </w:t>
      </w:r>
    </w:p>
    <w:p w:rsidR="00205FA2" w:rsidRPr="00133FEA" w:rsidRDefault="00206F7F"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xml:space="preserve">Confronting </w:t>
      </w:r>
    </w:p>
    <w:p w:rsidR="00206F7F" w:rsidRPr="00133FEA" w:rsidRDefault="00206F7F"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Confrontation can be a powerful way of challenging members to</w:t>
      </w:r>
      <w:r w:rsidR="00205FA2" w:rsidRPr="00133FEA">
        <w:rPr>
          <w:rFonts w:eastAsiaTheme="minorHAnsi"/>
          <w:bCs/>
          <w:sz w:val="28"/>
          <w:szCs w:val="28"/>
          <w:lang w:val="en-US" w:eastAsia="en-US"/>
        </w:rPr>
        <w:t xml:space="preserve"> </w:t>
      </w:r>
      <w:r w:rsidRPr="00133FEA">
        <w:rPr>
          <w:rFonts w:eastAsiaTheme="minorHAnsi"/>
          <w:bCs/>
          <w:sz w:val="28"/>
          <w:szCs w:val="28"/>
          <w:lang w:val="en-US" w:eastAsia="en-US"/>
        </w:rPr>
        <w:t>take an honest look at themselves. However, when handled poorly, confrontation</w:t>
      </w:r>
      <w:r w:rsidR="00205FA2" w:rsidRPr="00133FEA">
        <w:rPr>
          <w:rFonts w:eastAsiaTheme="minorHAnsi"/>
          <w:bCs/>
          <w:sz w:val="28"/>
          <w:szCs w:val="28"/>
          <w:lang w:val="en-US" w:eastAsia="en-US"/>
        </w:rPr>
        <w:t xml:space="preserve"> </w:t>
      </w:r>
      <w:r w:rsidRPr="00133FEA">
        <w:rPr>
          <w:rFonts w:eastAsiaTheme="minorHAnsi"/>
          <w:bCs/>
          <w:sz w:val="28"/>
          <w:szCs w:val="28"/>
          <w:lang w:val="en-US" w:eastAsia="en-US"/>
        </w:rPr>
        <w:t>also has the potential of being detrimental both to the person being confronted</w:t>
      </w:r>
      <w:r w:rsidR="00205FA2" w:rsidRPr="00133FEA">
        <w:rPr>
          <w:rFonts w:eastAsiaTheme="minorHAnsi"/>
          <w:bCs/>
          <w:sz w:val="28"/>
          <w:szCs w:val="28"/>
          <w:lang w:val="en-US" w:eastAsia="en-US"/>
        </w:rPr>
        <w:t xml:space="preserve"> </w:t>
      </w:r>
      <w:r w:rsidRPr="00133FEA">
        <w:rPr>
          <w:rFonts w:eastAsiaTheme="minorHAnsi"/>
          <w:bCs/>
          <w:sz w:val="28"/>
          <w:szCs w:val="28"/>
          <w:lang w:val="en-US" w:eastAsia="en-US"/>
        </w:rPr>
        <w:t>and to the group process. Many leaders shy away from confrontation</w:t>
      </w:r>
      <w:r w:rsidR="00205FA2" w:rsidRPr="00133FEA">
        <w:rPr>
          <w:rFonts w:eastAsiaTheme="minorHAnsi"/>
          <w:bCs/>
          <w:sz w:val="28"/>
          <w:szCs w:val="28"/>
          <w:lang w:val="en-US" w:eastAsia="en-US"/>
        </w:rPr>
        <w:t xml:space="preserve"> </w:t>
      </w:r>
      <w:r w:rsidRPr="00133FEA">
        <w:rPr>
          <w:rFonts w:eastAsiaTheme="minorHAnsi"/>
          <w:bCs/>
          <w:sz w:val="28"/>
          <w:szCs w:val="28"/>
          <w:lang w:val="en-US" w:eastAsia="en-US"/>
        </w:rPr>
        <w:t>because they fear its possible repercussions: blocking the group interaction,</w:t>
      </w:r>
      <w:r w:rsidR="00205FA2" w:rsidRPr="00133FEA">
        <w:rPr>
          <w:rFonts w:eastAsiaTheme="minorHAnsi"/>
          <w:bCs/>
          <w:sz w:val="28"/>
          <w:szCs w:val="28"/>
          <w:lang w:val="en-US" w:eastAsia="en-US"/>
        </w:rPr>
        <w:t xml:space="preserve"> </w:t>
      </w:r>
      <w:r w:rsidRPr="00133FEA">
        <w:rPr>
          <w:rFonts w:eastAsiaTheme="minorHAnsi"/>
          <w:bCs/>
          <w:sz w:val="28"/>
          <w:szCs w:val="28"/>
          <w:lang w:val="en-US" w:eastAsia="en-US"/>
        </w:rPr>
        <w:t>hurting someone, or becoming the target of retaliation. Confrontation can easily</w:t>
      </w:r>
      <w:r w:rsidR="00205FA2" w:rsidRPr="00133FEA">
        <w:rPr>
          <w:rFonts w:eastAsiaTheme="minorHAnsi"/>
          <w:bCs/>
          <w:sz w:val="28"/>
          <w:szCs w:val="28"/>
          <w:lang w:val="en-US" w:eastAsia="en-US"/>
        </w:rPr>
        <w:t xml:space="preserve"> </w:t>
      </w:r>
      <w:r w:rsidRPr="00133FEA">
        <w:rPr>
          <w:rFonts w:eastAsiaTheme="minorHAnsi"/>
          <w:bCs/>
          <w:sz w:val="28"/>
          <w:szCs w:val="28"/>
          <w:lang w:val="en-US" w:eastAsia="en-US"/>
        </w:rPr>
        <w:t>be seen as an uncaring attack. Skilled group counselors confront behavior</w:t>
      </w:r>
      <w:r w:rsidR="00205FA2" w:rsidRPr="00133FEA">
        <w:rPr>
          <w:rFonts w:eastAsiaTheme="minorHAnsi"/>
          <w:bCs/>
          <w:sz w:val="28"/>
          <w:szCs w:val="28"/>
          <w:lang w:val="en-US" w:eastAsia="en-US"/>
        </w:rPr>
        <w:t xml:space="preserve"> </w:t>
      </w:r>
      <w:r w:rsidRPr="00133FEA">
        <w:rPr>
          <w:rFonts w:eastAsiaTheme="minorHAnsi"/>
          <w:bCs/>
          <w:sz w:val="28"/>
          <w:szCs w:val="28"/>
          <w:lang w:val="en-US" w:eastAsia="en-US"/>
        </w:rPr>
        <w:t>inconsistencies in a way that gives the person ample opportunity to consider</w:t>
      </w:r>
      <w:r w:rsidR="00205FA2" w:rsidRPr="00133FEA">
        <w:rPr>
          <w:rFonts w:eastAsiaTheme="minorHAnsi"/>
          <w:bCs/>
          <w:sz w:val="28"/>
          <w:szCs w:val="28"/>
          <w:lang w:val="en-US" w:eastAsia="en-US"/>
        </w:rPr>
        <w:t xml:space="preserve"> </w:t>
      </w:r>
      <w:r w:rsidRPr="00133FEA">
        <w:rPr>
          <w:rFonts w:eastAsiaTheme="minorHAnsi"/>
          <w:bCs/>
          <w:sz w:val="28"/>
          <w:szCs w:val="28"/>
          <w:lang w:val="en-US" w:eastAsia="en-US"/>
        </w:rPr>
        <w:t>what is being said.</w:t>
      </w:r>
      <w:r w:rsidR="00205FA2" w:rsidRPr="00133FEA">
        <w:rPr>
          <w:rFonts w:eastAsiaTheme="minorHAnsi"/>
          <w:bCs/>
          <w:sz w:val="28"/>
          <w:szCs w:val="28"/>
          <w:lang w:val="en-US" w:eastAsia="en-US"/>
        </w:rPr>
        <w:t xml:space="preserve"> Skillful confrontation specifi</w:t>
      </w:r>
      <w:r w:rsidRPr="00133FEA">
        <w:rPr>
          <w:rFonts w:eastAsiaTheme="minorHAnsi"/>
          <w:bCs/>
          <w:sz w:val="28"/>
          <w:szCs w:val="28"/>
          <w:lang w:val="en-US" w:eastAsia="en-US"/>
        </w:rPr>
        <w:t>es the behavior or the discrepancies</w:t>
      </w:r>
      <w:r w:rsidR="00205FA2" w:rsidRPr="00133FEA">
        <w:rPr>
          <w:rFonts w:eastAsiaTheme="minorHAnsi"/>
          <w:bCs/>
          <w:sz w:val="28"/>
          <w:szCs w:val="28"/>
          <w:lang w:val="en-US" w:eastAsia="en-US"/>
        </w:rPr>
        <w:t xml:space="preserve"> </w:t>
      </w:r>
      <w:r w:rsidRPr="00133FEA">
        <w:rPr>
          <w:rFonts w:eastAsiaTheme="minorHAnsi"/>
          <w:bCs/>
          <w:sz w:val="28"/>
          <w:szCs w:val="28"/>
          <w:lang w:val="en-US" w:eastAsia="en-US"/>
        </w:rPr>
        <w:t>between verbal and nonverbal messages that are being challenged so</w:t>
      </w:r>
      <w:r w:rsidR="00205FA2" w:rsidRPr="00133FEA">
        <w:rPr>
          <w:rFonts w:eastAsiaTheme="minorHAnsi"/>
          <w:bCs/>
          <w:sz w:val="28"/>
          <w:szCs w:val="28"/>
          <w:lang w:val="en-US" w:eastAsia="en-US"/>
        </w:rPr>
        <w:t xml:space="preserve"> </w:t>
      </w:r>
      <w:r w:rsidRPr="00133FEA">
        <w:rPr>
          <w:rFonts w:eastAsiaTheme="minorHAnsi"/>
          <w:bCs/>
          <w:sz w:val="28"/>
          <w:szCs w:val="28"/>
          <w:lang w:val="en-US" w:eastAsia="en-US"/>
        </w:rPr>
        <w:t>that no labeling can possibly occur.</w:t>
      </w:r>
    </w:p>
    <w:p w:rsidR="00205FA2" w:rsidRPr="00133FEA" w:rsidRDefault="00205FA2"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Refl</w:t>
      </w:r>
      <w:r w:rsidR="00206F7F" w:rsidRPr="00133FEA">
        <w:rPr>
          <w:rFonts w:eastAsiaTheme="minorHAnsi"/>
          <w:bCs/>
          <w:sz w:val="28"/>
          <w:szCs w:val="28"/>
          <w:lang w:val="en-US" w:eastAsia="en-US"/>
        </w:rPr>
        <w:t xml:space="preserve">ecting Feelings </w:t>
      </w:r>
    </w:p>
    <w:p w:rsidR="00205FA2" w:rsidRPr="00133FEA" w:rsidRDefault="00205FA2"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Refl</w:t>
      </w:r>
      <w:r w:rsidR="00206F7F" w:rsidRPr="00133FEA">
        <w:rPr>
          <w:rFonts w:eastAsiaTheme="minorHAnsi"/>
          <w:bCs/>
          <w:sz w:val="28"/>
          <w:szCs w:val="28"/>
          <w:lang w:val="en-US" w:eastAsia="en-US"/>
        </w:rPr>
        <w:t>ecting feelings is the skill of responding to the essence</w:t>
      </w:r>
      <w:r w:rsidRPr="00133FEA">
        <w:rPr>
          <w:rFonts w:eastAsiaTheme="minorHAnsi"/>
          <w:bCs/>
          <w:sz w:val="28"/>
          <w:szCs w:val="28"/>
          <w:lang w:val="en-US" w:eastAsia="en-US"/>
        </w:rPr>
        <w:t xml:space="preserve"> </w:t>
      </w:r>
      <w:r w:rsidR="00206F7F" w:rsidRPr="00133FEA">
        <w:rPr>
          <w:rFonts w:eastAsiaTheme="minorHAnsi"/>
          <w:bCs/>
          <w:sz w:val="28"/>
          <w:szCs w:val="28"/>
          <w:lang w:val="en-US" w:eastAsia="en-US"/>
        </w:rPr>
        <w:t>of what a person has communicated. The purpose is to let members</w:t>
      </w:r>
      <w:r w:rsidRPr="00133FEA">
        <w:rPr>
          <w:rFonts w:eastAsiaTheme="minorHAnsi"/>
          <w:bCs/>
          <w:sz w:val="28"/>
          <w:szCs w:val="28"/>
          <w:lang w:val="en-US" w:eastAsia="en-US"/>
        </w:rPr>
        <w:t xml:space="preserve"> </w:t>
      </w:r>
      <w:r w:rsidR="00206F7F" w:rsidRPr="00133FEA">
        <w:rPr>
          <w:rFonts w:eastAsiaTheme="minorHAnsi"/>
          <w:bCs/>
          <w:sz w:val="28"/>
          <w:szCs w:val="28"/>
          <w:lang w:val="en-US" w:eastAsia="en-US"/>
        </w:rPr>
        <w:t>know that they are being hear</w:t>
      </w:r>
      <w:r w:rsidRPr="00133FEA">
        <w:rPr>
          <w:rFonts w:eastAsiaTheme="minorHAnsi"/>
          <w:bCs/>
          <w:sz w:val="28"/>
          <w:szCs w:val="28"/>
          <w:lang w:val="en-US" w:eastAsia="en-US"/>
        </w:rPr>
        <w:t>d and understood. Although refl</w:t>
      </w:r>
      <w:r w:rsidR="00206F7F" w:rsidRPr="00133FEA">
        <w:rPr>
          <w:rFonts w:eastAsiaTheme="minorHAnsi"/>
          <w:bCs/>
          <w:sz w:val="28"/>
          <w:szCs w:val="28"/>
          <w:lang w:val="en-US" w:eastAsia="en-US"/>
        </w:rPr>
        <w:t>ection entails</w:t>
      </w:r>
      <w:r w:rsidRPr="00133FEA">
        <w:rPr>
          <w:rFonts w:eastAsiaTheme="minorHAnsi"/>
          <w:bCs/>
          <w:sz w:val="28"/>
          <w:szCs w:val="28"/>
          <w:lang w:val="en-US" w:eastAsia="en-US"/>
        </w:rPr>
        <w:t xml:space="preserve"> </w:t>
      </w:r>
      <w:r w:rsidR="00206F7F" w:rsidRPr="00133FEA">
        <w:rPr>
          <w:rFonts w:eastAsiaTheme="minorHAnsi"/>
          <w:bCs/>
          <w:sz w:val="28"/>
          <w:szCs w:val="28"/>
          <w:lang w:val="en-US" w:eastAsia="en-US"/>
        </w:rPr>
        <w:t>mirroring certain feelings that the person has expressed, it is not merely a</w:t>
      </w:r>
      <w:r w:rsidRPr="00133FEA">
        <w:rPr>
          <w:rFonts w:eastAsiaTheme="minorHAnsi"/>
          <w:bCs/>
          <w:sz w:val="28"/>
          <w:szCs w:val="28"/>
          <w:lang w:val="en-US" w:eastAsia="en-US"/>
        </w:rPr>
        <w:t xml:space="preserve"> bouncing-back process. Refl</w:t>
      </w:r>
      <w:r w:rsidR="00206F7F" w:rsidRPr="00133FEA">
        <w:rPr>
          <w:rFonts w:eastAsiaTheme="minorHAnsi"/>
          <w:bCs/>
          <w:sz w:val="28"/>
          <w:szCs w:val="28"/>
          <w:lang w:val="en-US" w:eastAsia="en-US"/>
        </w:rPr>
        <w:t>ection is dependent on attention, interest, understanding,</w:t>
      </w:r>
      <w:r w:rsidRPr="00133FEA">
        <w:rPr>
          <w:rFonts w:eastAsiaTheme="minorHAnsi"/>
          <w:bCs/>
          <w:sz w:val="28"/>
          <w:szCs w:val="28"/>
          <w:lang w:val="en-US" w:eastAsia="en-US"/>
        </w:rPr>
        <w:t xml:space="preserve"> </w:t>
      </w:r>
      <w:r w:rsidR="00206F7F" w:rsidRPr="00133FEA">
        <w:rPr>
          <w:rFonts w:eastAsiaTheme="minorHAnsi"/>
          <w:bCs/>
          <w:sz w:val="28"/>
          <w:szCs w:val="28"/>
          <w:lang w:val="en-US" w:eastAsia="en-US"/>
        </w:rPr>
        <w:t>and re</w:t>
      </w:r>
      <w:r w:rsidRPr="00133FEA">
        <w:rPr>
          <w:rFonts w:eastAsiaTheme="minorHAnsi"/>
          <w:bCs/>
          <w:sz w:val="28"/>
          <w:szCs w:val="28"/>
          <w:lang w:val="en-US" w:eastAsia="en-US"/>
        </w:rPr>
        <w:t>spect for the person. When refl</w:t>
      </w:r>
      <w:r w:rsidR="00206F7F" w:rsidRPr="00133FEA">
        <w:rPr>
          <w:rFonts w:eastAsiaTheme="minorHAnsi"/>
          <w:bCs/>
          <w:sz w:val="28"/>
          <w:szCs w:val="28"/>
          <w:lang w:val="en-US" w:eastAsia="en-US"/>
        </w:rPr>
        <w:t>ection is done well, it fosters</w:t>
      </w:r>
      <w:r w:rsidRPr="00133FEA">
        <w:rPr>
          <w:rFonts w:eastAsiaTheme="minorHAnsi"/>
          <w:bCs/>
          <w:sz w:val="28"/>
          <w:szCs w:val="28"/>
          <w:lang w:val="en-US" w:eastAsia="en-US"/>
        </w:rPr>
        <w:t xml:space="preserve"> </w:t>
      </w:r>
      <w:r w:rsidR="00206F7F" w:rsidRPr="00133FEA">
        <w:rPr>
          <w:rFonts w:eastAsiaTheme="minorHAnsi"/>
          <w:bCs/>
          <w:sz w:val="28"/>
          <w:szCs w:val="28"/>
          <w:lang w:val="en-US" w:eastAsia="en-US"/>
        </w:rPr>
        <w:t>further contact and involvement; feeling understood and achieving a clearer</w:t>
      </w:r>
      <w:r w:rsidRPr="00133FEA">
        <w:rPr>
          <w:rFonts w:eastAsiaTheme="minorHAnsi"/>
          <w:bCs/>
          <w:sz w:val="28"/>
          <w:szCs w:val="28"/>
          <w:lang w:val="en-US" w:eastAsia="en-US"/>
        </w:rPr>
        <w:t xml:space="preserve"> </w:t>
      </w:r>
      <w:r w:rsidR="00206F7F" w:rsidRPr="00133FEA">
        <w:rPr>
          <w:rFonts w:eastAsiaTheme="minorHAnsi"/>
          <w:bCs/>
          <w:sz w:val="28"/>
          <w:szCs w:val="28"/>
          <w:lang w:val="en-US" w:eastAsia="en-US"/>
        </w:rPr>
        <w:t>grasp of one’s feelings are very reinforcing and stimulate the person to seek</w:t>
      </w:r>
      <w:r w:rsidRPr="00133FEA">
        <w:rPr>
          <w:rFonts w:eastAsiaTheme="minorHAnsi"/>
          <w:bCs/>
          <w:sz w:val="28"/>
          <w:szCs w:val="28"/>
          <w:lang w:val="en-US" w:eastAsia="en-US"/>
        </w:rPr>
        <w:t xml:space="preserve"> </w:t>
      </w:r>
      <w:r w:rsidR="00206F7F" w:rsidRPr="00133FEA">
        <w:rPr>
          <w:rFonts w:eastAsiaTheme="minorHAnsi"/>
          <w:bCs/>
          <w:sz w:val="28"/>
          <w:szCs w:val="28"/>
          <w:lang w:val="en-US" w:eastAsia="en-US"/>
        </w:rPr>
        <w:t xml:space="preserve">greater self-awareness. </w:t>
      </w:r>
    </w:p>
    <w:p w:rsidR="00205FA2" w:rsidRPr="00133FEA" w:rsidRDefault="00206F7F"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Supporting</w:t>
      </w:r>
    </w:p>
    <w:p w:rsidR="00C34421" w:rsidRPr="00133FEA" w:rsidRDefault="00206F7F"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Supporting means providing group members with encouragement</w:t>
      </w:r>
      <w:r w:rsidR="00205FA2" w:rsidRPr="00133FEA">
        <w:rPr>
          <w:rFonts w:eastAsiaTheme="minorHAnsi"/>
          <w:bCs/>
          <w:sz w:val="28"/>
          <w:szCs w:val="28"/>
          <w:lang w:val="en-US" w:eastAsia="en-US"/>
        </w:rPr>
        <w:t xml:space="preserve"> </w:t>
      </w:r>
      <w:r w:rsidRPr="00133FEA">
        <w:rPr>
          <w:rFonts w:eastAsiaTheme="minorHAnsi"/>
          <w:bCs/>
          <w:sz w:val="28"/>
          <w:szCs w:val="28"/>
          <w:lang w:val="en-US" w:eastAsia="en-US"/>
        </w:rPr>
        <w:t>and reinforcement, especially when they are disclosing personal information, exploring</w:t>
      </w:r>
      <w:r w:rsidR="00205FA2" w:rsidRPr="00133FEA">
        <w:rPr>
          <w:rFonts w:eastAsiaTheme="minorHAnsi"/>
          <w:bCs/>
          <w:sz w:val="28"/>
          <w:szCs w:val="28"/>
          <w:lang w:val="en-US" w:eastAsia="en-US"/>
        </w:rPr>
        <w:t xml:space="preserve"> </w:t>
      </w:r>
      <w:r w:rsidRPr="00133FEA">
        <w:rPr>
          <w:rFonts w:eastAsiaTheme="minorHAnsi"/>
          <w:bCs/>
          <w:sz w:val="28"/>
          <w:szCs w:val="28"/>
          <w:lang w:val="en-US" w:eastAsia="en-US"/>
        </w:rPr>
        <w:t>painful feelings, or taking risks. A leader can provide support by being</w:t>
      </w:r>
      <w:r w:rsidR="00205FA2" w:rsidRPr="00133FEA">
        <w:rPr>
          <w:rFonts w:eastAsiaTheme="minorHAnsi"/>
          <w:bCs/>
          <w:sz w:val="28"/>
          <w:szCs w:val="28"/>
          <w:lang w:val="en-US" w:eastAsia="en-US"/>
        </w:rPr>
        <w:t xml:space="preserve"> </w:t>
      </w:r>
      <w:r w:rsidRPr="00133FEA">
        <w:rPr>
          <w:rFonts w:eastAsiaTheme="minorHAnsi"/>
          <w:bCs/>
          <w:sz w:val="28"/>
          <w:szCs w:val="28"/>
          <w:lang w:val="en-US" w:eastAsia="en-US"/>
        </w:rPr>
        <w:t xml:space="preserve">fully present at the appropriate time. This full presence requires a combination of </w:t>
      </w:r>
      <w:r w:rsidR="00C34421" w:rsidRPr="00133FEA">
        <w:rPr>
          <w:rFonts w:eastAsiaTheme="minorHAnsi"/>
          <w:bCs/>
          <w:sz w:val="28"/>
          <w:szCs w:val="28"/>
          <w:lang w:val="en-US" w:eastAsia="en-US"/>
        </w:rPr>
        <w:t>skills: listening actively to what is being said and what is being conveyed nonverbally,</w:t>
      </w:r>
      <w:r w:rsidR="00205FA2" w:rsidRPr="00133FEA">
        <w:rPr>
          <w:rFonts w:eastAsiaTheme="minorHAnsi"/>
          <w:bCs/>
          <w:sz w:val="28"/>
          <w:szCs w:val="28"/>
          <w:lang w:val="en-US" w:eastAsia="en-US"/>
        </w:rPr>
        <w:t xml:space="preserve"> </w:t>
      </w:r>
      <w:r w:rsidR="00C34421" w:rsidRPr="00133FEA">
        <w:rPr>
          <w:rFonts w:eastAsiaTheme="minorHAnsi"/>
          <w:bCs/>
          <w:sz w:val="28"/>
          <w:szCs w:val="28"/>
          <w:lang w:val="en-US" w:eastAsia="en-US"/>
        </w:rPr>
        <w:t>being psychologically present with the client, and responding in a way that</w:t>
      </w:r>
      <w:r w:rsidR="00205FA2" w:rsidRPr="00133FEA">
        <w:rPr>
          <w:rFonts w:eastAsiaTheme="minorHAnsi"/>
          <w:bCs/>
          <w:sz w:val="28"/>
          <w:szCs w:val="28"/>
          <w:lang w:val="en-US" w:eastAsia="en-US"/>
        </w:rPr>
        <w:t xml:space="preserve"> </w:t>
      </w:r>
      <w:r w:rsidR="00C34421" w:rsidRPr="00133FEA">
        <w:rPr>
          <w:rFonts w:eastAsiaTheme="minorHAnsi"/>
          <w:bCs/>
          <w:sz w:val="28"/>
          <w:szCs w:val="28"/>
          <w:lang w:val="en-US" w:eastAsia="en-US"/>
        </w:rPr>
        <w:t>encourages the client to continue working and to move forward.</w:t>
      </w:r>
    </w:p>
    <w:p w:rsidR="00205FA2" w:rsidRPr="00133FEA" w:rsidRDefault="00C3442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The essence of this skill is in knowing when it will be facilitative and when it</w:t>
      </w:r>
      <w:r w:rsidR="00205FA2" w:rsidRPr="00133FEA">
        <w:rPr>
          <w:rFonts w:eastAsiaTheme="minorHAnsi"/>
          <w:bCs/>
          <w:sz w:val="28"/>
          <w:szCs w:val="28"/>
          <w:lang w:val="en-US" w:eastAsia="en-US"/>
        </w:rPr>
        <w:t xml:space="preserve"> </w:t>
      </w:r>
      <w:r w:rsidRPr="00133FEA">
        <w:rPr>
          <w:rFonts w:eastAsiaTheme="minorHAnsi"/>
          <w:bCs/>
          <w:sz w:val="28"/>
          <w:szCs w:val="28"/>
          <w:lang w:val="en-US" w:eastAsia="en-US"/>
        </w:rPr>
        <w:t>will be counterproductive. Some group leaders make the mistake of being overly</w:t>
      </w:r>
      <w:r w:rsidR="00205FA2" w:rsidRPr="00133FEA">
        <w:rPr>
          <w:rFonts w:eastAsiaTheme="minorHAnsi"/>
          <w:bCs/>
          <w:sz w:val="28"/>
          <w:szCs w:val="28"/>
          <w:lang w:val="en-US" w:eastAsia="en-US"/>
        </w:rPr>
        <w:t xml:space="preserve"> </w:t>
      </w:r>
      <w:r w:rsidRPr="00133FEA">
        <w:rPr>
          <w:rFonts w:eastAsiaTheme="minorHAnsi"/>
          <w:bCs/>
          <w:sz w:val="28"/>
          <w:szCs w:val="28"/>
          <w:lang w:val="en-US" w:eastAsia="en-US"/>
        </w:rPr>
        <w:lastRenderedPageBreak/>
        <w:t>supportive, or of supporting too soon. If leaders limit themselves to a style that is</w:t>
      </w:r>
      <w:r w:rsidR="00205FA2" w:rsidRPr="00133FEA">
        <w:rPr>
          <w:rFonts w:eastAsiaTheme="minorHAnsi"/>
          <w:bCs/>
          <w:sz w:val="28"/>
          <w:szCs w:val="28"/>
          <w:lang w:val="en-US" w:eastAsia="en-US"/>
        </w:rPr>
        <w:t xml:space="preserve"> </w:t>
      </w:r>
      <w:r w:rsidRPr="00133FEA">
        <w:rPr>
          <w:rFonts w:eastAsiaTheme="minorHAnsi"/>
          <w:bCs/>
          <w:sz w:val="28"/>
          <w:szCs w:val="28"/>
          <w:lang w:val="en-US" w:eastAsia="en-US"/>
        </w:rPr>
        <w:t>almost exclusively supportive, they deprive the members of potentially valuable</w:t>
      </w:r>
      <w:r w:rsidR="00205FA2" w:rsidRPr="00133FEA">
        <w:rPr>
          <w:rFonts w:eastAsiaTheme="minorHAnsi"/>
          <w:bCs/>
          <w:sz w:val="28"/>
          <w:szCs w:val="28"/>
          <w:lang w:val="en-US" w:eastAsia="en-US"/>
        </w:rPr>
        <w:t xml:space="preserve"> </w:t>
      </w:r>
      <w:r w:rsidRPr="00133FEA">
        <w:rPr>
          <w:rFonts w:eastAsiaTheme="minorHAnsi"/>
          <w:bCs/>
          <w:sz w:val="28"/>
          <w:szCs w:val="28"/>
          <w:lang w:val="en-US" w:eastAsia="en-US"/>
        </w:rPr>
        <w:t>challenges. Leaders who offer support too quickly when someone is exploring</w:t>
      </w:r>
      <w:r w:rsidR="00205FA2" w:rsidRPr="00133FEA">
        <w:rPr>
          <w:rFonts w:eastAsiaTheme="minorHAnsi"/>
          <w:bCs/>
          <w:sz w:val="28"/>
          <w:szCs w:val="28"/>
          <w:lang w:val="en-US" w:eastAsia="en-US"/>
        </w:rPr>
        <w:t xml:space="preserve"> </w:t>
      </w:r>
      <w:r w:rsidRPr="00133FEA">
        <w:rPr>
          <w:rFonts w:eastAsiaTheme="minorHAnsi"/>
          <w:bCs/>
          <w:sz w:val="28"/>
          <w:szCs w:val="28"/>
          <w:lang w:val="en-US" w:eastAsia="en-US"/>
        </w:rPr>
        <w:t>painful material tend to defuse the intensity of the experience and pull group</w:t>
      </w:r>
      <w:r w:rsidR="00205FA2" w:rsidRPr="00133FEA">
        <w:rPr>
          <w:rFonts w:eastAsiaTheme="minorHAnsi"/>
          <w:bCs/>
          <w:sz w:val="28"/>
          <w:szCs w:val="28"/>
          <w:lang w:val="en-US" w:eastAsia="en-US"/>
        </w:rPr>
        <w:t xml:space="preserve"> </w:t>
      </w:r>
      <w:r w:rsidRPr="00133FEA">
        <w:rPr>
          <w:rFonts w:eastAsiaTheme="minorHAnsi"/>
          <w:bCs/>
          <w:sz w:val="28"/>
          <w:szCs w:val="28"/>
          <w:lang w:val="en-US" w:eastAsia="en-US"/>
        </w:rPr>
        <w:t>members away from their feelings.</w:t>
      </w:r>
    </w:p>
    <w:p w:rsidR="00205FA2" w:rsidRPr="00133FEA" w:rsidRDefault="00C3442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xml:space="preserve">Empathizing </w:t>
      </w:r>
    </w:p>
    <w:p w:rsidR="00205FA2" w:rsidRPr="00133FEA" w:rsidRDefault="00C34421" w:rsidP="00205FA2">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The core of the skill of empathy lies in the leader’s ability to</w:t>
      </w:r>
      <w:r w:rsidR="00205FA2" w:rsidRPr="00133FEA">
        <w:rPr>
          <w:rFonts w:eastAsiaTheme="minorHAnsi"/>
          <w:bCs/>
          <w:sz w:val="28"/>
          <w:szCs w:val="28"/>
          <w:lang w:val="en-US" w:eastAsia="en-US"/>
        </w:rPr>
        <w:t xml:space="preserve"> </w:t>
      </w:r>
      <w:r w:rsidRPr="00133FEA">
        <w:rPr>
          <w:rFonts w:eastAsiaTheme="minorHAnsi"/>
          <w:bCs/>
          <w:sz w:val="28"/>
          <w:szCs w:val="28"/>
          <w:lang w:val="en-US" w:eastAsia="en-US"/>
        </w:rPr>
        <w:t>sensitively grasp the subjective world of the participant and yet retain his or</w:t>
      </w:r>
      <w:r w:rsidR="00205FA2" w:rsidRPr="00133FEA">
        <w:rPr>
          <w:rFonts w:eastAsiaTheme="minorHAnsi"/>
          <w:bCs/>
          <w:sz w:val="28"/>
          <w:szCs w:val="28"/>
          <w:lang w:val="en-US" w:eastAsia="en-US"/>
        </w:rPr>
        <w:t xml:space="preserve"> </w:t>
      </w:r>
      <w:r w:rsidRPr="00133FEA">
        <w:rPr>
          <w:rFonts w:eastAsiaTheme="minorHAnsi"/>
          <w:bCs/>
          <w:sz w:val="28"/>
          <w:szCs w:val="28"/>
          <w:lang w:val="en-US" w:eastAsia="en-US"/>
        </w:rPr>
        <w:t>her own separateness. To empathize effectively, a leader needs to care for the</w:t>
      </w:r>
      <w:r w:rsidR="00205FA2" w:rsidRPr="00133FEA">
        <w:rPr>
          <w:rFonts w:eastAsiaTheme="minorHAnsi"/>
          <w:bCs/>
          <w:sz w:val="28"/>
          <w:szCs w:val="28"/>
          <w:lang w:val="en-US" w:eastAsia="en-US"/>
        </w:rPr>
        <w:t xml:space="preserve"> </w:t>
      </w:r>
      <w:r w:rsidRPr="00133FEA">
        <w:rPr>
          <w:rFonts w:eastAsiaTheme="minorHAnsi"/>
          <w:bCs/>
          <w:sz w:val="28"/>
          <w:szCs w:val="28"/>
          <w:lang w:val="en-US" w:eastAsia="en-US"/>
        </w:rPr>
        <w:t>group members. One form of empathizing is for leaders to demonstrate cultural</w:t>
      </w:r>
      <w:r w:rsidR="00205FA2" w:rsidRPr="00133FEA">
        <w:rPr>
          <w:rFonts w:eastAsiaTheme="minorHAnsi"/>
          <w:bCs/>
          <w:sz w:val="28"/>
          <w:szCs w:val="28"/>
          <w:lang w:val="en-US" w:eastAsia="en-US"/>
        </w:rPr>
        <w:t xml:space="preserve"> </w:t>
      </w:r>
      <w:r w:rsidRPr="00133FEA">
        <w:rPr>
          <w:rFonts w:eastAsiaTheme="minorHAnsi"/>
          <w:bCs/>
          <w:sz w:val="28"/>
          <w:szCs w:val="28"/>
          <w:lang w:val="en-US" w:eastAsia="en-US"/>
        </w:rPr>
        <w:t>empathy, which is the ability to assume the worldvi</w:t>
      </w:r>
      <w:r w:rsidR="00205FA2" w:rsidRPr="00133FEA">
        <w:rPr>
          <w:rFonts w:eastAsiaTheme="minorHAnsi"/>
          <w:bCs/>
          <w:sz w:val="28"/>
          <w:szCs w:val="28"/>
          <w:lang w:val="en-US" w:eastAsia="en-US"/>
        </w:rPr>
        <w:t>ew of others.</w:t>
      </w:r>
    </w:p>
    <w:p w:rsidR="00205FA2" w:rsidRPr="00133FEA" w:rsidRDefault="00C3442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xml:space="preserve">Facilitating </w:t>
      </w:r>
    </w:p>
    <w:p w:rsidR="00205FA2" w:rsidRPr="00133FEA" w:rsidRDefault="00C3442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Facilitating is aimed at enhancing the group experience and enabling</w:t>
      </w:r>
      <w:r w:rsidR="00205FA2" w:rsidRPr="00133FEA">
        <w:rPr>
          <w:rFonts w:eastAsiaTheme="minorHAnsi"/>
          <w:bCs/>
          <w:sz w:val="28"/>
          <w:szCs w:val="28"/>
          <w:lang w:val="en-US" w:eastAsia="en-US"/>
        </w:rPr>
        <w:t xml:space="preserve"> </w:t>
      </w:r>
      <w:r w:rsidRPr="00133FEA">
        <w:rPr>
          <w:rFonts w:eastAsiaTheme="minorHAnsi"/>
          <w:bCs/>
          <w:sz w:val="28"/>
          <w:szCs w:val="28"/>
          <w:lang w:val="en-US" w:eastAsia="en-US"/>
        </w:rPr>
        <w:t>the members to reach their goals. Facilitation skills involve opening</w:t>
      </w:r>
      <w:r w:rsidR="00205FA2" w:rsidRPr="00133FEA">
        <w:rPr>
          <w:rFonts w:eastAsiaTheme="minorHAnsi"/>
          <w:bCs/>
          <w:sz w:val="28"/>
          <w:szCs w:val="28"/>
          <w:lang w:val="en-US" w:eastAsia="en-US"/>
        </w:rPr>
        <w:t xml:space="preserve"> </w:t>
      </w:r>
      <w:r w:rsidRPr="00133FEA">
        <w:rPr>
          <w:rFonts w:eastAsiaTheme="minorHAnsi"/>
          <w:bCs/>
          <w:sz w:val="28"/>
          <w:szCs w:val="28"/>
          <w:lang w:val="en-US" w:eastAsia="en-US"/>
        </w:rPr>
        <w:t>up clear and direct communication among the participants and helping them</w:t>
      </w:r>
      <w:r w:rsidR="00205FA2" w:rsidRPr="00133FEA">
        <w:rPr>
          <w:rFonts w:eastAsiaTheme="minorHAnsi"/>
          <w:bCs/>
          <w:sz w:val="28"/>
          <w:szCs w:val="28"/>
          <w:lang w:val="en-US" w:eastAsia="en-US"/>
        </w:rPr>
        <w:t xml:space="preserve"> </w:t>
      </w:r>
      <w:r w:rsidRPr="00133FEA">
        <w:rPr>
          <w:rFonts w:eastAsiaTheme="minorHAnsi"/>
          <w:bCs/>
          <w:sz w:val="28"/>
          <w:szCs w:val="28"/>
          <w:lang w:val="en-US" w:eastAsia="en-US"/>
        </w:rPr>
        <w:t xml:space="preserve">assume increasing responsibility for the direction of the group. </w:t>
      </w:r>
    </w:p>
    <w:p w:rsidR="00205FA2" w:rsidRPr="00133FEA" w:rsidRDefault="00C3442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xml:space="preserve">Initiating </w:t>
      </w:r>
    </w:p>
    <w:p w:rsidR="00C34421" w:rsidRPr="00133FEA" w:rsidRDefault="00C3442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Good initiating skills on the leader’s part keep the group from</w:t>
      </w:r>
      <w:r w:rsidR="00205FA2" w:rsidRPr="00133FEA">
        <w:rPr>
          <w:rFonts w:eastAsiaTheme="minorHAnsi"/>
          <w:bCs/>
          <w:sz w:val="28"/>
          <w:szCs w:val="28"/>
          <w:lang w:val="en-US" w:eastAsia="en-US"/>
        </w:rPr>
        <w:t xml:space="preserve"> fl</w:t>
      </w:r>
      <w:r w:rsidRPr="00133FEA">
        <w:rPr>
          <w:rFonts w:eastAsiaTheme="minorHAnsi"/>
          <w:bCs/>
          <w:sz w:val="28"/>
          <w:szCs w:val="28"/>
          <w:lang w:val="en-US" w:eastAsia="en-US"/>
        </w:rPr>
        <w:t>oundering. These skills include using catalysts to get members to focus on</w:t>
      </w:r>
      <w:r w:rsidR="00205FA2" w:rsidRPr="00133FEA">
        <w:rPr>
          <w:rFonts w:eastAsiaTheme="minorHAnsi"/>
          <w:bCs/>
          <w:sz w:val="28"/>
          <w:szCs w:val="28"/>
          <w:lang w:val="en-US" w:eastAsia="en-US"/>
        </w:rPr>
        <w:t xml:space="preserve"> </w:t>
      </w:r>
      <w:r w:rsidRPr="00133FEA">
        <w:rPr>
          <w:rFonts w:eastAsiaTheme="minorHAnsi"/>
          <w:bCs/>
          <w:sz w:val="28"/>
          <w:szCs w:val="28"/>
          <w:lang w:val="en-US" w:eastAsia="en-US"/>
        </w:rPr>
        <w:t>meaningful work, knowing how to employ various techniques that promote</w:t>
      </w:r>
      <w:r w:rsidR="00205FA2" w:rsidRPr="00133FEA">
        <w:rPr>
          <w:rFonts w:eastAsiaTheme="minorHAnsi"/>
          <w:bCs/>
          <w:sz w:val="28"/>
          <w:szCs w:val="28"/>
          <w:lang w:val="en-US" w:eastAsia="en-US"/>
        </w:rPr>
        <w:t xml:space="preserve"> </w:t>
      </w:r>
      <w:r w:rsidRPr="00133FEA">
        <w:rPr>
          <w:rFonts w:eastAsiaTheme="minorHAnsi"/>
          <w:bCs/>
          <w:sz w:val="28"/>
          <w:szCs w:val="28"/>
          <w:lang w:val="en-US" w:eastAsia="en-US"/>
        </w:rPr>
        <w:t>deeper self-exploration, and providing links for various themes being explored</w:t>
      </w:r>
      <w:r w:rsidR="00205FA2" w:rsidRPr="00133FEA">
        <w:rPr>
          <w:rFonts w:eastAsiaTheme="minorHAnsi"/>
          <w:bCs/>
          <w:sz w:val="28"/>
          <w:szCs w:val="28"/>
          <w:lang w:val="en-US" w:eastAsia="en-US"/>
        </w:rPr>
        <w:t xml:space="preserve"> </w:t>
      </w:r>
      <w:r w:rsidRPr="00133FEA">
        <w:rPr>
          <w:rFonts w:eastAsiaTheme="minorHAnsi"/>
          <w:bCs/>
          <w:sz w:val="28"/>
          <w:szCs w:val="28"/>
          <w:lang w:val="en-US" w:eastAsia="en-US"/>
        </w:rPr>
        <w:t>in the group. Whereas appropriate leader direction can give the group</w:t>
      </w:r>
      <w:r w:rsidR="00205FA2" w:rsidRPr="00133FEA">
        <w:rPr>
          <w:rFonts w:eastAsiaTheme="minorHAnsi"/>
          <w:bCs/>
          <w:sz w:val="28"/>
          <w:szCs w:val="28"/>
          <w:lang w:val="en-US" w:eastAsia="en-US"/>
        </w:rPr>
        <w:t xml:space="preserve"> </w:t>
      </w:r>
      <w:r w:rsidRPr="00133FEA">
        <w:rPr>
          <w:rFonts w:eastAsiaTheme="minorHAnsi"/>
          <w:bCs/>
          <w:sz w:val="28"/>
          <w:szCs w:val="28"/>
          <w:lang w:val="en-US" w:eastAsia="en-US"/>
        </w:rPr>
        <w:t>a focus and keep it moving, too much direction can lead to passivity on the part</w:t>
      </w:r>
      <w:r w:rsidR="00205FA2" w:rsidRPr="00133FEA">
        <w:rPr>
          <w:rFonts w:eastAsiaTheme="minorHAnsi"/>
          <w:bCs/>
          <w:sz w:val="28"/>
          <w:szCs w:val="28"/>
          <w:lang w:val="en-US" w:eastAsia="en-US"/>
        </w:rPr>
        <w:t xml:space="preserve"> </w:t>
      </w:r>
      <w:r w:rsidRPr="00133FEA">
        <w:rPr>
          <w:rFonts w:eastAsiaTheme="minorHAnsi"/>
          <w:bCs/>
          <w:sz w:val="28"/>
          <w:szCs w:val="28"/>
          <w:lang w:val="en-US" w:eastAsia="en-US"/>
        </w:rPr>
        <w:t>of members. Initiating is a key skill in structuring a group session and in working</w:t>
      </w:r>
      <w:r w:rsidR="00205FA2" w:rsidRPr="00133FEA">
        <w:rPr>
          <w:rFonts w:eastAsiaTheme="minorHAnsi"/>
          <w:bCs/>
          <w:sz w:val="28"/>
          <w:szCs w:val="28"/>
          <w:lang w:val="en-US" w:eastAsia="en-US"/>
        </w:rPr>
        <w:t xml:space="preserve"> </w:t>
      </w:r>
      <w:r w:rsidRPr="00133FEA">
        <w:rPr>
          <w:rFonts w:eastAsiaTheme="minorHAnsi"/>
          <w:bCs/>
          <w:sz w:val="28"/>
          <w:szCs w:val="28"/>
          <w:lang w:val="en-US" w:eastAsia="en-US"/>
        </w:rPr>
        <w:t>with the group as a whole.</w:t>
      </w:r>
    </w:p>
    <w:p w:rsidR="009A5161" w:rsidRPr="00133FEA" w:rsidRDefault="00C3442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xml:space="preserve">Setting Goals </w:t>
      </w:r>
    </w:p>
    <w:p w:rsidR="00C34421" w:rsidRPr="00133FEA" w:rsidRDefault="00C34421" w:rsidP="009A5161">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Productive goal setting is at the core of group counseling. Note</w:t>
      </w:r>
      <w:r w:rsidR="00205FA2" w:rsidRPr="00133FEA">
        <w:rPr>
          <w:rFonts w:eastAsiaTheme="minorHAnsi"/>
          <w:bCs/>
          <w:sz w:val="28"/>
          <w:szCs w:val="28"/>
          <w:lang w:val="en-US" w:eastAsia="en-US"/>
        </w:rPr>
        <w:t xml:space="preserve"> </w:t>
      </w:r>
      <w:r w:rsidRPr="00133FEA">
        <w:rPr>
          <w:rFonts w:eastAsiaTheme="minorHAnsi"/>
          <w:bCs/>
          <w:sz w:val="28"/>
          <w:szCs w:val="28"/>
          <w:lang w:val="en-US" w:eastAsia="en-US"/>
        </w:rPr>
        <w:t>that group leaders do not set goals for members; they help group members</w:t>
      </w:r>
      <w:r w:rsidR="00205FA2" w:rsidRPr="00133FEA">
        <w:rPr>
          <w:rFonts w:eastAsiaTheme="minorHAnsi"/>
          <w:bCs/>
          <w:sz w:val="28"/>
          <w:szCs w:val="28"/>
          <w:lang w:val="en-US" w:eastAsia="en-US"/>
        </w:rPr>
        <w:t xml:space="preserve"> </w:t>
      </w:r>
      <w:r w:rsidRPr="00133FEA">
        <w:rPr>
          <w:rFonts w:eastAsiaTheme="minorHAnsi"/>
          <w:bCs/>
          <w:sz w:val="28"/>
          <w:szCs w:val="28"/>
          <w:lang w:val="en-US" w:eastAsia="en-US"/>
        </w:rPr>
        <w:t>selec</w:t>
      </w:r>
      <w:r w:rsidR="00205FA2" w:rsidRPr="00133FEA">
        <w:rPr>
          <w:rFonts w:eastAsiaTheme="minorHAnsi"/>
          <w:bCs/>
          <w:sz w:val="28"/>
          <w:szCs w:val="28"/>
          <w:lang w:val="en-US" w:eastAsia="en-US"/>
        </w:rPr>
        <w:t>t and clarify their own specifi</w:t>
      </w:r>
      <w:r w:rsidRPr="00133FEA">
        <w:rPr>
          <w:rFonts w:eastAsiaTheme="minorHAnsi"/>
          <w:bCs/>
          <w:sz w:val="28"/>
          <w:szCs w:val="28"/>
          <w:lang w:val="en-US" w:eastAsia="en-US"/>
        </w:rPr>
        <w:t>c goals. Although goal setting is especially</w:t>
      </w:r>
      <w:r w:rsidR="00205FA2" w:rsidRPr="00133FEA">
        <w:rPr>
          <w:rFonts w:eastAsiaTheme="minorHAnsi"/>
          <w:bCs/>
          <w:sz w:val="28"/>
          <w:szCs w:val="28"/>
          <w:lang w:val="en-US" w:eastAsia="en-US"/>
        </w:rPr>
        <w:t xml:space="preserve"> </w:t>
      </w:r>
      <w:r w:rsidRPr="00133FEA">
        <w:rPr>
          <w:rFonts w:eastAsiaTheme="minorHAnsi"/>
          <w:bCs/>
          <w:sz w:val="28"/>
          <w:szCs w:val="28"/>
          <w:lang w:val="en-US" w:eastAsia="en-US"/>
        </w:rPr>
        <w:t>important during the initial stages of a group, throughout the group’s life leaders</w:t>
      </w:r>
      <w:r w:rsidR="00205FA2" w:rsidRPr="00133FEA">
        <w:rPr>
          <w:rFonts w:eastAsiaTheme="minorHAnsi"/>
          <w:bCs/>
          <w:sz w:val="28"/>
          <w:szCs w:val="28"/>
          <w:lang w:val="en-US" w:eastAsia="en-US"/>
        </w:rPr>
        <w:t xml:space="preserve"> </w:t>
      </w:r>
      <w:r w:rsidRPr="00133FEA">
        <w:rPr>
          <w:rFonts w:eastAsiaTheme="minorHAnsi"/>
          <w:bCs/>
          <w:sz w:val="28"/>
          <w:szCs w:val="28"/>
          <w:lang w:val="en-US" w:eastAsia="en-US"/>
        </w:rPr>
        <w:t>need to encourage participants to take another look at their goals, to modify</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them if necessary, and to determine how effectively they are accomplishing</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them. Leaders who don’t develop the intervention skills of challenging members</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to fo</w:t>
      </w:r>
      <w:r w:rsidR="009A5161" w:rsidRPr="00133FEA">
        <w:rPr>
          <w:rFonts w:eastAsiaTheme="minorHAnsi"/>
          <w:bCs/>
          <w:sz w:val="28"/>
          <w:szCs w:val="28"/>
          <w:lang w:val="en-US" w:eastAsia="en-US"/>
        </w:rPr>
        <w:t>rmulate concrete goals often fi</w:t>
      </w:r>
      <w:r w:rsidRPr="00133FEA">
        <w:rPr>
          <w:rFonts w:eastAsiaTheme="minorHAnsi"/>
          <w:bCs/>
          <w:sz w:val="28"/>
          <w:szCs w:val="28"/>
          <w:lang w:val="en-US" w:eastAsia="en-US"/>
        </w:rPr>
        <w:t>nd that their groups are characterized</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by aiml</w:t>
      </w:r>
      <w:r w:rsidR="009A5161" w:rsidRPr="00133FEA">
        <w:rPr>
          <w:rFonts w:eastAsiaTheme="minorHAnsi"/>
          <w:bCs/>
          <w:sz w:val="28"/>
          <w:szCs w:val="28"/>
          <w:lang w:val="en-US" w:eastAsia="en-US"/>
        </w:rPr>
        <w:t xml:space="preserve">ess and unproductive sessions. </w:t>
      </w:r>
    </w:p>
    <w:p w:rsidR="009A5161" w:rsidRPr="00133FEA" w:rsidRDefault="00C3442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xml:space="preserve">Evaluating </w:t>
      </w:r>
    </w:p>
    <w:p w:rsidR="00C34421" w:rsidRPr="00133FEA" w:rsidRDefault="00C34421" w:rsidP="009A5161">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Evaluating is an ongoing process that continues for the duration</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of a group. After each session, the leader assesses what is happening in the</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group as a whole and within individual members. Leaders teach participants</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how to evaluate themselves and how to appraise the movement and direction</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of their group. For example, if at the end of a session most participants agree that the session was superficial, they can be challenged to find the reasons for</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the unsatisfactory outcome and to decide what they are willing to do to change</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the situation. Members also need to be taught how to evaluate what they have</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 xml:space="preserve">learned at the end of their group experience. </w:t>
      </w:r>
    </w:p>
    <w:p w:rsidR="009A5161" w:rsidRPr="00133FEA" w:rsidRDefault="00C3442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xml:space="preserve">Giving Feedback </w:t>
      </w:r>
    </w:p>
    <w:p w:rsidR="00C34421" w:rsidRPr="00133FEA" w:rsidRDefault="00C34421" w:rsidP="009A5161">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lastRenderedPageBreak/>
        <w:t>A ski</w:t>
      </w:r>
      <w:r w:rsidR="009A5161" w:rsidRPr="00133FEA">
        <w:rPr>
          <w:rFonts w:eastAsiaTheme="minorHAnsi"/>
          <w:bCs/>
          <w:sz w:val="28"/>
          <w:szCs w:val="28"/>
          <w:lang w:val="en-US" w:eastAsia="en-US"/>
        </w:rPr>
        <w:t>lled group leader gives specifi</w:t>
      </w:r>
      <w:r w:rsidRPr="00133FEA">
        <w:rPr>
          <w:rFonts w:eastAsiaTheme="minorHAnsi"/>
          <w:bCs/>
          <w:sz w:val="28"/>
          <w:szCs w:val="28"/>
          <w:lang w:val="en-US" w:eastAsia="en-US"/>
        </w:rPr>
        <w:t>c and honest feedback</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based on his or her observation of and reaction to the members’ behaviors and</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encourages the members to give feedback to one another. One of the great advantages</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of groups is that participants can tell each other their reactions to</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what they observe. The purpose of feedback is to provide a realistic assessment</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of how a person appears to others. The skill involved in productive feedback</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relates to the ability to present the feedback so that it is acceptable and worthy</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of serious consider</w:t>
      </w:r>
      <w:r w:rsidR="009A5161" w:rsidRPr="00133FEA">
        <w:rPr>
          <w:rFonts w:eastAsiaTheme="minorHAnsi"/>
          <w:bCs/>
          <w:sz w:val="28"/>
          <w:szCs w:val="28"/>
          <w:lang w:val="en-US" w:eastAsia="en-US"/>
        </w:rPr>
        <w:t>ation. Feedback that is specifi</w:t>
      </w:r>
      <w:r w:rsidRPr="00133FEA">
        <w:rPr>
          <w:rFonts w:eastAsiaTheme="minorHAnsi"/>
          <w:bCs/>
          <w:sz w:val="28"/>
          <w:szCs w:val="28"/>
          <w:lang w:val="en-US" w:eastAsia="en-US"/>
        </w:rPr>
        <w:t>c and descriptive rather than</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 xml:space="preserve">global and judgmental is the most helpful. </w:t>
      </w:r>
    </w:p>
    <w:p w:rsidR="009A5161" w:rsidRPr="00133FEA" w:rsidRDefault="00C3442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xml:space="preserve">Suggesting </w:t>
      </w:r>
    </w:p>
    <w:p w:rsidR="00C34421" w:rsidRPr="00133FEA" w:rsidRDefault="00C3442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Suggestion is a form of intervention designed to help participants</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develop an alternative course of thinking or action. It can take many forms,</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a few of which are giving information and advice, giving “homework assignments,”</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asking members to think of experiments they might try inside and</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outside of the group, and encouraging members to look at a situation from a</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different perspective. Giving information and providing appropriate suggestions</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for alternative plans of action can hasten the progress members make</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in a group. Suggestions need not always come from the leader; members can</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make suggestions for others to consider, especially at a later stage of the group.</w:t>
      </w:r>
    </w:p>
    <w:p w:rsidR="009A5161" w:rsidRPr="00133FEA" w:rsidRDefault="00C3442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xml:space="preserve">Protecting </w:t>
      </w:r>
    </w:p>
    <w:p w:rsidR="00C34421" w:rsidRPr="00133FEA" w:rsidRDefault="00C3442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Without assuming a parental attitude toward the group, leaders</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need to be able to safeguard members from unnecessary psychological or</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physical risks associated with being in a group. Although the very fact of participating</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in a group does entail certain risks, leaders can step in when they</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sense that psychological harm may result from a series of group interactions.</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For example, intervention is called for when a member is being treated unfairly</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or when an avalanche of feelings from the group is directed toward one</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person.</w:t>
      </w:r>
    </w:p>
    <w:p w:rsidR="009A5161" w:rsidRPr="00133FEA" w:rsidRDefault="00C3442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xml:space="preserve">Disclosing Oneself </w:t>
      </w:r>
    </w:p>
    <w:p w:rsidR="00206F7F" w:rsidRPr="00133FEA" w:rsidRDefault="00C34421" w:rsidP="009A5161">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When leaders reveal personal information, they usually</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have an impact on the group. The skill consists of knowing what, when, how,</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and how much to reveal. If the leader shares appropriately, the effects on</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the group are likely to be positive. If the leader shares too much too soon,</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the effects are likely to be adverse because the members may not be able yet</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to handle such disclosure. The most productive disclosure is related to what</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is taking place within the group.</w:t>
      </w:r>
    </w:p>
    <w:p w:rsidR="00C34421" w:rsidRPr="00133FEA" w:rsidRDefault="00C3442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Modeling Group members learn by observing the leader’s behavior. If leaders</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value honesty, respect, openness, risk taking, and assertiveness, they can</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foster these qualities in the members by demonstrating them in the group.</w:t>
      </w:r>
    </w:p>
    <w:p w:rsidR="00C34421" w:rsidRPr="00133FEA" w:rsidRDefault="00C3442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From a leader who shows respect by really listening and empathizing, members</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learn a direct and powerful lesson in how respect is shown behaviorally.</w:t>
      </w:r>
    </w:p>
    <w:p w:rsidR="009A5161" w:rsidRPr="00133FEA" w:rsidRDefault="00C3442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In short, one of the best ways to teach more effective skills of interpersonal</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relating is by direct example. Leaders can also teach members how to model</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 xml:space="preserve">for one another. </w:t>
      </w:r>
    </w:p>
    <w:p w:rsidR="009A5161" w:rsidRPr="00133FEA" w:rsidRDefault="00C3442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xml:space="preserve">Linking </w:t>
      </w:r>
    </w:p>
    <w:p w:rsidR="00C34421" w:rsidRPr="00133FEA" w:rsidRDefault="00C3442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One way of promoting interaction among the members is to look for</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themes that emerge in a group and then to connect the work that members</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 xml:space="preserve">do to these themes. </w:t>
      </w:r>
      <w:r w:rsidRPr="00133FEA">
        <w:rPr>
          <w:rFonts w:eastAsiaTheme="minorHAnsi"/>
          <w:bCs/>
          <w:sz w:val="28"/>
          <w:szCs w:val="28"/>
          <w:lang w:val="en-US" w:eastAsia="en-US"/>
        </w:rPr>
        <w:lastRenderedPageBreak/>
        <w:t>This is a most important skill to teach in a group and to</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foster involvement on the part of many members. Group leaders with an interactional</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bias—that is, those who develop the norm of member-to-member</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rather than leader-to-member communication—rely a great deal on linking.</w:t>
      </w:r>
    </w:p>
    <w:p w:rsidR="00C34421" w:rsidRPr="00133FEA" w:rsidRDefault="00C34421" w:rsidP="00A57646">
      <w:pPr>
        <w:ind w:firstLine="567"/>
        <w:jc w:val="both"/>
        <w:rPr>
          <w:sz w:val="28"/>
          <w:szCs w:val="28"/>
          <w:lang w:val="en-US"/>
        </w:rPr>
      </w:pPr>
    </w:p>
    <w:p w:rsidR="00C34421" w:rsidRPr="00133FEA" w:rsidRDefault="00C34421" w:rsidP="00393DB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sz w:val="28"/>
          <w:szCs w:val="28"/>
          <w:lang w:val="en-US"/>
        </w:rPr>
      </w:pPr>
      <w:r w:rsidRPr="00133FEA">
        <w:rPr>
          <w:sz w:val="28"/>
          <w:szCs w:val="28"/>
          <w:lang w:val="en-US"/>
        </w:rPr>
        <w:t>Special Skills for Opening and Closing Group Sessions</w:t>
      </w:r>
    </w:p>
    <w:p w:rsidR="00C34421" w:rsidRPr="00133FEA" w:rsidRDefault="00C34421" w:rsidP="00A57646">
      <w:pPr>
        <w:ind w:firstLine="567"/>
        <w:jc w:val="both"/>
        <w:rPr>
          <w:sz w:val="28"/>
          <w:szCs w:val="28"/>
          <w:lang w:val="en-US"/>
        </w:rPr>
      </w:pPr>
    </w:p>
    <w:p w:rsidR="00C34421" w:rsidRPr="00133FEA" w:rsidRDefault="00C3442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Opening a group session effectively sets the tone for the rest of the session.</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Unfortunately, many leaders lack the skills necessary to effectively open or</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close a group session. For example, some leaders simply select one member</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and focus on that person while the other group members wait their turn. When</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a group session</w:t>
      </w:r>
      <w:r w:rsidR="009A5161" w:rsidRPr="00133FEA">
        <w:rPr>
          <w:rFonts w:eastAsiaTheme="minorHAnsi"/>
          <w:bCs/>
          <w:sz w:val="28"/>
          <w:szCs w:val="28"/>
          <w:lang w:val="en-US" w:eastAsia="en-US"/>
        </w:rPr>
        <w:t xml:space="preserve"> begins poorly, it may be diffi</w:t>
      </w:r>
      <w:r w:rsidRPr="00133FEA">
        <w:rPr>
          <w:rFonts w:eastAsiaTheme="minorHAnsi"/>
          <w:bCs/>
          <w:sz w:val="28"/>
          <w:szCs w:val="28"/>
          <w:lang w:val="en-US" w:eastAsia="en-US"/>
        </w:rPr>
        <w:t>cult to accomplish any sustained</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work during the rest of the meeting.</w:t>
      </w:r>
    </w:p>
    <w:p w:rsidR="00C34421" w:rsidRPr="00133FEA" w:rsidRDefault="00C3442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The way each session is closed is as important as the way it is initiated. I</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have observed group leaders who simply allowed the time to elapse and then</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abruptly announced, “Our time is up; we’ll see you all next week.” Because</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of the leader’s failure to summarize and offer some evaluation of the session,</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much of the potential value of the meeting was lost. Effectively opening and</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closing each session ensures continuity from meeting to meeting. Continuity</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makes it more likely that participants will think about what occurred in the</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group when they are outside of it, and they will be more likely to try to apply</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what they have learned to their everyday lives. Together with encouragement</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and direction from the leader, effective summarizing and evaluation facilitate</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the members’ task of assessing their own level of participation at each</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session.</w:t>
      </w:r>
    </w:p>
    <w:p w:rsidR="009A5161" w:rsidRPr="00133FEA" w:rsidRDefault="009A5161" w:rsidP="00A57646">
      <w:pPr>
        <w:suppressAutoHyphens w:val="0"/>
        <w:autoSpaceDE w:val="0"/>
        <w:autoSpaceDN w:val="0"/>
        <w:adjustRightInd w:val="0"/>
        <w:ind w:firstLine="567"/>
        <w:jc w:val="both"/>
        <w:rPr>
          <w:rFonts w:eastAsiaTheme="minorHAnsi"/>
          <w:bCs/>
          <w:sz w:val="28"/>
          <w:szCs w:val="28"/>
          <w:lang w:val="en-US" w:eastAsia="en-US"/>
        </w:rPr>
      </w:pPr>
    </w:p>
    <w:p w:rsidR="00C34421" w:rsidRPr="00133FEA" w:rsidRDefault="00C3442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With groups that meet on a weekly or regular basis, group leaders have a variety</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of options for opening the session.</w:t>
      </w:r>
    </w:p>
    <w:p w:rsidR="009A5161" w:rsidRPr="00133FEA" w:rsidRDefault="009A5161" w:rsidP="00A57646">
      <w:pPr>
        <w:suppressAutoHyphens w:val="0"/>
        <w:autoSpaceDE w:val="0"/>
        <w:autoSpaceDN w:val="0"/>
        <w:adjustRightInd w:val="0"/>
        <w:ind w:firstLine="567"/>
        <w:jc w:val="both"/>
        <w:rPr>
          <w:rFonts w:eastAsiaTheme="minorHAnsi"/>
          <w:bCs/>
          <w:sz w:val="28"/>
          <w:szCs w:val="28"/>
          <w:lang w:val="en-US" w:eastAsia="en-US"/>
        </w:rPr>
      </w:pPr>
    </w:p>
    <w:p w:rsidR="00C34421" w:rsidRPr="00133FEA" w:rsidRDefault="00C34421" w:rsidP="009A5161">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1. Part</w:t>
      </w:r>
      <w:r w:rsidR="009A5161" w:rsidRPr="00133FEA">
        <w:rPr>
          <w:rFonts w:eastAsiaTheme="minorHAnsi"/>
          <w:bCs/>
          <w:sz w:val="28"/>
          <w:szCs w:val="28"/>
          <w:lang w:val="en-US" w:eastAsia="en-US"/>
        </w:rPr>
        <w:t>icipants can be asked to briefl</w:t>
      </w:r>
      <w:r w:rsidRPr="00133FEA">
        <w:rPr>
          <w:rFonts w:eastAsiaTheme="minorHAnsi"/>
          <w:bCs/>
          <w:sz w:val="28"/>
          <w:szCs w:val="28"/>
          <w:lang w:val="en-US" w:eastAsia="en-US"/>
        </w:rPr>
        <w:t>y state what they want to get from the session.</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My preference is for a quick “go-around” in which each group member</w:t>
      </w:r>
      <w:r w:rsidR="009A5161" w:rsidRPr="00133FEA">
        <w:rPr>
          <w:rFonts w:eastAsiaTheme="minorHAnsi"/>
          <w:bCs/>
          <w:sz w:val="28"/>
          <w:szCs w:val="28"/>
          <w:lang w:val="en-US" w:eastAsia="en-US"/>
        </w:rPr>
        <w:t xml:space="preserve"> identifi</w:t>
      </w:r>
      <w:r w:rsidRPr="00133FEA">
        <w:rPr>
          <w:rFonts w:eastAsiaTheme="minorHAnsi"/>
          <w:bCs/>
          <w:sz w:val="28"/>
          <w:szCs w:val="28"/>
          <w:lang w:val="en-US" w:eastAsia="en-US"/>
        </w:rPr>
        <w:t>es issues or concerns that could be explored during the session. Before</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focusing on one person, it is good to give all members a chance to at least</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say what they want to bring up during the meeting. In this way a tentative</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agenda can be developed, and if a number of people are concerned with similar</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themes, the agenda can incorporate the involvement of several members.</w:t>
      </w:r>
    </w:p>
    <w:p w:rsidR="00C34421" w:rsidRPr="00133FEA" w:rsidRDefault="00C3442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2. Members can be given a chance to express any thoughts they may have had</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about the previous session or to bring up for consideration any unresolved</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issues from an earlier meeting. Unresolved issues among members themselves</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or between members and the leader can make progressing with the</w:t>
      </w:r>
      <w:r w:rsidR="009A5161" w:rsidRPr="00133FEA">
        <w:rPr>
          <w:rFonts w:eastAsiaTheme="minorHAnsi"/>
          <w:bCs/>
          <w:sz w:val="28"/>
          <w:szCs w:val="28"/>
          <w:lang w:val="en-US" w:eastAsia="en-US"/>
        </w:rPr>
        <w:t xml:space="preserve"> current agenda most diffi</w:t>
      </w:r>
      <w:r w:rsidRPr="00133FEA">
        <w:rPr>
          <w:rFonts w:eastAsiaTheme="minorHAnsi"/>
          <w:bCs/>
          <w:sz w:val="28"/>
          <w:szCs w:val="28"/>
          <w:lang w:val="en-US" w:eastAsia="en-US"/>
        </w:rPr>
        <w:t>cult. The hidden agenda will interfere with productive</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work until it has surfaced and been dealt with effectively.</w:t>
      </w:r>
    </w:p>
    <w:p w:rsidR="00C34421" w:rsidRPr="00133FEA" w:rsidRDefault="00C3442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xml:space="preserve">3. Participants can be asked to </w:t>
      </w:r>
      <w:r w:rsidR="009A5161" w:rsidRPr="00133FEA">
        <w:rPr>
          <w:rFonts w:eastAsiaTheme="minorHAnsi"/>
          <w:bCs/>
          <w:sz w:val="28"/>
          <w:szCs w:val="28"/>
          <w:lang w:val="en-US" w:eastAsia="en-US"/>
        </w:rPr>
        <w:t>report on the progress or diffi</w:t>
      </w:r>
      <w:r w:rsidRPr="00133FEA">
        <w:rPr>
          <w:rFonts w:eastAsiaTheme="minorHAnsi"/>
          <w:bCs/>
          <w:sz w:val="28"/>
          <w:szCs w:val="28"/>
          <w:lang w:val="en-US" w:eastAsia="en-US"/>
        </w:rPr>
        <w:t>culties they experienced</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during the week. Ideally, they have been experimenting with other</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ways of behaving outside of the group, they are getting involved in carrying</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 xml:space="preserve">out </w:t>
      </w:r>
      <w:r w:rsidRPr="00133FEA">
        <w:rPr>
          <w:rFonts w:eastAsiaTheme="minorHAnsi"/>
          <w:bCs/>
          <w:sz w:val="28"/>
          <w:szCs w:val="28"/>
          <w:lang w:val="en-US" w:eastAsia="en-US"/>
        </w:rPr>
        <w:lastRenderedPageBreak/>
        <w:t>“homework assignments,” and they are working on concrete, action</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oriented</w:t>
      </w:r>
      <w:r w:rsidR="009A5161" w:rsidRPr="00133FEA">
        <w:rPr>
          <w:rFonts w:eastAsiaTheme="minorHAnsi"/>
          <w:bCs/>
          <w:sz w:val="28"/>
          <w:szCs w:val="28"/>
          <w:lang w:val="en-US" w:eastAsia="en-US"/>
        </w:rPr>
        <w:t xml:space="preserve"> </w:t>
      </w:r>
      <w:r w:rsidRPr="00133FEA">
        <w:rPr>
          <w:rFonts w:eastAsiaTheme="minorHAnsi"/>
          <w:bCs/>
          <w:sz w:val="28"/>
          <w:szCs w:val="28"/>
          <w:lang w:val="en-US" w:eastAsia="en-US"/>
        </w:rPr>
        <w:t>plans. If these desirable activities have not yet taken place, time</w:t>
      </w:r>
      <w:r w:rsidR="009A5161" w:rsidRPr="00133FEA">
        <w:rPr>
          <w:rFonts w:eastAsiaTheme="minorHAnsi"/>
          <w:bCs/>
          <w:sz w:val="28"/>
          <w:szCs w:val="28"/>
          <w:lang w:val="en-US" w:eastAsia="en-US"/>
        </w:rPr>
        <w:t xml:space="preserve"> can be profi</w:t>
      </w:r>
      <w:r w:rsidRPr="00133FEA">
        <w:rPr>
          <w:rFonts w:eastAsiaTheme="minorHAnsi"/>
          <w:bCs/>
          <w:sz w:val="28"/>
          <w:szCs w:val="28"/>
          <w:lang w:val="en-US" w:eastAsia="en-US"/>
        </w:rPr>
        <w:t>tably used at the beginning of a session to share successes or to</w:t>
      </w:r>
      <w:r w:rsidR="00875BF1" w:rsidRPr="00133FEA">
        <w:rPr>
          <w:rFonts w:eastAsiaTheme="minorHAnsi"/>
          <w:bCs/>
          <w:sz w:val="28"/>
          <w:szCs w:val="28"/>
          <w:lang w:val="en-US" w:eastAsia="en-US"/>
        </w:rPr>
        <w:t xml:space="preserve"> bring up specifi</w:t>
      </w:r>
      <w:r w:rsidRPr="00133FEA">
        <w:rPr>
          <w:rFonts w:eastAsiaTheme="minorHAnsi"/>
          <w:bCs/>
          <w:sz w:val="28"/>
          <w:szCs w:val="28"/>
          <w:lang w:val="en-US" w:eastAsia="en-US"/>
        </w:rPr>
        <w:t>c problems.</w:t>
      </w:r>
    </w:p>
    <w:p w:rsidR="00C34421" w:rsidRPr="00133FEA" w:rsidRDefault="00C3442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4. In an open group (one where membership changes somewhat from week to</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week), it is a good idea to encourage those members who have been part of</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the group for a while to share with newcomers what the group has meant to</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them. Those who are just joining the group can say something about what</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they hope to get from the experience and perhaps share any of their anxieties</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pertaining to coming to the group.</w:t>
      </w:r>
    </w:p>
    <w:p w:rsidR="00C34421" w:rsidRPr="00133FEA" w:rsidRDefault="00C3442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5. In addition to facilitating member involvement in opening a session, group</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leaders may want to make some observations about the previous meeting or</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relate some thoughts that have occurred to them since the group last met.</w:t>
      </w:r>
    </w:p>
    <w:p w:rsidR="00C34421" w:rsidRPr="00133FEA" w:rsidRDefault="00C3442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One way to open a group session is through the use of a structured exercise</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that assists members in identifying the concerns they want to explore.</w:t>
      </w:r>
    </w:p>
    <w:p w:rsidR="00C34421" w:rsidRPr="00133FEA" w:rsidRDefault="00C3442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Depending on how, when, and why they are used, structured exercises can</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enhance interaction and provide a focus for work, or they can promote</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member dependence on the leader for continuing to provide direction. In</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their eagerness to get a group moving and keep it moving, some leaders rely</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too much on exercises and structured activities. Exercises that relate to the</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overall plan of the group and are appropriately applied in a timely manner</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can be useful tools for promoting change. However, lacking proper application,</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such exercises can be counterproductive to the group process and to an</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individual’s growth.</w:t>
      </w:r>
    </w:p>
    <w:p w:rsidR="00C34421" w:rsidRPr="00133FEA" w:rsidRDefault="00C3442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Structured exercises can be very useful during the initial and t</w:t>
      </w:r>
      <w:r w:rsidR="00875BF1" w:rsidRPr="00133FEA">
        <w:rPr>
          <w:rFonts w:eastAsiaTheme="minorHAnsi"/>
          <w:bCs/>
          <w:sz w:val="28"/>
          <w:szCs w:val="28"/>
          <w:lang w:val="en-US" w:eastAsia="en-US"/>
        </w:rPr>
        <w:t>he fi</w:t>
      </w:r>
      <w:r w:rsidRPr="00133FEA">
        <w:rPr>
          <w:rFonts w:eastAsiaTheme="minorHAnsi"/>
          <w:bCs/>
          <w:sz w:val="28"/>
          <w:szCs w:val="28"/>
          <w:lang w:val="en-US" w:eastAsia="en-US"/>
        </w:rPr>
        <w:t>nal stages</w:t>
      </w:r>
      <w:r w:rsidR="00875BF1" w:rsidRPr="00133FEA">
        <w:rPr>
          <w:rFonts w:eastAsiaTheme="minorHAnsi"/>
          <w:bCs/>
          <w:sz w:val="28"/>
          <w:szCs w:val="28"/>
          <w:lang w:val="en-US" w:eastAsia="en-US"/>
        </w:rPr>
        <w:t xml:space="preserve"> </w:t>
      </w:r>
      <w:proofErr w:type="spellStart"/>
      <w:r w:rsidRPr="00133FEA">
        <w:rPr>
          <w:rFonts w:eastAsiaTheme="minorHAnsi"/>
          <w:bCs/>
          <w:sz w:val="28"/>
          <w:szCs w:val="28"/>
          <w:lang w:val="en-US" w:eastAsia="en-US"/>
        </w:rPr>
        <w:t>f</w:t>
      </w:r>
      <w:proofErr w:type="spellEnd"/>
      <w:r w:rsidRPr="00133FEA">
        <w:rPr>
          <w:rFonts w:eastAsiaTheme="minorHAnsi"/>
          <w:bCs/>
          <w:sz w:val="28"/>
          <w:szCs w:val="28"/>
          <w:lang w:val="en-US" w:eastAsia="en-US"/>
        </w:rPr>
        <w:t xml:space="preserve"> a group or as a way to open a meeting. At the beginning of a group, it may</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help to use certain exercises designed to assist members in clarifying their</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personal goals, in dealing with their expectations and fears, and in building</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trust. These exercises could consist of asking members to work in pairs on</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some selected topic—for example, what they hope to get from a group session.</w:t>
      </w:r>
    </w:p>
    <w:p w:rsidR="00875BF1" w:rsidRPr="00133FEA" w:rsidRDefault="00875BF1" w:rsidP="00A57646">
      <w:pPr>
        <w:suppressAutoHyphens w:val="0"/>
        <w:autoSpaceDE w:val="0"/>
        <w:autoSpaceDN w:val="0"/>
        <w:adjustRightInd w:val="0"/>
        <w:ind w:firstLine="567"/>
        <w:jc w:val="both"/>
        <w:rPr>
          <w:rFonts w:eastAsiaTheme="minorHAnsi"/>
          <w:bCs/>
          <w:sz w:val="28"/>
          <w:szCs w:val="28"/>
          <w:lang w:val="en-US" w:eastAsia="en-US"/>
        </w:rPr>
      </w:pPr>
    </w:p>
    <w:p w:rsidR="00C34421" w:rsidRPr="00133FEA" w:rsidRDefault="00C3442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Before closing a session, it is essential to allow time for integrating what has</w:t>
      </w:r>
      <w:r w:rsidR="00875BF1" w:rsidRPr="00133FEA">
        <w:rPr>
          <w:rFonts w:eastAsiaTheme="minorHAnsi"/>
          <w:bCs/>
          <w:sz w:val="28"/>
          <w:szCs w:val="28"/>
          <w:lang w:val="en-US" w:eastAsia="en-US"/>
        </w:rPr>
        <w:t xml:space="preserve"> occurred, for refl</w:t>
      </w:r>
      <w:r w:rsidRPr="00133FEA">
        <w:rPr>
          <w:rFonts w:eastAsiaTheme="minorHAnsi"/>
          <w:bCs/>
          <w:sz w:val="28"/>
          <w:szCs w:val="28"/>
          <w:lang w:val="en-US" w:eastAsia="en-US"/>
        </w:rPr>
        <w:t>ecting on what has been experienced, for talking about what</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the participants may do between now and the next session, and for summarizing.</w:t>
      </w:r>
      <w:r w:rsidR="00875BF1" w:rsidRPr="00133FEA">
        <w:rPr>
          <w:rFonts w:eastAsiaTheme="minorHAnsi"/>
          <w:bCs/>
          <w:sz w:val="28"/>
          <w:szCs w:val="28"/>
          <w:lang w:val="en-US" w:eastAsia="en-US"/>
        </w:rPr>
        <w:t xml:space="preserve"> The leader may also fi</w:t>
      </w:r>
      <w:r w:rsidRPr="00133FEA">
        <w:rPr>
          <w:rFonts w:eastAsiaTheme="minorHAnsi"/>
          <w:bCs/>
          <w:sz w:val="28"/>
          <w:szCs w:val="28"/>
          <w:lang w:val="en-US" w:eastAsia="en-US"/>
        </w:rPr>
        <w:t>nd it useful to check with the group around the midpoint</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of the session and say something like this: “I’m aware that we still have an</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hour left before we close today. I want to see if there are any matters you want</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to bring up before we close”; or this: “I’d like each of you to give me an idea of how you feel about this session. So far, have you gotten what you wanted</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from it?” Although these assessments in the middle of a session don’t have to be</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made routinely, doing so from time to time can encourage members to evaluate</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their progr</w:t>
      </w:r>
      <w:r w:rsidR="00875BF1" w:rsidRPr="00133FEA">
        <w:rPr>
          <w:rFonts w:eastAsiaTheme="minorHAnsi"/>
          <w:bCs/>
          <w:sz w:val="28"/>
          <w:szCs w:val="28"/>
          <w:lang w:val="en-US" w:eastAsia="en-US"/>
        </w:rPr>
        <w:t>ess. If members are not satisfi</w:t>
      </w:r>
      <w:r w:rsidRPr="00133FEA">
        <w:rPr>
          <w:rFonts w:eastAsiaTheme="minorHAnsi"/>
          <w:bCs/>
          <w:sz w:val="28"/>
          <w:szCs w:val="28"/>
          <w:lang w:val="en-US" w:eastAsia="en-US"/>
        </w:rPr>
        <w:t>ed with either their own participation</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or what is going on in the session, there is still time to change the course of the</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group before it ends.</w:t>
      </w:r>
    </w:p>
    <w:p w:rsidR="00C34421" w:rsidRPr="00133FEA" w:rsidRDefault="00C3442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Generally, members do not automatically evaluate the degree of their investment</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in the group or the extent of the gains they have made. The leader</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 xml:space="preserve">can do </w:t>
      </w:r>
      <w:r w:rsidRPr="00133FEA">
        <w:rPr>
          <w:rFonts w:eastAsiaTheme="minorHAnsi"/>
          <w:bCs/>
          <w:sz w:val="28"/>
          <w:szCs w:val="28"/>
          <w:lang w:val="en-US" w:eastAsia="en-US"/>
        </w:rPr>
        <w:lastRenderedPageBreak/>
        <w:t xml:space="preserve">a great deal </w:t>
      </w:r>
      <w:r w:rsidR="00875BF1" w:rsidRPr="00133FEA">
        <w:rPr>
          <w:rFonts w:eastAsiaTheme="minorHAnsi"/>
          <w:bCs/>
          <w:sz w:val="28"/>
          <w:szCs w:val="28"/>
          <w:lang w:val="en-US" w:eastAsia="en-US"/>
        </w:rPr>
        <w:t>to guide participants into refl</w:t>
      </w:r>
      <w:r w:rsidRPr="00133FEA">
        <w:rPr>
          <w:rFonts w:eastAsiaTheme="minorHAnsi"/>
          <w:bCs/>
          <w:sz w:val="28"/>
          <w:szCs w:val="28"/>
          <w:lang w:val="en-US" w:eastAsia="en-US"/>
        </w:rPr>
        <w:t>ecting on the time limitations</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of their group and on whether they are satisfied with their participation.</w:t>
      </w:r>
    </w:p>
    <w:p w:rsidR="00C34421" w:rsidRPr="00133FEA" w:rsidRDefault="00C3442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Members also need guidance in appraising how fully their goals are being</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achieved and how effectively the group is operating. If this periodic appraisal</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is done well, members have a chance to formulate plans for changes in the</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group’s direction before it is too late. Consequently, it is less likely they will</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leave the group feeling that they didn’t get what they had hoped for when</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they joined.</w:t>
      </w:r>
    </w:p>
    <w:p w:rsidR="00C34421" w:rsidRPr="00133FEA" w:rsidRDefault="00C3442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In sum, the leader’s closing skills bring unity to the group experience and</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consolidate the learning that has occurred during a session. Here are some</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steps group leaders can take toward the end of each weekly session to help</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members evaluate their participation and bridge the gap between the group</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and their daily existence.</w:t>
      </w:r>
    </w:p>
    <w:p w:rsidR="00C34421" w:rsidRPr="00133FEA" w:rsidRDefault="00C3442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1. Group leaders should strive to close the session without closing the issues</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raised during the session. It may not be therapeutic to wrap up a concern</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or solve a problem too quickly. Many leaders make the mistake of forcing</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resolution of problems prematurely. Being task-oriented, they feel uncomfortable</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allowing members the time they need to explore and struggle with</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personal problems. In such instances, the leader’s intervention has the effect</w:t>
      </w:r>
      <w:r w:rsidR="00875BF1" w:rsidRPr="00133FEA">
        <w:rPr>
          <w:rFonts w:eastAsiaTheme="minorHAnsi"/>
          <w:bCs/>
          <w:sz w:val="28"/>
          <w:szCs w:val="28"/>
          <w:lang w:val="en-US" w:eastAsia="en-US"/>
        </w:rPr>
        <w:t xml:space="preserve"> of resolving quite superfi</w:t>
      </w:r>
      <w:r w:rsidRPr="00133FEA">
        <w:rPr>
          <w:rFonts w:eastAsiaTheme="minorHAnsi"/>
          <w:bCs/>
          <w:sz w:val="28"/>
          <w:szCs w:val="28"/>
          <w:lang w:val="en-US" w:eastAsia="en-US"/>
        </w:rPr>
        <w:t>cially what may be complex matters that need to</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be fully explored. It is good for people to leave a session with unanswered</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questions, as this can motivate them to think more about their concerns and</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to come up with some tentative solutions on their own. Leaders need to learn</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the delicate balance between bringing temporary closure to a topic at the</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end of a session and closing the exploration of an area of personal concern</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completely.</w:t>
      </w:r>
    </w:p>
    <w:p w:rsidR="00C34421" w:rsidRPr="00133FEA" w:rsidRDefault="00C3442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2. Summarizing can be effective at the end of each session. It is helpful to ask</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members to summarize both the group process and their own progress toward</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their goals. Comments can be made about common themes and issues</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that have emerged. The group leader can add summary comments, especially</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as they pertain to group process, but it is even better to teach members</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how to integrate what they have learned for themselves.</w:t>
      </w:r>
    </w:p>
    <w:p w:rsidR="00C34421" w:rsidRPr="00133FEA" w:rsidRDefault="00C3442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3. Participants can be asked to tell the group how they perceived the session,</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to offer comments and feedback to other members, and to make a statement</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about their level of investment in the session. By doing this regularly, members</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share in the responsibility of deciding what they will do to change the</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group’s di</w:t>
      </w:r>
      <w:r w:rsidR="00875BF1" w:rsidRPr="00133FEA">
        <w:rPr>
          <w:rFonts w:eastAsiaTheme="minorHAnsi"/>
          <w:bCs/>
          <w:sz w:val="28"/>
          <w:szCs w:val="28"/>
          <w:lang w:val="en-US" w:eastAsia="en-US"/>
        </w:rPr>
        <w:t>rection if they are not satisfi</w:t>
      </w:r>
      <w:r w:rsidRPr="00133FEA">
        <w:rPr>
          <w:rFonts w:eastAsiaTheme="minorHAnsi"/>
          <w:bCs/>
          <w:sz w:val="28"/>
          <w:szCs w:val="28"/>
          <w:lang w:val="en-US" w:eastAsia="en-US"/>
        </w:rPr>
        <w:t>ed with it.</w:t>
      </w:r>
    </w:p>
    <w:p w:rsidR="00C34421" w:rsidRPr="00133FEA" w:rsidRDefault="00C34421" w:rsidP="00875BF1">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4. It is helpful to focus on positive feedback, too. Individuals who get involved</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should be recognized and supported for their efforts by both the leader and</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other participants.</w:t>
      </w:r>
    </w:p>
    <w:p w:rsidR="00C34421" w:rsidRPr="00133FEA" w:rsidRDefault="00C3442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5. Members can report on their homework assignments, in which they tried</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to put into practice some of their new insights, and they can make plans</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for applying what they have learned to problem situations outside the</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group.</w:t>
      </w:r>
    </w:p>
    <w:p w:rsidR="00C34421" w:rsidRPr="00133FEA" w:rsidRDefault="00C3442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6. Participants can be asked whether there are any topics or problems they</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would like to put on the agenda for the next session. Doing this can add</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to a sense of ownership and responsibility for and to the group and to the</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 xml:space="preserve">members’ own </w:t>
      </w:r>
      <w:r w:rsidRPr="00133FEA">
        <w:rPr>
          <w:rFonts w:eastAsiaTheme="minorHAnsi"/>
          <w:bCs/>
          <w:sz w:val="28"/>
          <w:szCs w:val="28"/>
          <w:lang w:val="en-US" w:eastAsia="en-US"/>
        </w:rPr>
        <w:lastRenderedPageBreak/>
        <w:t>change process. Besides linking sessions, asking members to</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participate in setting an agenda prompts them to think about ways of exploring</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these concerns in the next meeting—that is, to work between sessions.</w:t>
      </w:r>
    </w:p>
    <w:p w:rsidR="00C34421" w:rsidRPr="00133FEA" w:rsidRDefault="00C3442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7. Group leaders may want to express their own reactions to the session and</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make some observations. These reactions and comments about the direction</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of the group can be very useful in stimulating thought and action on the part</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of the members.</w:t>
      </w:r>
    </w:p>
    <w:p w:rsidR="00C34421" w:rsidRPr="00133FEA" w:rsidRDefault="00C34421" w:rsidP="00875BF1">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8. In a group with changing membership, it is good to remind members a week</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before that certain members will be leaving the group. Those who are terminating</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need to talk about what they have gotten from the group and what it</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is like for them to be leaving. Other members will most likely want to give</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feedback to the terminating member.</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In summary, the leader interventions I have described illustrate that careful</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attention to opening and closing group sessions facilitates learning. It has</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the effect of challenging members to recognize their role in determining the</w:t>
      </w:r>
      <w:r w:rsidR="00875BF1" w:rsidRPr="00133FEA">
        <w:rPr>
          <w:rFonts w:eastAsiaTheme="minorHAnsi"/>
          <w:bCs/>
          <w:sz w:val="28"/>
          <w:szCs w:val="28"/>
          <w:lang w:val="en-US" w:eastAsia="en-US"/>
        </w:rPr>
        <w:t xml:space="preserve"> </w:t>
      </w:r>
      <w:r w:rsidRPr="00133FEA">
        <w:rPr>
          <w:rFonts w:eastAsiaTheme="minorHAnsi"/>
          <w:bCs/>
          <w:sz w:val="28"/>
          <w:szCs w:val="28"/>
          <w:lang w:val="en-US" w:eastAsia="en-US"/>
        </w:rPr>
        <w:t>direction a group is moving as well as determining the outcomes of the group.</w:t>
      </w:r>
    </w:p>
    <w:p w:rsidR="00C31248" w:rsidRDefault="00C31248" w:rsidP="00A57646">
      <w:pPr>
        <w:suppressAutoHyphens w:val="0"/>
        <w:autoSpaceDE w:val="0"/>
        <w:autoSpaceDN w:val="0"/>
        <w:adjustRightInd w:val="0"/>
        <w:ind w:firstLine="567"/>
        <w:jc w:val="both"/>
        <w:rPr>
          <w:rFonts w:eastAsiaTheme="minorHAnsi"/>
          <w:bCs/>
          <w:sz w:val="28"/>
          <w:szCs w:val="28"/>
          <w:lang w:val="en-US" w:eastAsia="en-US"/>
        </w:rPr>
      </w:pPr>
    </w:p>
    <w:p w:rsidR="003E65FC" w:rsidRPr="008A4D13" w:rsidRDefault="003E65FC" w:rsidP="008A4D13">
      <w:pPr>
        <w:ind w:firstLine="567"/>
        <w:jc w:val="center"/>
        <w:rPr>
          <w:sz w:val="28"/>
          <w:szCs w:val="28"/>
          <w:lang w:val="en-US"/>
        </w:rPr>
      </w:pPr>
      <w:r w:rsidRPr="008A4D13">
        <w:rPr>
          <w:sz w:val="28"/>
          <w:szCs w:val="28"/>
          <w:lang w:val="en-US"/>
        </w:rPr>
        <w:t>The Rights of Group Participants.</w:t>
      </w:r>
    </w:p>
    <w:p w:rsidR="003E65FC" w:rsidRPr="00133FEA" w:rsidRDefault="003E65FC" w:rsidP="00A57646">
      <w:pPr>
        <w:ind w:firstLine="567"/>
        <w:jc w:val="both"/>
        <w:rPr>
          <w:sz w:val="28"/>
          <w:szCs w:val="28"/>
          <w:lang w:val="en-US"/>
        </w:rPr>
      </w:pPr>
    </w:p>
    <w:p w:rsidR="000D1701" w:rsidRPr="00133FEA" w:rsidRDefault="000D170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A BASIC RIGHT: INFORMED CONSENT</w:t>
      </w:r>
    </w:p>
    <w:p w:rsidR="000D1701" w:rsidRPr="00133FEA" w:rsidRDefault="000D170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If basic information about the group is discussed at the initial session, the</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participants are likely to be far more cooperative and active. A leader who does</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this as a matter of policy demonstrates honesty and respect for group members</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and fosters the trust necessary for members to be open and active. Such</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 xml:space="preserve">a leader has obtained the </w:t>
      </w:r>
      <w:r w:rsidRPr="00133FEA">
        <w:rPr>
          <w:rFonts w:eastAsiaTheme="minorHAnsi"/>
          <w:bCs/>
          <w:i/>
          <w:iCs/>
          <w:sz w:val="28"/>
          <w:szCs w:val="28"/>
          <w:lang w:val="en-US" w:eastAsia="en-US"/>
        </w:rPr>
        <w:t xml:space="preserve">informed consent </w:t>
      </w:r>
      <w:r w:rsidRPr="00133FEA">
        <w:rPr>
          <w:rFonts w:eastAsiaTheme="minorHAnsi"/>
          <w:bCs/>
          <w:sz w:val="28"/>
          <w:szCs w:val="28"/>
          <w:lang w:val="en-US" w:eastAsia="en-US"/>
        </w:rPr>
        <w:t>of the participants. Informed</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consent is a process that begins with presenting basic information about</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group treatment to potential group members to enable them to make better</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decisions about whether or not to enter and how to participate in a group</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 xml:space="preserve">(Fallon, 2006). Members have a right to receive basic information </w:t>
      </w:r>
      <w:r w:rsidRPr="00133FEA">
        <w:rPr>
          <w:rFonts w:eastAsiaTheme="minorHAnsi"/>
          <w:bCs/>
          <w:i/>
          <w:iCs/>
          <w:sz w:val="28"/>
          <w:szCs w:val="28"/>
          <w:lang w:val="en-US" w:eastAsia="en-US"/>
        </w:rPr>
        <w:t xml:space="preserve">before </w:t>
      </w:r>
      <w:r w:rsidRPr="00133FEA">
        <w:rPr>
          <w:rFonts w:eastAsiaTheme="minorHAnsi"/>
          <w:bCs/>
          <w:sz w:val="28"/>
          <w:szCs w:val="28"/>
          <w:lang w:val="en-US" w:eastAsia="en-US"/>
        </w:rPr>
        <w:t>joining</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 xml:space="preserve">a group, and they have a right to expect certain other information </w:t>
      </w:r>
      <w:r w:rsidRPr="00133FEA">
        <w:rPr>
          <w:rFonts w:eastAsiaTheme="minorHAnsi"/>
          <w:bCs/>
          <w:i/>
          <w:iCs/>
          <w:sz w:val="28"/>
          <w:szCs w:val="28"/>
          <w:lang w:val="en-US" w:eastAsia="en-US"/>
        </w:rPr>
        <w:t>during</w:t>
      </w:r>
      <w:r w:rsidR="00937400" w:rsidRPr="00133FEA">
        <w:rPr>
          <w:rFonts w:eastAsiaTheme="minorHAnsi"/>
          <w:bCs/>
          <w:i/>
          <w:iCs/>
          <w:sz w:val="28"/>
          <w:szCs w:val="28"/>
          <w:lang w:val="en-US" w:eastAsia="en-US"/>
        </w:rPr>
        <w:t xml:space="preserve"> </w:t>
      </w:r>
      <w:r w:rsidRPr="00133FEA">
        <w:rPr>
          <w:rFonts w:eastAsiaTheme="minorHAnsi"/>
          <w:bCs/>
          <w:sz w:val="28"/>
          <w:szCs w:val="28"/>
          <w:lang w:val="en-US" w:eastAsia="en-US"/>
        </w:rPr>
        <w:t>the course of the group. Informed consent is not a one-time event, and clients</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should be informed at the outset that informed consent is an ongoing process</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w:t>
      </w:r>
      <w:proofErr w:type="spellStart"/>
      <w:r w:rsidRPr="00133FEA">
        <w:rPr>
          <w:rFonts w:eastAsiaTheme="minorHAnsi"/>
          <w:bCs/>
          <w:sz w:val="28"/>
          <w:szCs w:val="28"/>
          <w:lang w:val="en-US" w:eastAsia="en-US"/>
        </w:rPr>
        <w:t>Pomerantz</w:t>
      </w:r>
      <w:proofErr w:type="spellEnd"/>
      <w:r w:rsidRPr="00133FEA">
        <w:rPr>
          <w:rFonts w:eastAsiaTheme="minorHAnsi"/>
          <w:bCs/>
          <w:sz w:val="28"/>
          <w:szCs w:val="28"/>
          <w:lang w:val="en-US" w:eastAsia="en-US"/>
        </w:rPr>
        <w:t>, 2005).</w:t>
      </w:r>
    </w:p>
    <w:p w:rsidR="000D1701" w:rsidRPr="00133FEA" w:rsidRDefault="000D170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It is a good policy to provide a professional disclosure statement to group</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members that includes written information on a variety of topics pertaining to</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the nature of the group, including therapists’ qualifications, techniques often</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used in the group, the rights and obligations of group members, and the risks</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and benefits of participating in the group. Other information that potential members</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should have includes alternatives to group treatment; policies regarding appointments,</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 xml:space="preserve">fees, and insurance; and the </w:t>
      </w:r>
      <w:r w:rsidR="00937400" w:rsidRPr="00133FEA">
        <w:rPr>
          <w:rFonts w:eastAsiaTheme="minorHAnsi"/>
          <w:bCs/>
          <w:sz w:val="28"/>
          <w:szCs w:val="28"/>
          <w:lang w:val="en-US" w:eastAsia="en-US"/>
        </w:rPr>
        <w:t>nature and limitations of confi</w:t>
      </w:r>
      <w:r w:rsidRPr="00133FEA">
        <w:rPr>
          <w:rFonts w:eastAsiaTheme="minorHAnsi"/>
          <w:bCs/>
          <w:sz w:val="28"/>
          <w:szCs w:val="28"/>
          <w:lang w:val="en-US" w:eastAsia="en-US"/>
        </w:rPr>
        <w:t>dentiality</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in a group. Group leaders should not overwhelm members with too much information</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at one time because an overly lengthy informed consent process may</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replace a collaborative working relationship with a legalistic framework, which is</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not in the best interests of group members (Fallon, 2006).</w:t>
      </w:r>
    </w:p>
    <w:p w:rsidR="00937400" w:rsidRPr="00133FEA" w:rsidRDefault="00937400" w:rsidP="00A57646">
      <w:pPr>
        <w:suppressAutoHyphens w:val="0"/>
        <w:autoSpaceDE w:val="0"/>
        <w:autoSpaceDN w:val="0"/>
        <w:adjustRightInd w:val="0"/>
        <w:ind w:firstLine="567"/>
        <w:jc w:val="both"/>
        <w:rPr>
          <w:rFonts w:eastAsiaTheme="minorHAnsi"/>
          <w:bCs/>
          <w:sz w:val="28"/>
          <w:szCs w:val="28"/>
          <w:lang w:val="en-US" w:eastAsia="en-US"/>
        </w:rPr>
      </w:pPr>
    </w:p>
    <w:p w:rsidR="00937400" w:rsidRPr="00133FEA" w:rsidRDefault="000D1701" w:rsidP="00A57646">
      <w:pPr>
        <w:suppressAutoHyphens w:val="0"/>
        <w:autoSpaceDE w:val="0"/>
        <w:autoSpaceDN w:val="0"/>
        <w:adjustRightInd w:val="0"/>
        <w:ind w:firstLine="567"/>
        <w:jc w:val="both"/>
        <w:rPr>
          <w:rFonts w:eastAsiaTheme="minorHAnsi"/>
          <w:bCs/>
          <w:sz w:val="28"/>
          <w:szCs w:val="28"/>
          <w:lang w:val="en-US" w:eastAsia="en-US"/>
        </w:rPr>
      </w:pPr>
      <w:proofErr w:type="spellStart"/>
      <w:r w:rsidRPr="00133FEA">
        <w:rPr>
          <w:rFonts w:eastAsiaTheme="minorHAnsi"/>
          <w:bCs/>
          <w:sz w:val="28"/>
          <w:szCs w:val="28"/>
          <w:lang w:val="en-US" w:eastAsia="en-US"/>
        </w:rPr>
        <w:t>Pregroup</w:t>
      </w:r>
      <w:proofErr w:type="spellEnd"/>
      <w:r w:rsidRPr="00133FEA">
        <w:rPr>
          <w:rFonts w:eastAsiaTheme="minorHAnsi"/>
          <w:bCs/>
          <w:sz w:val="28"/>
          <w:szCs w:val="28"/>
          <w:lang w:val="en-US" w:eastAsia="en-US"/>
        </w:rPr>
        <w:t xml:space="preserve"> Disclosures </w:t>
      </w:r>
    </w:p>
    <w:p w:rsidR="000D1701" w:rsidRPr="00133FEA" w:rsidRDefault="000D170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lastRenderedPageBreak/>
        <w:t>Here is a list of what group participants have a right to</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expect before they make the decision to join a group:</w:t>
      </w:r>
    </w:p>
    <w:p w:rsidR="000D1701" w:rsidRPr="00133FEA" w:rsidRDefault="000D170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A clear statement regarding the purpose of the group</w:t>
      </w:r>
    </w:p>
    <w:p w:rsidR="000D1701" w:rsidRPr="00133FEA" w:rsidRDefault="000D170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A description of the group format, procedures, and ground rules</w:t>
      </w:r>
    </w:p>
    <w:p w:rsidR="000D1701" w:rsidRPr="00133FEA" w:rsidRDefault="000D170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An initial interview to determine whether this particular group with this</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particular leader is at this time appropriate to their needs</w:t>
      </w:r>
    </w:p>
    <w:p w:rsidR="000D1701" w:rsidRPr="00133FEA" w:rsidRDefault="000D170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An opportunity to seek information about the group, to pose questions,</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and to explore concerns</w:t>
      </w:r>
    </w:p>
    <w:p w:rsidR="000D1701" w:rsidRPr="00133FEA" w:rsidRDefault="000D170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A discussion of ways the group process may or may not be congruent with</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the cultural beliefs and values of group members</w:t>
      </w:r>
    </w:p>
    <w:p w:rsidR="000D1701" w:rsidRPr="00133FEA" w:rsidRDefault="000D170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A statement describing the e</w:t>
      </w:r>
      <w:r w:rsidR="00937400" w:rsidRPr="00133FEA">
        <w:rPr>
          <w:rFonts w:eastAsiaTheme="minorHAnsi"/>
          <w:bCs/>
          <w:sz w:val="28"/>
          <w:szCs w:val="28"/>
          <w:lang w:val="en-US" w:eastAsia="en-US"/>
        </w:rPr>
        <w:t>ducation, training, and qualifi</w:t>
      </w:r>
      <w:r w:rsidRPr="00133FEA">
        <w:rPr>
          <w:rFonts w:eastAsiaTheme="minorHAnsi"/>
          <w:bCs/>
          <w:sz w:val="28"/>
          <w:szCs w:val="28"/>
          <w:lang w:val="en-US" w:eastAsia="en-US"/>
        </w:rPr>
        <w:t>cations of the</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group leader</w:t>
      </w:r>
    </w:p>
    <w:p w:rsidR="000D1701" w:rsidRPr="00133FEA" w:rsidRDefault="000D170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xml:space="preserve">• Information concerning fees and expenses including fees for a </w:t>
      </w:r>
      <w:proofErr w:type="spellStart"/>
      <w:r w:rsidRPr="00133FEA">
        <w:rPr>
          <w:rFonts w:eastAsiaTheme="minorHAnsi"/>
          <w:bCs/>
          <w:sz w:val="28"/>
          <w:szCs w:val="28"/>
          <w:lang w:val="en-US" w:eastAsia="en-US"/>
        </w:rPr>
        <w:t>followup</w:t>
      </w:r>
      <w:proofErr w:type="spellEnd"/>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session, should there be one; also, information about length of group,</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frequency and duration of meetings, group goals, and techniques being</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employed</w:t>
      </w:r>
    </w:p>
    <w:p w:rsidR="000D1701" w:rsidRPr="00133FEA" w:rsidRDefault="000D170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Information about the psychological risks involved in group participation</w:t>
      </w:r>
    </w:p>
    <w:p w:rsidR="000D1701" w:rsidRPr="00133FEA" w:rsidRDefault="000D170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Knowledge of t</w:t>
      </w:r>
      <w:r w:rsidR="00937400" w:rsidRPr="00133FEA">
        <w:rPr>
          <w:rFonts w:eastAsiaTheme="minorHAnsi"/>
          <w:bCs/>
          <w:sz w:val="28"/>
          <w:szCs w:val="28"/>
          <w:lang w:val="en-US" w:eastAsia="en-US"/>
        </w:rPr>
        <w:t>he circumstances in which confi</w:t>
      </w:r>
      <w:r w:rsidRPr="00133FEA">
        <w:rPr>
          <w:rFonts w:eastAsiaTheme="minorHAnsi"/>
          <w:bCs/>
          <w:sz w:val="28"/>
          <w:szCs w:val="28"/>
          <w:lang w:val="en-US" w:eastAsia="en-US"/>
        </w:rPr>
        <w:t>dentiality must be broken</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because of legal, ethical, or professional reasons</w:t>
      </w:r>
    </w:p>
    <w:p w:rsidR="000D1701" w:rsidRPr="00133FEA" w:rsidRDefault="000D170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xml:space="preserve">• </w:t>
      </w:r>
      <w:proofErr w:type="spellStart"/>
      <w:r w:rsidRPr="00133FEA">
        <w:rPr>
          <w:rFonts w:eastAsiaTheme="minorHAnsi"/>
          <w:bCs/>
          <w:sz w:val="28"/>
          <w:szCs w:val="28"/>
          <w:lang w:val="en-US" w:eastAsia="en-US"/>
        </w:rPr>
        <w:t>Clarifi</w:t>
      </w:r>
      <w:proofErr w:type="spellEnd"/>
      <w:r w:rsidRPr="00133FEA">
        <w:rPr>
          <w:rFonts w:eastAsiaTheme="minorHAnsi"/>
          <w:bCs/>
          <w:sz w:val="28"/>
          <w:szCs w:val="28"/>
          <w:lang w:val="en-US" w:eastAsia="en-US"/>
        </w:rPr>
        <w:t xml:space="preserve"> cation of what services can and cannot be provided within the group</w:t>
      </w:r>
    </w:p>
    <w:p w:rsidR="000D1701" w:rsidRPr="00133FEA" w:rsidRDefault="000D1701" w:rsidP="00A57646">
      <w:pPr>
        <w:ind w:firstLine="567"/>
        <w:jc w:val="both"/>
        <w:rPr>
          <w:rFonts w:eastAsiaTheme="minorHAnsi"/>
          <w:bCs/>
          <w:sz w:val="28"/>
          <w:szCs w:val="28"/>
          <w:lang w:val="en-US" w:eastAsia="en-US"/>
        </w:rPr>
      </w:pPr>
      <w:r w:rsidRPr="00133FEA">
        <w:rPr>
          <w:rFonts w:eastAsiaTheme="minorHAnsi"/>
          <w:bCs/>
          <w:sz w:val="28"/>
          <w:szCs w:val="28"/>
          <w:lang w:val="en-US" w:eastAsia="en-US"/>
        </w:rPr>
        <w:t>• Help from the group leader in developing personal goals</w:t>
      </w:r>
    </w:p>
    <w:p w:rsidR="000D1701" w:rsidRPr="00133FEA" w:rsidRDefault="000D170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A clear understanding of the division of responsibility between leader and</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participants</w:t>
      </w:r>
    </w:p>
    <w:p w:rsidR="00937400" w:rsidRPr="00133FEA" w:rsidRDefault="000D170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A discussion of the rights and responsibilities of group members</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 xml:space="preserve">Clients’ Rights </w:t>
      </w:r>
    </w:p>
    <w:p w:rsidR="00937400" w:rsidRPr="00133FEA" w:rsidRDefault="00937400" w:rsidP="00A57646">
      <w:pPr>
        <w:suppressAutoHyphens w:val="0"/>
        <w:autoSpaceDE w:val="0"/>
        <w:autoSpaceDN w:val="0"/>
        <w:adjustRightInd w:val="0"/>
        <w:ind w:firstLine="567"/>
        <w:jc w:val="both"/>
        <w:rPr>
          <w:rFonts w:eastAsiaTheme="minorHAnsi"/>
          <w:bCs/>
          <w:sz w:val="28"/>
          <w:szCs w:val="28"/>
          <w:lang w:val="en-US" w:eastAsia="en-US"/>
        </w:rPr>
      </w:pPr>
    </w:p>
    <w:p w:rsidR="00937400" w:rsidRPr="00133FEA" w:rsidRDefault="000D170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xml:space="preserve">During the Group </w:t>
      </w:r>
    </w:p>
    <w:p w:rsidR="000D1701" w:rsidRPr="00133FEA" w:rsidRDefault="000D170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Here is a list of what members have a right</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to expect during the course of the group:</w:t>
      </w:r>
    </w:p>
    <w:p w:rsidR="000D1701" w:rsidRPr="00133FEA" w:rsidRDefault="000D170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Guidance concerning what is expected of them</w:t>
      </w:r>
    </w:p>
    <w:p w:rsidR="000D1701" w:rsidRPr="00133FEA" w:rsidRDefault="000D170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Notice of any research involving the group and of any audio- or videotaping</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of group sessions</w:t>
      </w:r>
    </w:p>
    <w:p w:rsidR="000D1701" w:rsidRPr="00133FEA" w:rsidRDefault="000D170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Assistance from the group leader in translating group learning into action</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in everyday life</w:t>
      </w:r>
    </w:p>
    <w:p w:rsidR="000D1701" w:rsidRPr="00133FEA" w:rsidRDefault="000D170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Opportunities to discuss what one has learned in the group and to bring</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some closure to the group experience so participants are not left with unnecessary</w:t>
      </w:r>
      <w:r w:rsidR="00937400" w:rsidRPr="00133FEA">
        <w:rPr>
          <w:rFonts w:eastAsiaTheme="minorHAnsi"/>
          <w:bCs/>
          <w:sz w:val="28"/>
          <w:szCs w:val="28"/>
          <w:lang w:val="en-US" w:eastAsia="en-US"/>
        </w:rPr>
        <w:t xml:space="preserve"> unfi</w:t>
      </w:r>
      <w:r w:rsidRPr="00133FEA">
        <w:rPr>
          <w:rFonts w:eastAsiaTheme="minorHAnsi"/>
          <w:bCs/>
          <w:sz w:val="28"/>
          <w:szCs w:val="28"/>
          <w:lang w:val="en-US" w:eastAsia="en-US"/>
        </w:rPr>
        <w:t>nished business</w:t>
      </w:r>
    </w:p>
    <w:p w:rsidR="000D1701" w:rsidRPr="00133FEA" w:rsidRDefault="000D170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A consultation with the group leader should a crisis arise as a direct result</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of participation in the group, or a referral to other sources of help if further</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help is not available from the group leader</w:t>
      </w:r>
    </w:p>
    <w:p w:rsidR="000D1701" w:rsidRPr="00133FEA" w:rsidRDefault="000D170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The exercise of reasonable safeguards on the leader’s part to minimize the</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potential risks of the group; respect for member privacy with regard to</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what the person will reveal as well as to the degree of disclosure</w:t>
      </w:r>
    </w:p>
    <w:p w:rsidR="000D1701" w:rsidRPr="00133FEA" w:rsidRDefault="00937400"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Observance of confi</w:t>
      </w:r>
      <w:r w:rsidR="000D1701" w:rsidRPr="00133FEA">
        <w:rPr>
          <w:rFonts w:eastAsiaTheme="minorHAnsi"/>
          <w:bCs/>
          <w:sz w:val="28"/>
          <w:szCs w:val="28"/>
          <w:lang w:val="en-US" w:eastAsia="en-US"/>
        </w:rPr>
        <w:t>dentiality on the part of the leader and other group</w:t>
      </w:r>
      <w:r w:rsidRPr="00133FEA">
        <w:rPr>
          <w:rFonts w:eastAsiaTheme="minorHAnsi"/>
          <w:bCs/>
          <w:sz w:val="28"/>
          <w:szCs w:val="28"/>
          <w:lang w:val="en-US" w:eastAsia="en-US"/>
        </w:rPr>
        <w:t xml:space="preserve"> </w:t>
      </w:r>
      <w:r w:rsidR="000D1701" w:rsidRPr="00133FEA">
        <w:rPr>
          <w:rFonts w:eastAsiaTheme="minorHAnsi"/>
          <w:bCs/>
          <w:sz w:val="28"/>
          <w:szCs w:val="28"/>
          <w:lang w:val="en-US" w:eastAsia="en-US"/>
        </w:rPr>
        <w:t>members</w:t>
      </w:r>
    </w:p>
    <w:p w:rsidR="000D1701" w:rsidRPr="00133FEA" w:rsidRDefault="000D170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lastRenderedPageBreak/>
        <w:t>• Freedom from having values imposed by the leader or other members</w:t>
      </w:r>
    </w:p>
    <w:p w:rsidR="000D1701" w:rsidRPr="00133FEA" w:rsidRDefault="000D1701"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 The right to be treated as an individual and accorded dignity and respect</w:t>
      </w:r>
    </w:p>
    <w:p w:rsidR="00937400" w:rsidRPr="00133FEA" w:rsidRDefault="00937400" w:rsidP="00A57646">
      <w:pPr>
        <w:suppressAutoHyphens w:val="0"/>
        <w:autoSpaceDE w:val="0"/>
        <w:autoSpaceDN w:val="0"/>
        <w:adjustRightInd w:val="0"/>
        <w:ind w:firstLine="567"/>
        <w:jc w:val="both"/>
        <w:rPr>
          <w:rFonts w:eastAsiaTheme="minorHAnsi"/>
          <w:bCs/>
          <w:sz w:val="28"/>
          <w:szCs w:val="28"/>
          <w:lang w:val="en-US" w:eastAsia="en-US"/>
        </w:rPr>
      </w:pPr>
    </w:p>
    <w:p w:rsidR="000D1701" w:rsidRPr="00133FEA" w:rsidRDefault="000D1701" w:rsidP="00A57646">
      <w:pPr>
        <w:ind w:firstLine="567"/>
        <w:jc w:val="both"/>
        <w:rPr>
          <w:rFonts w:eastAsiaTheme="minorHAnsi"/>
          <w:bCs/>
          <w:sz w:val="28"/>
          <w:szCs w:val="28"/>
          <w:lang w:val="en-US" w:eastAsia="en-US"/>
        </w:rPr>
      </w:pPr>
    </w:p>
    <w:p w:rsidR="00937400" w:rsidRPr="00133FEA" w:rsidRDefault="00092847"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THE FREEDOM TO LEAVE A GROUP</w:t>
      </w:r>
      <w:r w:rsidR="00937400" w:rsidRPr="00133FEA">
        <w:rPr>
          <w:rFonts w:eastAsiaTheme="minorHAnsi"/>
          <w:bCs/>
          <w:sz w:val="28"/>
          <w:szCs w:val="28"/>
          <w:lang w:val="en-US" w:eastAsia="en-US"/>
        </w:rPr>
        <w:t xml:space="preserve"> </w:t>
      </w:r>
    </w:p>
    <w:p w:rsidR="00092847" w:rsidRPr="00133FEA" w:rsidRDefault="00092847"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Leaders should be clear about their policies pertaining to attendance, commitment</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to remaining in a group for a predetermined number of sessions, and</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leaving a particular session if they do not like what is going on in the group.</w:t>
      </w:r>
    </w:p>
    <w:p w:rsidR="00092847" w:rsidRPr="00133FEA" w:rsidRDefault="00092847"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If members simply drop out of t</w:t>
      </w:r>
      <w:r w:rsidR="00937400" w:rsidRPr="00133FEA">
        <w:rPr>
          <w:rFonts w:eastAsiaTheme="minorHAnsi"/>
          <w:bCs/>
          <w:sz w:val="28"/>
          <w:szCs w:val="28"/>
          <w:lang w:val="en-US" w:eastAsia="en-US"/>
        </w:rPr>
        <w:t>he group, it is extremely diffi</w:t>
      </w:r>
      <w:r w:rsidRPr="00133FEA">
        <w:rPr>
          <w:rFonts w:eastAsiaTheme="minorHAnsi"/>
          <w:bCs/>
          <w:sz w:val="28"/>
          <w:szCs w:val="28"/>
          <w:lang w:val="en-US" w:eastAsia="en-US"/>
        </w:rPr>
        <w:t>cult to develop a</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working level of trust or to establish group cohesion. The topic of leaving the</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group should be discussed during the initial session, and the leader’s attitudes</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and policies need to be clear from the outset.</w:t>
      </w:r>
    </w:p>
    <w:p w:rsidR="00092847" w:rsidRPr="00133FEA" w:rsidRDefault="00092847"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In my view, group members have a responsibility to the leaders and other</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members to explain why they want to leave. There are a number of reasons for</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such a policy. For one thing, it can be deleterious to members to leave without</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having been able to discuss what they considered threatening or negative</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in the experience. If they leave without discussing their intended departure,</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 xml:space="preserve">they </w:t>
      </w:r>
      <w:r w:rsidR="00937400" w:rsidRPr="00133FEA">
        <w:rPr>
          <w:rFonts w:eastAsiaTheme="minorHAnsi"/>
          <w:bCs/>
          <w:sz w:val="28"/>
          <w:szCs w:val="28"/>
          <w:lang w:val="en-US" w:eastAsia="en-US"/>
        </w:rPr>
        <w:t>are likely to be left with unfi</w:t>
      </w:r>
      <w:r w:rsidRPr="00133FEA">
        <w:rPr>
          <w:rFonts w:eastAsiaTheme="minorHAnsi"/>
          <w:bCs/>
          <w:sz w:val="28"/>
          <w:szCs w:val="28"/>
          <w:lang w:val="en-US" w:eastAsia="en-US"/>
        </w:rPr>
        <w:t>nished business, and so are the remaining</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members. A member’s dropping out may damage the cohesion and trust in a</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group; the remaining members may think that they in some way “caused” the</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departure. It is a good practice to tell members that if they are even thinking</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of withdrawing they should bring the matter up for exploration in a session. It</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is critical that members be encouraged to discuss their departure, at least with</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the group leader.</w:t>
      </w:r>
    </w:p>
    <w:p w:rsidR="00092847" w:rsidRPr="00133FEA" w:rsidRDefault="00092847"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If a group is counterproductive for an individual, that person has a right to</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leave the group. Ideally, both the group leader and the members will work cooperatively</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to determine the degree to which a group experience is productive</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or counterproductive. If, at a mutually agreed-upon time, members still choose</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not to participate in a group, I believe they should be allowed to drop out without</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being subjected to pressure by the leader and other members to remain.</w:t>
      </w:r>
    </w:p>
    <w:p w:rsidR="00937400" w:rsidRPr="00133FEA" w:rsidRDefault="00937400" w:rsidP="00A57646">
      <w:pPr>
        <w:suppressAutoHyphens w:val="0"/>
        <w:autoSpaceDE w:val="0"/>
        <w:autoSpaceDN w:val="0"/>
        <w:adjustRightInd w:val="0"/>
        <w:ind w:firstLine="567"/>
        <w:jc w:val="both"/>
        <w:rPr>
          <w:rFonts w:eastAsiaTheme="minorHAnsi"/>
          <w:bCs/>
          <w:sz w:val="28"/>
          <w:szCs w:val="28"/>
          <w:lang w:val="en-US" w:eastAsia="en-US"/>
        </w:rPr>
      </w:pPr>
    </w:p>
    <w:p w:rsidR="00092847" w:rsidRPr="00133FEA" w:rsidRDefault="00092847"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FREEDOM FROM COERCION AND UNDUE PRESSURE</w:t>
      </w:r>
    </w:p>
    <w:p w:rsidR="00092847" w:rsidRPr="00133FEA" w:rsidRDefault="00092847"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Members can reasonably expect to be respected by the group and not to be</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subjected to coercion and undue group pressure. However, some degree of</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group pressure is inevitable, and it is even therapeutic in many instances.</w:t>
      </w:r>
    </w:p>
    <w:p w:rsidR="00092847" w:rsidRPr="00133FEA" w:rsidRDefault="00092847"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People in a group are challenged to examine their self-defeating beliefs and</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behaviors and are encouraged to recognize what they are doing and determine</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whether they want to remain the way they are. Further, in a counseling</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group, there is pressure in sessions to speak up, to make personal disclosures, to take certain risks, to share one’s reactions to the here-and-now events</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within the group, and to be honest with the group. All of these expectations</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should be explained to potential group members during the screening and</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orientation session. Some individuals may not want to join a group if they will</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be expected to participate in personal ways. It is essential for group leaders to</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 xml:space="preserve">differentiate between destructive pressure and </w:t>
      </w:r>
      <w:r w:rsidRPr="00133FEA">
        <w:rPr>
          <w:rFonts w:eastAsiaTheme="minorHAnsi"/>
          <w:bCs/>
          <w:sz w:val="28"/>
          <w:szCs w:val="28"/>
          <w:lang w:val="en-US" w:eastAsia="en-US"/>
        </w:rPr>
        <w:lastRenderedPageBreak/>
        <w:t>therapeutic pressure. People</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often need a certain degree of pressure to challenge them to take the risks involved</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in becoming fully invested in the group.</w:t>
      </w:r>
    </w:p>
    <w:p w:rsidR="00092847" w:rsidRPr="00133FEA" w:rsidRDefault="00092847"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It is well to keep in mind that the purpose of a group is to help participants</w:t>
      </w:r>
      <w:r w:rsidR="00937400" w:rsidRPr="00133FEA">
        <w:rPr>
          <w:rFonts w:eastAsiaTheme="minorHAnsi"/>
          <w:bCs/>
          <w:sz w:val="28"/>
          <w:szCs w:val="28"/>
          <w:lang w:val="en-US" w:eastAsia="en-US"/>
        </w:rPr>
        <w:t xml:space="preserve"> fi</w:t>
      </w:r>
      <w:r w:rsidRPr="00133FEA">
        <w:rPr>
          <w:rFonts w:eastAsiaTheme="minorHAnsi"/>
          <w:bCs/>
          <w:sz w:val="28"/>
          <w:szCs w:val="28"/>
          <w:lang w:val="en-US" w:eastAsia="en-US"/>
        </w:rPr>
        <w:t>nd their own answers, not to coerce them into doing what the group thinks is</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the appropriate course. Members can easily be subjected to needless anxiety if</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they are badgered to behave in a certain way. Members may also be pressured</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to take part in structured exercises or nonverbal exercises designed to promote</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interaction. It is essential that leaders be sensitive to the values of members</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who decline to participate in certain group exercises. Leaders must make it</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genuinely acceptable for members to abstain by mentioning this option periodically,</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when appropriate. Furthermore, it is a good practice for group leaders</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to teach all members how to resist undue group pressure and how to decline</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gracefully from participating in activities if they so choose.</w:t>
      </w:r>
    </w:p>
    <w:p w:rsidR="00937400" w:rsidRPr="00133FEA" w:rsidRDefault="00937400" w:rsidP="00A57646">
      <w:pPr>
        <w:suppressAutoHyphens w:val="0"/>
        <w:autoSpaceDE w:val="0"/>
        <w:autoSpaceDN w:val="0"/>
        <w:adjustRightInd w:val="0"/>
        <w:ind w:firstLine="567"/>
        <w:jc w:val="both"/>
        <w:rPr>
          <w:rFonts w:eastAsiaTheme="minorHAnsi"/>
          <w:bCs/>
          <w:sz w:val="28"/>
          <w:szCs w:val="28"/>
          <w:lang w:val="en-US" w:eastAsia="en-US"/>
        </w:rPr>
      </w:pPr>
    </w:p>
    <w:p w:rsidR="00092847" w:rsidRPr="00133FEA" w:rsidRDefault="00092847"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THE RIGHT TO CONFIDENTIALITY</w:t>
      </w:r>
    </w:p>
    <w:p w:rsidR="00092847" w:rsidRPr="00133FEA" w:rsidRDefault="00937400"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Confi</w:t>
      </w:r>
      <w:r w:rsidR="00092847" w:rsidRPr="00133FEA">
        <w:rPr>
          <w:rFonts w:eastAsiaTheme="minorHAnsi"/>
          <w:bCs/>
          <w:sz w:val="28"/>
          <w:szCs w:val="28"/>
          <w:lang w:val="en-US" w:eastAsia="en-US"/>
        </w:rPr>
        <w:t>dentiality is a central ethical issue in group counseling, and it is an essential</w:t>
      </w:r>
      <w:r w:rsidRPr="00133FEA">
        <w:rPr>
          <w:rFonts w:eastAsiaTheme="minorHAnsi"/>
          <w:bCs/>
          <w:sz w:val="28"/>
          <w:szCs w:val="28"/>
          <w:lang w:val="en-US" w:eastAsia="en-US"/>
        </w:rPr>
        <w:t xml:space="preserve"> </w:t>
      </w:r>
      <w:r w:rsidR="00092847" w:rsidRPr="00133FEA">
        <w:rPr>
          <w:rFonts w:eastAsiaTheme="minorHAnsi"/>
          <w:bCs/>
          <w:sz w:val="28"/>
          <w:szCs w:val="28"/>
          <w:lang w:val="en-US" w:eastAsia="en-US"/>
        </w:rPr>
        <w:t>condition for effective group work. The legal concept of privileged communication</w:t>
      </w:r>
      <w:r w:rsidRPr="00133FEA">
        <w:rPr>
          <w:rFonts w:eastAsiaTheme="minorHAnsi"/>
          <w:bCs/>
          <w:sz w:val="28"/>
          <w:szCs w:val="28"/>
          <w:lang w:val="en-US" w:eastAsia="en-US"/>
        </w:rPr>
        <w:t xml:space="preserve"> </w:t>
      </w:r>
      <w:r w:rsidR="00092847" w:rsidRPr="00133FEA">
        <w:rPr>
          <w:rFonts w:eastAsiaTheme="minorHAnsi"/>
          <w:bCs/>
          <w:sz w:val="28"/>
          <w:szCs w:val="28"/>
          <w:lang w:val="en-US" w:eastAsia="en-US"/>
        </w:rPr>
        <w:t>is not recognized in a group setting unless there is a statutory exception.</w:t>
      </w:r>
    </w:p>
    <w:p w:rsidR="00092847" w:rsidRPr="00133FEA" w:rsidRDefault="00937400"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However, protecting the confi</w:t>
      </w:r>
      <w:r w:rsidR="00092847" w:rsidRPr="00133FEA">
        <w:rPr>
          <w:rFonts w:eastAsiaTheme="minorHAnsi"/>
          <w:bCs/>
          <w:sz w:val="28"/>
          <w:szCs w:val="28"/>
          <w:lang w:val="en-US" w:eastAsia="en-US"/>
        </w:rPr>
        <w:t>dentiality of group members is an ethical</w:t>
      </w:r>
      <w:r w:rsidRPr="00133FEA">
        <w:rPr>
          <w:rFonts w:eastAsiaTheme="minorHAnsi"/>
          <w:bCs/>
          <w:sz w:val="28"/>
          <w:szCs w:val="28"/>
          <w:lang w:val="en-US" w:eastAsia="en-US"/>
        </w:rPr>
        <w:t xml:space="preserve"> </w:t>
      </w:r>
      <w:r w:rsidR="00092847" w:rsidRPr="00133FEA">
        <w:rPr>
          <w:rFonts w:eastAsiaTheme="minorHAnsi"/>
          <w:bCs/>
          <w:sz w:val="28"/>
          <w:szCs w:val="28"/>
          <w:lang w:val="en-US" w:eastAsia="en-US"/>
        </w:rPr>
        <w:t>mandate, and it is the responsibility of the counselor to address this at the</w:t>
      </w:r>
      <w:r w:rsidRPr="00133FEA">
        <w:rPr>
          <w:rFonts w:eastAsiaTheme="minorHAnsi"/>
          <w:bCs/>
          <w:sz w:val="28"/>
          <w:szCs w:val="28"/>
          <w:lang w:val="en-US" w:eastAsia="en-US"/>
        </w:rPr>
        <w:t xml:space="preserve"> </w:t>
      </w:r>
      <w:r w:rsidR="00092847" w:rsidRPr="00133FEA">
        <w:rPr>
          <w:rFonts w:eastAsiaTheme="minorHAnsi"/>
          <w:bCs/>
          <w:sz w:val="28"/>
          <w:szCs w:val="28"/>
          <w:lang w:val="en-US" w:eastAsia="en-US"/>
        </w:rPr>
        <w:t>outset of a group (Wheeler &amp; Bertram, 2008). The American Counseling Association’s</w:t>
      </w:r>
      <w:r w:rsidRPr="00133FEA">
        <w:rPr>
          <w:rFonts w:eastAsiaTheme="minorHAnsi"/>
          <w:bCs/>
          <w:sz w:val="28"/>
          <w:szCs w:val="28"/>
          <w:lang w:val="en-US" w:eastAsia="en-US"/>
        </w:rPr>
        <w:t xml:space="preserve"> </w:t>
      </w:r>
      <w:r w:rsidR="00092847" w:rsidRPr="00133FEA">
        <w:rPr>
          <w:rFonts w:eastAsiaTheme="minorHAnsi"/>
          <w:bCs/>
          <w:sz w:val="28"/>
          <w:szCs w:val="28"/>
          <w:lang w:val="en-US" w:eastAsia="en-US"/>
        </w:rPr>
        <w:t xml:space="preserve">(2005) </w:t>
      </w:r>
      <w:r w:rsidR="00092847" w:rsidRPr="00133FEA">
        <w:rPr>
          <w:rFonts w:eastAsiaTheme="minorHAnsi"/>
          <w:bCs/>
          <w:i/>
          <w:iCs/>
          <w:sz w:val="28"/>
          <w:szCs w:val="28"/>
          <w:lang w:val="en-US" w:eastAsia="en-US"/>
        </w:rPr>
        <w:t xml:space="preserve">ACA Code of Ethics </w:t>
      </w:r>
      <w:r w:rsidR="00092847" w:rsidRPr="00133FEA">
        <w:rPr>
          <w:rFonts w:eastAsiaTheme="minorHAnsi"/>
          <w:bCs/>
          <w:sz w:val="28"/>
          <w:szCs w:val="28"/>
          <w:lang w:val="en-US" w:eastAsia="en-US"/>
        </w:rPr>
        <w:t xml:space="preserve">makes </w:t>
      </w:r>
      <w:r w:rsidRPr="00133FEA">
        <w:rPr>
          <w:rFonts w:eastAsiaTheme="minorHAnsi"/>
          <w:bCs/>
          <w:sz w:val="28"/>
          <w:szCs w:val="28"/>
          <w:lang w:val="en-US" w:eastAsia="en-US"/>
        </w:rPr>
        <w:t>this statement concerning confi</w:t>
      </w:r>
      <w:r w:rsidR="00092847" w:rsidRPr="00133FEA">
        <w:rPr>
          <w:rFonts w:eastAsiaTheme="minorHAnsi"/>
          <w:bCs/>
          <w:sz w:val="28"/>
          <w:szCs w:val="28"/>
          <w:lang w:val="en-US" w:eastAsia="en-US"/>
        </w:rPr>
        <w:t>dentiality</w:t>
      </w:r>
      <w:r w:rsidRPr="00133FEA">
        <w:rPr>
          <w:rFonts w:eastAsiaTheme="minorHAnsi"/>
          <w:bCs/>
          <w:sz w:val="28"/>
          <w:szCs w:val="28"/>
          <w:lang w:val="en-US" w:eastAsia="en-US"/>
        </w:rPr>
        <w:t xml:space="preserve"> </w:t>
      </w:r>
      <w:r w:rsidR="00092847" w:rsidRPr="00133FEA">
        <w:rPr>
          <w:rFonts w:eastAsiaTheme="minorHAnsi"/>
          <w:bCs/>
          <w:sz w:val="28"/>
          <w:szCs w:val="28"/>
          <w:lang w:val="en-US" w:eastAsia="en-US"/>
        </w:rPr>
        <w:t>in groups: “In group work, counselors clearly explain the importance and</w:t>
      </w:r>
      <w:r w:rsidRPr="00133FEA">
        <w:rPr>
          <w:rFonts w:eastAsiaTheme="minorHAnsi"/>
          <w:bCs/>
          <w:sz w:val="28"/>
          <w:szCs w:val="28"/>
          <w:lang w:val="en-US" w:eastAsia="en-US"/>
        </w:rPr>
        <w:t xml:space="preserve"> parameters of confidentiality for the specifi</w:t>
      </w:r>
      <w:r w:rsidR="00092847" w:rsidRPr="00133FEA">
        <w:rPr>
          <w:rFonts w:eastAsiaTheme="minorHAnsi"/>
          <w:bCs/>
          <w:sz w:val="28"/>
          <w:szCs w:val="28"/>
          <w:lang w:val="en-US" w:eastAsia="en-US"/>
        </w:rPr>
        <w:t>c group being entered” (B.4.a.). The</w:t>
      </w:r>
      <w:r w:rsidRPr="00133FEA">
        <w:rPr>
          <w:rFonts w:eastAsiaTheme="minorHAnsi"/>
          <w:bCs/>
          <w:sz w:val="28"/>
          <w:szCs w:val="28"/>
          <w:lang w:val="en-US" w:eastAsia="en-US"/>
        </w:rPr>
        <w:t xml:space="preserve"> </w:t>
      </w:r>
      <w:r w:rsidR="00092847" w:rsidRPr="00133FEA">
        <w:rPr>
          <w:rFonts w:eastAsiaTheme="minorHAnsi"/>
          <w:bCs/>
          <w:sz w:val="28"/>
          <w:szCs w:val="28"/>
          <w:lang w:val="en-US" w:eastAsia="en-US"/>
        </w:rPr>
        <w:t>ASGW (2008) addresses the added complexity entailed in coming to a mutual</w:t>
      </w:r>
      <w:r w:rsidRPr="00133FEA">
        <w:rPr>
          <w:rFonts w:eastAsiaTheme="minorHAnsi"/>
          <w:bCs/>
          <w:sz w:val="28"/>
          <w:szCs w:val="28"/>
          <w:lang w:val="en-US" w:eastAsia="en-US"/>
        </w:rPr>
        <w:t xml:space="preserve"> understanding of confi</w:t>
      </w:r>
      <w:r w:rsidR="00092847" w:rsidRPr="00133FEA">
        <w:rPr>
          <w:rFonts w:eastAsiaTheme="minorHAnsi"/>
          <w:bCs/>
          <w:sz w:val="28"/>
          <w:szCs w:val="28"/>
          <w:lang w:val="en-US" w:eastAsia="en-US"/>
        </w:rPr>
        <w:t>dentiality in diverse groups: “Group Workers maintain</w:t>
      </w:r>
      <w:r w:rsidRPr="00133FEA">
        <w:rPr>
          <w:rFonts w:eastAsiaTheme="minorHAnsi"/>
          <w:bCs/>
          <w:sz w:val="28"/>
          <w:szCs w:val="28"/>
          <w:lang w:val="en-US" w:eastAsia="en-US"/>
        </w:rPr>
        <w:t xml:space="preserve"> </w:t>
      </w:r>
      <w:r w:rsidR="00092847" w:rsidRPr="00133FEA">
        <w:rPr>
          <w:rFonts w:eastAsiaTheme="minorHAnsi"/>
          <w:bCs/>
          <w:sz w:val="28"/>
          <w:szCs w:val="28"/>
          <w:lang w:val="en-US" w:eastAsia="en-US"/>
        </w:rPr>
        <w:t>awareness and sensitivity regardin</w:t>
      </w:r>
      <w:r w:rsidRPr="00133FEA">
        <w:rPr>
          <w:rFonts w:eastAsiaTheme="minorHAnsi"/>
          <w:bCs/>
          <w:sz w:val="28"/>
          <w:szCs w:val="28"/>
          <w:lang w:val="en-US" w:eastAsia="en-US"/>
        </w:rPr>
        <w:t>g the cultural meaning of confi</w:t>
      </w:r>
      <w:r w:rsidR="00092847" w:rsidRPr="00133FEA">
        <w:rPr>
          <w:rFonts w:eastAsiaTheme="minorHAnsi"/>
          <w:bCs/>
          <w:sz w:val="28"/>
          <w:szCs w:val="28"/>
          <w:lang w:val="en-US" w:eastAsia="en-US"/>
        </w:rPr>
        <w:t>dentiality</w:t>
      </w:r>
      <w:r w:rsidRPr="00133FEA">
        <w:rPr>
          <w:rFonts w:eastAsiaTheme="minorHAnsi"/>
          <w:bCs/>
          <w:sz w:val="28"/>
          <w:szCs w:val="28"/>
          <w:lang w:val="en-US" w:eastAsia="en-US"/>
        </w:rPr>
        <w:t xml:space="preserve"> </w:t>
      </w:r>
      <w:r w:rsidR="00092847" w:rsidRPr="00133FEA">
        <w:rPr>
          <w:rFonts w:eastAsiaTheme="minorHAnsi"/>
          <w:bCs/>
          <w:sz w:val="28"/>
          <w:szCs w:val="28"/>
          <w:lang w:val="en-US" w:eastAsia="en-US"/>
        </w:rPr>
        <w:t>and privacy. Group Workers respect differing views toward disclosure of information”</w:t>
      </w:r>
      <w:r w:rsidRPr="00133FEA">
        <w:rPr>
          <w:rFonts w:eastAsiaTheme="minorHAnsi"/>
          <w:bCs/>
          <w:sz w:val="28"/>
          <w:szCs w:val="28"/>
          <w:lang w:val="en-US" w:eastAsia="en-US"/>
        </w:rPr>
        <w:t xml:space="preserve"> </w:t>
      </w:r>
      <w:r w:rsidR="00092847" w:rsidRPr="00133FEA">
        <w:rPr>
          <w:rFonts w:eastAsiaTheme="minorHAnsi"/>
          <w:bCs/>
          <w:sz w:val="28"/>
          <w:szCs w:val="28"/>
          <w:lang w:val="en-US" w:eastAsia="en-US"/>
        </w:rPr>
        <w:t>(A.6.). As a leader, you are required to keep</w:t>
      </w:r>
      <w:r w:rsidRPr="00133FEA">
        <w:rPr>
          <w:rFonts w:eastAsiaTheme="minorHAnsi"/>
          <w:bCs/>
          <w:sz w:val="28"/>
          <w:szCs w:val="28"/>
          <w:lang w:val="en-US" w:eastAsia="en-US"/>
        </w:rPr>
        <w:t xml:space="preserve"> the confi</w:t>
      </w:r>
      <w:r w:rsidR="00092847" w:rsidRPr="00133FEA">
        <w:rPr>
          <w:rFonts w:eastAsiaTheme="minorHAnsi"/>
          <w:bCs/>
          <w:sz w:val="28"/>
          <w:szCs w:val="28"/>
          <w:lang w:val="en-US" w:eastAsia="en-US"/>
        </w:rPr>
        <w:t>dences of group</w:t>
      </w:r>
      <w:r w:rsidRPr="00133FEA">
        <w:rPr>
          <w:rFonts w:eastAsiaTheme="minorHAnsi"/>
          <w:bCs/>
          <w:sz w:val="28"/>
          <w:szCs w:val="28"/>
          <w:lang w:val="en-US" w:eastAsia="en-US"/>
        </w:rPr>
        <w:t xml:space="preserve"> </w:t>
      </w:r>
      <w:r w:rsidR="00092847" w:rsidRPr="00133FEA">
        <w:rPr>
          <w:rFonts w:eastAsiaTheme="minorHAnsi"/>
          <w:bCs/>
          <w:sz w:val="28"/>
          <w:szCs w:val="28"/>
          <w:lang w:val="en-US" w:eastAsia="en-US"/>
        </w:rPr>
        <w:t>members, but you have the added responsibility of impressing on the members</w:t>
      </w:r>
      <w:r w:rsidRPr="00133FEA">
        <w:rPr>
          <w:rFonts w:eastAsiaTheme="minorHAnsi"/>
          <w:bCs/>
          <w:sz w:val="28"/>
          <w:szCs w:val="28"/>
          <w:lang w:val="en-US" w:eastAsia="en-US"/>
        </w:rPr>
        <w:t xml:space="preserve"> </w:t>
      </w:r>
      <w:r w:rsidR="00092847" w:rsidRPr="00133FEA">
        <w:rPr>
          <w:rFonts w:eastAsiaTheme="minorHAnsi"/>
          <w:bCs/>
          <w:sz w:val="28"/>
          <w:szCs w:val="28"/>
          <w:lang w:val="en-US" w:eastAsia="en-US"/>
        </w:rPr>
        <w:t>the nec</w:t>
      </w:r>
      <w:r w:rsidRPr="00133FEA">
        <w:rPr>
          <w:rFonts w:eastAsiaTheme="minorHAnsi"/>
          <w:bCs/>
          <w:sz w:val="28"/>
          <w:szCs w:val="28"/>
          <w:lang w:val="en-US" w:eastAsia="en-US"/>
        </w:rPr>
        <w:t>essity of maintaining the confi</w:t>
      </w:r>
      <w:r w:rsidR="00092847" w:rsidRPr="00133FEA">
        <w:rPr>
          <w:rFonts w:eastAsiaTheme="minorHAnsi"/>
          <w:bCs/>
          <w:sz w:val="28"/>
          <w:szCs w:val="28"/>
          <w:lang w:val="en-US" w:eastAsia="en-US"/>
        </w:rPr>
        <w:t>dential nature of whatever is revealed</w:t>
      </w:r>
      <w:r w:rsidRPr="00133FEA">
        <w:rPr>
          <w:rFonts w:eastAsiaTheme="minorHAnsi"/>
          <w:bCs/>
          <w:sz w:val="28"/>
          <w:szCs w:val="28"/>
          <w:lang w:val="en-US" w:eastAsia="en-US"/>
        </w:rPr>
        <w:t xml:space="preserve"> </w:t>
      </w:r>
      <w:r w:rsidR="00092847" w:rsidRPr="00133FEA">
        <w:rPr>
          <w:rFonts w:eastAsiaTheme="minorHAnsi"/>
          <w:bCs/>
          <w:sz w:val="28"/>
          <w:szCs w:val="28"/>
          <w:lang w:val="en-US" w:eastAsia="en-US"/>
        </w:rPr>
        <w:t>in the group. This matter bears reinforcement along the way, from the</w:t>
      </w:r>
      <w:r w:rsidRPr="00133FEA">
        <w:rPr>
          <w:rFonts w:eastAsiaTheme="minorHAnsi"/>
          <w:bCs/>
          <w:sz w:val="28"/>
          <w:szCs w:val="28"/>
          <w:lang w:val="en-US" w:eastAsia="en-US"/>
        </w:rPr>
        <w:t xml:space="preserve"> </w:t>
      </w:r>
      <w:r w:rsidR="00092847" w:rsidRPr="00133FEA">
        <w:rPr>
          <w:rFonts w:eastAsiaTheme="minorHAnsi"/>
          <w:bCs/>
          <w:sz w:val="28"/>
          <w:szCs w:val="28"/>
          <w:lang w:val="en-US" w:eastAsia="en-US"/>
        </w:rPr>
        <w:t>initia</w:t>
      </w:r>
      <w:r w:rsidRPr="00133FEA">
        <w:rPr>
          <w:rFonts w:eastAsiaTheme="minorHAnsi"/>
          <w:bCs/>
          <w:sz w:val="28"/>
          <w:szCs w:val="28"/>
          <w:lang w:val="en-US" w:eastAsia="en-US"/>
        </w:rPr>
        <w:t>l screening interview to the fi</w:t>
      </w:r>
      <w:r w:rsidR="00092847" w:rsidRPr="00133FEA">
        <w:rPr>
          <w:rFonts w:eastAsiaTheme="minorHAnsi"/>
          <w:bCs/>
          <w:sz w:val="28"/>
          <w:szCs w:val="28"/>
          <w:lang w:val="en-US" w:eastAsia="en-US"/>
        </w:rPr>
        <w:t>nal group session.</w:t>
      </w:r>
    </w:p>
    <w:p w:rsidR="00092847" w:rsidRPr="00133FEA" w:rsidRDefault="00092847"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Although group leaders are themselves ethically and legally bound to maintain</w:t>
      </w:r>
      <w:r w:rsidR="00937400" w:rsidRPr="00133FEA">
        <w:rPr>
          <w:rFonts w:eastAsiaTheme="minorHAnsi"/>
          <w:bCs/>
          <w:sz w:val="28"/>
          <w:szCs w:val="28"/>
          <w:lang w:val="en-US" w:eastAsia="en-US"/>
        </w:rPr>
        <w:t xml:space="preserve"> confi</w:t>
      </w:r>
      <w:r w:rsidRPr="00133FEA">
        <w:rPr>
          <w:rFonts w:eastAsiaTheme="minorHAnsi"/>
          <w:bCs/>
          <w:sz w:val="28"/>
          <w:szCs w:val="28"/>
          <w:lang w:val="en-US" w:eastAsia="en-US"/>
        </w:rPr>
        <w:t>dentiality, a group member who v</w:t>
      </w:r>
      <w:r w:rsidR="00937400" w:rsidRPr="00133FEA">
        <w:rPr>
          <w:rFonts w:eastAsiaTheme="minorHAnsi"/>
          <w:bCs/>
          <w:sz w:val="28"/>
          <w:szCs w:val="28"/>
          <w:lang w:val="en-US" w:eastAsia="en-US"/>
        </w:rPr>
        <w:t>iolates another member’s confi</w:t>
      </w:r>
      <w:r w:rsidRPr="00133FEA">
        <w:rPr>
          <w:rFonts w:eastAsiaTheme="minorHAnsi"/>
          <w:bCs/>
          <w:sz w:val="28"/>
          <w:szCs w:val="28"/>
          <w:lang w:val="en-US" w:eastAsia="en-US"/>
        </w:rPr>
        <w:t>dences faces no legal consequences (</w:t>
      </w:r>
      <w:proofErr w:type="spellStart"/>
      <w:r w:rsidRPr="00133FEA">
        <w:rPr>
          <w:rFonts w:eastAsiaTheme="minorHAnsi"/>
          <w:bCs/>
          <w:sz w:val="28"/>
          <w:szCs w:val="28"/>
          <w:lang w:val="en-US" w:eastAsia="en-US"/>
        </w:rPr>
        <w:t>Lasky</w:t>
      </w:r>
      <w:proofErr w:type="spellEnd"/>
      <w:r w:rsidRPr="00133FEA">
        <w:rPr>
          <w:rFonts w:eastAsiaTheme="minorHAnsi"/>
          <w:bCs/>
          <w:sz w:val="28"/>
          <w:szCs w:val="28"/>
          <w:lang w:val="en-US" w:eastAsia="en-US"/>
        </w:rPr>
        <w:t xml:space="preserve"> &amp; Riva, 2006). If the rationale for</w:t>
      </w:r>
      <w:r w:rsidR="00937400" w:rsidRPr="00133FEA">
        <w:rPr>
          <w:rFonts w:eastAsiaTheme="minorHAnsi"/>
          <w:bCs/>
          <w:sz w:val="28"/>
          <w:szCs w:val="28"/>
          <w:lang w:val="en-US" w:eastAsia="en-US"/>
        </w:rPr>
        <w:t xml:space="preserve"> confi</w:t>
      </w:r>
      <w:r w:rsidRPr="00133FEA">
        <w:rPr>
          <w:rFonts w:eastAsiaTheme="minorHAnsi"/>
          <w:bCs/>
          <w:sz w:val="28"/>
          <w:szCs w:val="28"/>
          <w:lang w:val="en-US" w:eastAsia="en-US"/>
        </w:rPr>
        <w:t>dentiality is clearly presented to each individual during the preliminary</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interview and again to the group as a whole at the initial session, there is less</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chance that members will t</w:t>
      </w:r>
      <w:r w:rsidR="00937400" w:rsidRPr="00133FEA">
        <w:rPr>
          <w:rFonts w:eastAsiaTheme="minorHAnsi"/>
          <w:bCs/>
          <w:sz w:val="28"/>
          <w:szCs w:val="28"/>
          <w:lang w:val="en-US" w:eastAsia="en-US"/>
        </w:rPr>
        <w:t>reat this matter lightly. Confi</w:t>
      </w:r>
      <w:r w:rsidRPr="00133FEA">
        <w:rPr>
          <w:rFonts w:eastAsiaTheme="minorHAnsi"/>
          <w:bCs/>
          <w:sz w:val="28"/>
          <w:szCs w:val="28"/>
          <w:lang w:val="en-US" w:eastAsia="en-US"/>
        </w:rPr>
        <w:t>dentiality is often on</w:t>
      </w:r>
      <w:r w:rsidR="008A4D13">
        <w:rPr>
          <w:rFonts w:eastAsiaTheme="minorHAnsi"/>
          <w:bCs/>
          <w:sz w:val="28"/>
          <w:szCs w:val="28"/>
          <w:lang w:val="en-US" w:eastAsia="en-US"/>
        </w:rPr>
        <w:t xml:space="preserve"> </w:t>
      </w:r>
      <w:r w:rsidRPr="00133FEA">
        <w:rPr>
          <w:rFonts w:eastAsiaTheme="minorHAnsi"/>
          <w:bCs/>
          <w:sz w:val="28"/>
          <w:szCs w:val="28"/>
          <w:lang w:val="en-US" w:eastAsia="en-US"/>
        </w:rPr>
        <w:t>the minds of people when they join a group, so it is timely to fully explore this</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issue. A good practice is to remind participants from time to time of the danger</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o</w:t>
      </w:r>
      <w:r w:rsidR="00937400" w:rsidRPr="00133FEA">
        <w:rPr>
          <w:rFonts w:eastAsiaTheme="minorHAnsi"/>
          <w:bCs/>
          <w:sz w:val="28"/>
          <w:szCs w:val="28"/>
          <w:lang w:val="en-US" w:eastAsia="en-US"/>
        </w:rPr>
        <w:t>f inadvertently revealing confi</w:t>
      </w:r>
      <w:r w:rsidRPr="00133FEA">
        <w:rPr>
          <w:rFonts w:eastAsiaTheme="minorHAnsi"/>
          <w:bCs/>
          <w:sz w:val="28"/>
          <w:szCs w:val="28"/>
          <w:lang w:val="en-US" w:eastAsia="en-US"/>
        </w:rPr>
        <w:t>dences. My experience continues to teach</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me that members rarely gossip maliciously about others in their group. However,</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 xml:space="preserve">people do tend to talk more than they should outside </w:t>
      </w:r>
      <w:r w:rsidRPr="00133FEA">
        <w:rPr>
          <w:rFonts w:eastAsiaTheme="minorHAnsi"/>
          <w:bCs/>
          <w:sz w:val="28"/>
          <w:szCs w:val="28"/>
          <w:lang w:val="en-US" w:eastAsia="en-US"/>
        </w:rPr>
        <w:lastRenderedPageBreak/>
        <w:t>the group and can unwittingly offer information about fellow members that should not be revealed.</w:t>
      </w:r>
    </w:p>
    <w:p w:rsidR="00092847" w:rsidRPr="00133FEA" w:rsidRDefault="00937400"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If the maintenance of confi</w:t>
      </w:r>
      <w:r w:rsidR="00092847" w:rsidRPr="00133FEA">
        <w:rPr>
          <w:rFonts w:eastAsiaTheme="minorHAnsi"/>
          <w:bCs/>
          <w:sz w:val="28"/>
          <w:szCs w:val="28"/>
          <w:lang w:val="en-US" w:eastAsia="en-US"/>
        </w:rPr>
        <w:t>dentiality seems to be a matter of concern,</w:t>
      </w:r>
      <w:r w:rsidRPr="00133FEA">
        <w:rPr>
          <w:rFonts w:eastAsiaTheme="minorHAnsi"/>
          <w:bCs/>
          <w:sz w:val="28"/>
          <w:szCs w:val="28"/>
          <w:lang w:val="en-US" w:eastAsia="en-US"/>
        </w:rPr>
        <w:t xml:space="preserve"> </w:t>
      </w:r>
      <w:r w:rsidR="00092847" w:rsidRPr="00133FEA">
        <w:rPr>
          <w:rFonts w:eastAsiaTheme="minorHAnsi"/>
          <w:bCs/>
          <w:sz w:val="28"/>
          <w:szCs w:val="28"/>
          <w:lang w:val="en-US" w:eastAsia="en-US"/>
        </w:rPr>
        <w:t>the subject should be discussed fully in a group session.</w:t>
      </w:r>
    </w:p>
    <w:p w:rsidR="00092847" w:rsidRPr="00133FEA" w:rsidRDefault="00092847"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In groups in institutions, agencies, and schools, where members know and</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have frequent contact with one anot</w:t>
      </w:r>
      <w:r w:rsidR="00937400" w:rsidRPr="00133FEA">
        <w:rPr>
          <w:rFonts w:eastAsiaTheme="minorHAnsi"/>
          <w:bCs/>
          <w:sz w:val="28"/>
          <w:szCs w:val="28"/>
          <w:lang w:val="en-US" w:eastAsia="en-US"/>
        </w:rPr>
        <w:t>her outside of the group, confi</w:t>
      </w:r>
      <w:r w:rsidRPr="00133FEA">
        <w:rPr>
          <w:rFonts w:eastAsiaTheme="minorHAnsi"/>
          <w:bCs/>
          <w:sz w:val="28"/>
          <w:szCs w:val="28"/>
          <w:lang w:val="en-US" w:eastAsia="en-US"/>
        </w:rPr>
        <w:t>dentiality</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becomes especia</w:t>
      </w:r>
      <w:r w:rsidR="00937400" w:rsidRPr="00133FEA">
        <w:rPr>
          <w:rFonts w:eastAsiaTheme="minorHAnsi"/>
          <w:bCs/>
          <w:sz w:val="28"/>
          <w:szCs w:val="28"/>
          <w:lang w:val="en-US" w:eastAsia="en-US"/>
        </w:rPr>
        <w:t>lly important and is more diffi</w:t>
      </w:r>
      <w:r w:rsidRPr="00133FEA">
        <w:rPr>
          <w:rFonts w:eastAsiaTheme="minorHAnsi"/>
          <w:bCs/>
          <w:sz w:val="28"/>
          <w:szCs w:val="28"/>
          <w:lang w:val="en-US" w:eastAsia="en-US"/>
        </w:rPr>
        <w:t>cult to maintain. Clearly, there</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is no way to ensure that group</w:t>
      </w:r>
      <w:r w:rsidR="00937400" w:rsidRPr="00133FEA">
        <w:rPr>
          <w:rFonts w:eastAsiaTheme="minorHAnsi"/>
          <w:bCs/>
          <w:sz w:val="28"/>
          <w:szCs w:val="28"/>
          <w:lang w:val="en-US" w:eastAsia="en-US"/>
        </w:rPr>
        <w:t xml:space="preserve"> members will respect the confi</w:t>
      </w:r>
      <w:r w:rsidRPr="00133FEA">
        <w:rPr>
          <w:rFonts w:eastAsiaTheme="minorHAnsi"/>
          <w:bCs/>
          <w:sz w:val="28"/>
          <w:szCs w:val="28"/>
          <w:lang w:val="en-US" w:eastAsia="en-US"/>
        </w:rPr>
        <w:t>dences of others.</w:t>
      </w:r>
    </w:p>
    <w:p w:rsidR="00092847" w:rsidRPr="00133FEA" w:rsidRDefault="00092847"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As a group lea</w:t>
      </w:r>
      <w:r w:rsidR="00937400" w:rsidRPr="00133FEA">
        <w:rPr>
          <w:rFonts w:eastAsiaTheme="minorHAnsi"/>
          <w:bCs/>
          <w:sz w:val="28"/>
          <w:szCs w:val="28"/>
          <w:lang w:val="en-US" w:eastAsia="en-US"/>
        </w:rPr>
        <w:t>der, you cannot guarantee confi</w:t>
      </w:r>
      <w:r w:rsidRPr="00133FEA">
        <w:rPr>
          <w:rFonts w:eastAsiaTheme="minorHAnsi"/>
          <w:bCs/>
          <w:sz w:val="28"/>
          <w:szCs w:val="28"/>
          <w:lang w:val="en-US" w:eastAsia="en-US"/>
        </w:rPr>
        <w:t>dentiality in a group setting</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because you cannot control absolutely what the members do or do not keep</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private. Members have a ri</w:t>
      </w:r>
      <w:r w:rsidR="00937400" w:rsidRPr="00133FEA">
        <w:rPr>
          <w:rFonts w:eastAsiaTheme="minorHAnsi"/>
          <w:bCs/>
          <w:sz w:val="28"/>
          <w:szCs w:val="28"/>
          <w:lang w:val="en-US" w:eastAsia="en-US"/>
        </w:rPr>
        <w:t>ght to know that absolute confi</w:t>
      </w:r>
      <w:r w:rsidRPr="00133FEA">
        <w:rPr>
          <w:rFonts w:eastAsiaTheme="minorHAnsi"/>
          <w:bCs/>
          <w:sz w:val="28"/>
          <w:szCs w:val="28"/>
          <w:lang w:val="en-US" w:eastAsia="en-US"/>
        </w:rPr>
        <w:t>dentiality in groups</w:t>
      </w:r>
      <w:r w:rsidR="00937400" w:rsidRPr="00133FEA">
        <w:rPr>
          <w:rFonts w:eastAsiaTheme="minorHAnsi"/>
          <w:bCs/>
          <w:sz w:val="28"/>
          <w:szCs w:val="28"/>
          <w:lang w:val="en-US" w:eastAsia="en-US"/>
        </w:rPr>
        <w:t xml:space="preserve"> is diffi</w:t>
      </w:r>
      <w:r w:rsidRPr="00133FEA">
        <w:rPr>
          <w:rFonts w:eastAsiaTheme="minorHAnsi"/>
          <w:bCs/>
          <w:sz w:val="28"/>
          <w:szCs w:val="28"/>
          <w:lang w:val="en-US" w:eastAsia="en-US"/>
        </w:rPr>
        <w:t>cult and at times even unrealistic (</w:t>
      </w:r>
      <w:proofErr w:type="spellStart"/>
      <w:r w:rsidRPr="00133FEA">
        <w:rPr>
          <w:rFonts w:eastAsiaTheme="minorHAnsi"/>
          <w:bCs/>
          <w:sz w:val="28"/>
          <w:szCs w:val="28"/>
          <w:lang w:val="en-US" w:eastAsia="en-US"/>
        </w:rPr>
        <w:t>Lasky</w:t>
      </w:r>
      <w:proofErr w:type="spellEnd"/>
      <w:r w:rsidRPr="00133FEA">
        <w:rPr>
          <w:rFonts w:eastAsiaTheme="minorHAnsi"/>
          <w:bCs/>
          <w:sz w:val="28"/>
          <w:szCs w:val="28"/>
          <w:lang w:val="en-US" w:eastAsia="en-US"/>
        </w:rPr>
        <w:t xml:space="preserve"> &amp; Riva, 2006). However, you can</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discuss the matter, express your convictions about the importance of maintaining</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confidentiality, have members sign contracts agreeing to it, and even</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impose some form of sanction on those who break it. Your own modeling and</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the importance that</w:t>
      </w:r>
      <w:r w:rsidR="00937400" w:rsidRPr="00133FEA">
        <w:rPr>
          <w:rFonts w:eastAsiaTheme="minorHAnsi"/>
          <w:bCs/>
          <w:sz w:val="28"/>
          <w:szCs w:val="28"/>
          <w:lang w:val="en-US" w:eastAsia="en-US"/>
        </w:rPr>
        <w:t xml:space="preserve"> you place on maintaining confi</w:t>
      </w:r>
      <w:r w:rsidRPr="00133FEA">
        <w:rPr>
          <w:rFonts w:eastAsiaTheme="minorHAnsi"/>
          <w:bCs/>
          <w:sz w:val="28"/>
          <w:szCs w:val="28"/>
          <w:lang w:val="en-US" w:eastAsia="en-US"/>
        </w:rPr>
        <w:t>dentiality will be crucial</w:t>
      </w:r>
      <w:r w:rsidR="00937400" w:rsidRPr="00133FEA">
        <w:rPr>
          <w:rFonts w:eastAsiaTheme="minorHAnsi"/>
          <w:bCs/>
          <w:sz w:val="28"/>
          <w:szCs w:val="28"/>
          <w:lang w:val="en-US" w:eastAsia="en-US"/>
        </w:rPr>
        <w:t xml:space="preserve"> </w:t>
      </w:r>
      <w:r w:rsidRPr="00133FEA">
        <w:rPr>
          <w:rFonts w:eastAsiaTheme="minorHAnsi"/>
          <w:bCs/>
          <w:sz w:val="28"/>
          <w:szCs w:val="28"/>
          <w:lang w:val="en-US" w:eastAsia="en-US"/>
        </w:rPr>
        <w:t>in setting norms for members to follow. Ultimately, it is up to the members to</w:t>
      </w:r>
      <w:r w:rsidR="00937400" w:rsidRPr="00133FEA">
        <w:rPr>
          <w:rFonts w:eastAsiaTheme="minorHAnsi"/>
          <w:bCs/>
          <w:sz w:val="28"/>
          <w:szCs w:val="28"/>
          <w:lang w:val="en-US" w:eastAsia="en-US"/>
        </w:rPr>
        <w:t xml:space="preserve"> respect the need for confi</w:t>
      </w:r>
      <w:r w:rsidRPr="00133FEA">
        <w:rPr>
          <w:rFonts w:eastAsiaTheme="minorHAnsi"/>
          <w:bCs/>
          <w:sz w:val="28"/>
          <w:szCs w:val="28"/>
          <w:lang w:val="en-US" w:eastAsia="en-US"/>
        </w:rPr>
        <w:t>dentiality and to maintain it.</w:t>
      </w:r>
    </w:p>
    <w:p w:rsidR="00092847" w:rsidRPr="00133FEA" w:rsidRDefault="00092847"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Members have the right to know of any audio- or videotape recordings that</w:t>
      </w:r>
      <w:r w:rsidR="006C70DD" w:rsidRPr="00133FEA">
        <w:rPr>
          <w:rFonts w:eastAsiaTheme="minorHAnsi"/>
          <w:bCs/>
          <w:sz w:val="28"/>
          <w:szCs w:val="28"/>
          <w:lang w:val="en-US" w:eastAsia="en-US"/>
        </w:rPr>
        <w:t xml:space="preserve"> </w:t>
      </w:r>
      <w:r w:rsidRPr="00133FEA">
        <w:rPr>
          <w:rFonts w:eastAsiaTheme="minorHAnsi"/>
          <w:bCs/>
          <w:sz w:val="28"/>
          <w:szCs w:val="28"/>
          <w:lang w:val="en-US" w:eastAsia="en-US"/>
        </w:rPr>
        <w:t>might be made of group sessions, and the purpose for which they will be used.</w:t>
      </w:r>
    </w:p>
    <w:p w:rsidR="00092847" w:rsidRPr="00133FEA" w:rsidRDefault="00092847"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Written permission should be secured before recording any session. If the</w:t>
      </w:r>
      <w:r w:rsidR="006C70DD" w:rsidRPr="00133FEA">
        <w:rPr>
          <w:rFonts w:eastAsiaTheme="minorHAnsi"/>
          <w:bCs/>
          <w:sz w:val="28"/>
          <w:szCs w:val="28"/>
          <w:lang w:val="en-US" w:eastAsia="en-US"/>
        </w:rPr>
        <w:t xml:space="preserve"> </w:t>
      </w:r>
      <w:r w:rsidRPr="00133FEA">
        <w:rPr>
          <w:rFonts w:eastAsiaTheme="minorHAnsi"/>
          <w:bCs/>
          <w:sz w:val="28"/>
          <w:szCs w:val="28"/>
          <w:lang w:val="en-US" w:eastAsia="en-US"/>
        </w:rPr>
        <w:t>tapes will be used for research purposes or will be critiqued by a supervisor or</w:t>
      </w:r>
      <w:r w:rsidR="006C70DD" w:rsidRPr="00133FEA">
        <w:rPr>
          <w:rFonts w:eastAsiaTheme="minorHAnsi"/>
          <w:bCs/>
          <w:sz w:val="28"/>
          <w:szCs w:val="28"/>
          <w:lang w:val="en-US" w:eastAsia="en-US"/>
        </w:rPr>
        <w:t xml:space="preserve"> </w:t>
      </w:r>
      <w:r w:rsidRPr="00133FEA">
        <w:rPr>
          <w:rFonts w:eastAsiaTheme="minorHAnsi"/>
          <w:bCs/>
          <w:sz w:val="28"/>
          <w:szCs w:val="28"/>
          <w:lang w:val="en-US" w:eastAsia="en-US"/>
        </w:rPr>
        <w:t>other students in a group supervision session, the members have the right to</w:t>
      </w:r>
      <w:r w:rsidR="006C70DD" w:rsidRPr="00133FEA">
        <w:rPr>
          <w:rFonts w:eastAsiaTheme="minorHAnsi"/>
          <w:bCs/>
          <w:sz w:val="28"/>
          <w:szCs w:val="28"/>
          <w:lang w:val="en-US" w:eastAsia="en-US"/>
        </w:rPr>
        <w:t xml:space="preserve"> </w:t>
      </w:r>
      <w:r w:rsidRPr="00133FEA">
        <w:rPr>
          <w:rFonts w:eastAsiaTheme="minorHAnsi"/>
          <w:bCs/>
          <w:sz w:val="28"/>
          <w:szCs w:val="28"/>
          <w:lang w:val="en-US" w:eastAsia="en-US"/>
        </w:rPr>
        <w:t>deny permission.</w:t>
      </w:r>
    </w:p>
    <w:p w:rsidR="00ED24BF" w:rsidRPr="00133FEA" w:rsidRDefault="00ED24BF"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Here are a few of the problems group leaders can warn members about and</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work toward minimizing:</w:t>
      </w:r>
    </w:p>
    <w:p w:rsidR="00ED24BF" w:rsidRPr="00133FEA" w:rsidRDefault="00ED24BF"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1. Members should be made aware of the possibility that participating in a</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group (or any other therapeutic endeavor) may disrupt their lives. As members</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become increasingly self-aware, they may make changes in their lives</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that, although constructive in the long run, can create turmoil along the way.</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For example, changes that a woman makes as a result of what she gains in a</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group may evoke resistance, even hostility, in her partner, with a resulting</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strain on their relationship. Furthermore, others with whom she is close may</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not appreciate her changes and may prefer the person she was before getting</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involved in counseling.</w:t>
      </w:r>
    </w:p>
    <w:p w:rsidR="00ED24BF" w:rsidRPr="00133FEA" w:rsidRDefault="00ED24BF"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2. Occasionally an individual member may be singled out as the scapegoat of</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the group. Other group members may “gang up” on this person, blaming</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him or her for problems of the group. Clearly</w:t>
      </w:r>
      <w:r w:rsidR="00F22DCB" w:rsidRPr="00133FEA">
        <w:rPr>
          <w:rFonts w:eastAsiaTheme="minorHAnsi"/>
          <w:bCs/>
          <w:sz w:val="28"/>
          <w:szCs w:val="28"/>
          <w:lang w:val="en-US" w:eastAsia="en-US"/>
        </w:rPr>
        <w:t>, the group leader must take fi</w:t>
      </w:r>
      <w:r w:rsidRPr="00133FEA">
        <w:rPr>
          <w:rFonts w:eastAsiaTheme="minorHAnsi"/>
          <w:bCs/>
          <w:sz w:val="28"/>
          <w:szCs w:val="28"/>
          <w:lang w:val="en-US" w:eastAsia="en-US"/>
        </w:rPr>
        <w:t>rm steps to deal with such occurrences. For more on the topic of scapegoating</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in group therapy, see Moreno (2007).</w:t>
      </w:r>
    </w:p>
    <w:p w:rsidR="00ED24BF" w:rsidRPr="00133FEA" w:rsidRDefault="00ED24BF"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3. Confrontation, a valuable and powerful tool in any group, can be misused,</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especially when it is employed to destructively attack another. Intrusive interventions,</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 xml:space="preserve">overly </w:t>
      </w:r>
      <w:proofErr w:type="spellStart"/>
      <w:r w:rsidRPr="00133FEA">
        <w:rPr>
          <w:rFonts w:eastAsiaTheme="minorHAnsi"/>
          <w:bCs/>
          <w:sz w:val="28"/>
          <w:szCs w:val="28"/>
          <w:lang w:val="en-US" w:eastAsia="en-US"/>
        </w:rPr>
        <w:t>confrontive</w:t>
      </w:r>
      <w:proofErr w:type="spellEnd"/>
      <w:r w:rsidRPr="00133FEA">
        <w:rPr>
          <w:rFonts w:eastAsiaTheme="minorHAnsi"/>
          <w:bCs/>
          <w:sz w:val="28"/>
          <w:szCs w:val="28"/>
          <w:lang w:val="en-US" w:eastAsia="en-US"/>
        </w:rPr>
        <w:t xml:space="preserve"> leader tactics, and pushing members beyond</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their limits often produce negative outcomes. Here, again, leaders (and</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members as well) must be on guard against behavior that can pose a serious</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 xml:space="preserve">psychological risk for </w:t>
      </w:r>
      <w:r w:rsidRPr="00133FEA">
        <w:rPr>
          <w:rFonts w:eastAsiaTheme="minorHAnsi"/>
          <w:bCs/>
          <w:sz w:val="28"/>
          <w:szCs w:val="28"/>
          <w:lang w:val="en-US" w:eastAsia="en-US"/>
        </w:rPr>
        <w:lastRenderedPageBreak/>
        <w:t>group participants. To lessen the risks of destructive</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confrontation, leaders can model the type of confrontation that focuses on</w:t>
      </w:r>
      <w:r w:rsidR="00F22DCB" w:rsidRPr="00133FEA">
        <w:rPr>
          <w:rFonts w:eastAsiaTheme="minorHAnsi"/>
          <w:bCs/>
          <w:sz w:val="28"/>
          <w:szCs w:val="28"/>
          <w:lang w:val="en-US" w:eastAsia="en-US"/>
        </w:rPr>
        <w:t xml:space="preserve"> specifi</w:t>
      </w:r>
      <w:r w:rsidRPr="00133FEA">
        <w:rPr>
          <w:rFonts w:eastAsiaTheme="minorHAnsi"/>
          <w:bCs/>
          <w:sz w:val="28"/>
          <w:szCs w:val="28"/>
          <w:lang w:val="en-US" w:eastAsia="en-US"/>
        </w:rPr>
        <w:t>c behaviors and can avoid making judgments about members. They</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can teach members how to talk about themselves and the reactions they are</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having to a certain behavior pattern of a given member.</w:t>
      </w:r>
    </w:p>
    <w:p w:rsidR="00ED24BF" w:rsidRPr="00133FEA" w:rsidRDefault="00ED24BF"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One way to minimize psychological risks in groups is to use a contract in</w:t>
      </w:r>
      <w:r w:rsidR="00F22DCB" w:rsidRPr="00133FEA">
        <w:rPr>
          <w:rFonts w:eastAsiaTheme="minorHAnsi"/>
          <w:bCs/>
          <w:sz w:val="28"/>
          <w:szCs w:val="28"/>
          <w:lang w:val="en-US" w:eastAsia="en-US"/>
        </w:rPr>
        <w:t xml:space="preserve"> which the leader specifi</w:t>
      </w:r>
      <w:r w:rsidRPr="00133FEA">
        <w:rPr>
          <w:rFonts w:eastAsiaTheme="minorHAnsi"/>
          <w:bCs/>
          <w:sz w:val="28"/>
          <w:szCs w:val="28"/>
          <w:lang w:val="en-US" w:eastAsia="en-US"/>
        </w:rPr>
        <w:t>es his or her responsibilities and the members specify</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their commitment by stating what they are willing to explore and do in the</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group. Such a contract reduces the chances that members will be exploited or</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will leave the group feeling that they have had a negative experience.</w:t>
      </w:r>
    </w:p>
    <w:p w:rsidR="00D65A48" w:rsidRPr="00133FEA" w:rsidRDefault="00ED24BF" w:rsidP="00F22DCB">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Another safeguard against unnecessary risk is the ability of leaders to recognize</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the boundaries of their competence and to restrict themselves to working</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only with those groups for which their training and experience have properly</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prepared them. Ultimately, the group leader is responsible for minimizing the</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inevitable psychological risks associated with group activity. To best assume</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this responsibility, the leader will undergo the supervised practice and course</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work described later in this chapter.</w:t>
      </w:r>
    </w:p>
    <w:p w:rsidR="00ED24BF" w:rsidRPr="00133FEA" w:rsidRDefault="00ED24BF" w:rsidP="00A576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Theme="minorHAnsi"/>
          <w:bCs/>
          <w:sz w:val="28"/>
          <w:szCs w:val="28"/>
          <w:lang w:val="en-US" w:eastAsia="en-US"/>
        </w:rPr>
      </w:pPr>
    </w:p>
    <w:p w:rsidR="00ED24BF" w:rsidRPr="00133FEA" w:rsidRDefault="00ED24BF" w:rsidP="008A4D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sz w:val="28"/>
          <w:szCs w:val="28"/>
          <w:lang w:val="en-US"/>
        </w:rPr>
      </w:pPr>
      <w:r w:rsidRPr="00133FEA">
        <w:rPr>
          <w:sz w:val="28"/>
          <w:szCs w:val="28"/>
          <w:lang w:val="en-US"/>
        </w:rPr>
        <w:t>The Ethics of Group Leaders’ Actions.</w:t>
      </w:r>
    </w:p>
    <w:p w:rsidR="00ED24BF" w:rsidRPr="00133FEA" w:rsidRDefault="00ED24BF" w:rsidP="00A576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en-US"/>
        </w:rPr>
      </w:pPr>
    </w:p>
    <w:p w:rsidR="00ED24BF" w:rsidRPr="00133FEA" w:rsidRDefault="00ED24BF"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Being a group practitioner demands sensitivity to the needs of the members of</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your group and to the impact your values and techniques can have on them. It</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also demands an awareness of community standards of practice, the policies of</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the agency where you work, and the state laws that govern group counseling.</w:t>
      </w:r>
    </w:p>
    <w:p w:rsidR="00ED24BF" w:rsidRPr="00133FEA" w:rsidRDefault="00ED24BF"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In the mental health professions in general, there is a trend toward accountability</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and responsible practice. Graduate programs in counseling and social</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work are increasingly requiring course work in ethics and the law.</w:t>
      </w:r>
    </w:p>
    <w:p w:rsidR="00ED24BF" w:rsidRPr="00133FEA" w:rsidRDefault="00ED24BF" w:rsidP="00A57646">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Almost all of the professional organizations h</w:t>
      </w:r>
      <w:r w:rsidR="00F22DCB" w:rsidRPr="00133FEA">
        <w:rPr>
          <w:rFonts w:eastAsiaTheme="minorHAnsi"/>
          <w:bCs/>
          <w:sz w:val="28"/>
          <w:szCs w:val="28"/>
          <w:lang w:val="en-US" w:eastAsia="en-US"/>
        </w:rPr>
        <w:t>ave gone on record as affi</w:t>
      </w:r>
      <w:r w:rsidRPr="00133FEA">
        <w:rPr>
          <w:rFonts w:eastAsiaTheme="minorHAnsi"/>
          <w:bCs/>
          <w:sz w:val="28"/>
          <w:szCs w:val="28"/>
          <w:lang w:val="en-US" w:eastAsia="en-US"/>
        </w:rPr>
        <w:t>rming</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that their members should be aware of prevailing community standards and of</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the impact that conformity to or deviation from these standards will have on</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their practice. These organizations state explicitly that professionals will avoid</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exploitation of the therapeutic relationship, will not damage the trust that is</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necessary for a relationship to be therapeutic, and will avoid dual relationships</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if they interfere with the primary therapeutic aims. Typically, the ethics codes</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caution against attempting to blend social or personal relationships with professional</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ones and stress the importance of maintaining appropriate boundaries.</w:t>
      </w:r>
    </w:p>
    <w:p w:rsidR="00ED24BF" w:rsidRPr="00133FEA" w:rsidRDefault="00ED24BF" w:rsidP="00F22DCB">
      <w:pPr>
        <w:suppressAutoHyphens w:val="0"/>
        <w:autoSpaceDE w:val="0"/>
        <w:autoSpaceDN w:val="0"/>
        <w:adjustRightInd w:val="0"/>
        <w:ind w:firstLine="567"/>
        <w:jc w:val="both"/>
        <w:rPr>
          <w:rFonts w:eastAsiaTheme="minorHAnsi"/>
          <w:bCs/>
          <w:sz w:val="28"/>
          <w:szCs w:val="28"/>
          <w:lang w:val="en-US" w:eastAsia="en-US"/>
        </w:rPr>
      </w:pPr>
      <w:r w:rsidRPr="00133FEA">
        <w:rPr>
          <w:rFonts w:eastAsiaTheme="minorHAnsi"/>
          <w:bCs/>
          <w:sz w:val="28"/>
          <w:szCs w:val="28"/>
          <w:lang w:val="en-US" w:eastAsia="en-US"/>
        </w:rPr>
        <w:t>Group counselors need to be mindful about misusing their role and power</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to meet their personal needs at the expense of clients. When group leaders</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meet their personal needs for power and prestige at the expense of what is</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best for the members, they commit an ethical violation. The role of leaders is</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to help members meet their goals, not to become friends with their clients. Of</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course, leaders who develop sexual relationships with current group members are acting unethically. They not only jeopardize their license and their professional</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 xml:space="preserve">career, but they also degrade the </w:t>
      </w:r>
      <w:r w:rsidRPr="00133FEA">
        <w:rPr>
          <w:rFonts w:eastAsiaTheme="minorHAnsi"/>
          <w:bCs/>
          <w:sz w:val="28"/>
          <w:szCs w:val="28"/>
          <w:lang w:val="en-US" w:eastAsia="en-US"/>
        </w:rPr>
        <w:lastRenderedPageBreak/>
        <w:t>profession at large. For a more complete</w:t>
      </w:r>
      <w:r w:rsidR="00F22DCB" w:rsidRPr="00133FEA">
        <w:rPr>
          <w:rFonts w:eastAsiaTheme="minorHAnsi"/>
          <w:bCs/>
          <w:sz w:val="28"/>
          <w:szCs w:val="28"/>
          <w:lang w:val="en-US" w:eastAsia="en-US"/>
        </w:rPr>
        <w:t xml:space="preserve"> </w:t>
      </w:r>
      <w:r w:rsidRPr="00133FEA">
        <w:rPr>
          <w:rFonts w:eastAsiaTheme="minorHAnsi"/>
          <w:bCs/>
          <w:sz w:val="28"/>
          <w:szCs w:val="28"/>
          <w:lang w:val="en-US" w:eastAsia="en-US"/>
        </w:rPr>
        <w:t xml:space="preserve">discussion of these topics, see </w:t>
      </w:r>
      <w:proofErr w:type="spellStart"/>
      <w:r w:rsidRPr="00133FEA">
        <w:rPr>
          <w:rFonts w:eastAsiaTheme="minorHAnsi"/>
          <w:bCs/>
          <w:sz w:val="28"/>
          <w:szCs w:val="28"/>
          <w:lang w:val="en-US" w:eastAsia="en-US"/>
        </w:rPr>
        <w:t>Herlihy</w:t>
      </w:r>
      <w:proofErr w:type="spellEnd"/>
      <w:r w:rsidRPr="00133FEA">
        <w:rPr>
          <w:rFonts w:eastAsiaTheme="minorHAnsi"/>
          <w:bCs/>
          <w:sz w:val="28"/>
          <w:szCs w:val="28"/>
          <w:lang w:val="en-US" w:eastAsia="en-US"/>
        </w:rPr>
        <w:t xml:space="preserve"> and Corey (2006a, 2006b).</w:t>
      </w:r>
    </w:p>
    <w:p w:rsidR="00A12BEF" w:rsidRPr="00133FEA" w:rsidRDefault="00A12BEF" w:rsidP="00A57646">
      <w:pPr>
        <w:suppressAutoHyphens w:val="0"/>
        <w:autoSpaceDE w:val="0"/>
        <w:autoSpaceDN w:val="0"/>
        <w:adjustRightInd w:val="0"/>
        <w:ind w:firstLine="567"/>
        <w:jc w:val="both"/>
        <w:rPr>
          <w:rFonts w:eastAsiaTheme="minorHAnsi"/>
          <w:sz w:val="28"/>
          <w:szCs w:val="28"/>
          <w:lang w:val="en-US" w:eastAsia="en-US"/>
        </w:rPr>
      </w:pPr>
      <w:r w:rsidRPr="00133FEA">
        <w:rPr>
          <w:rFonts w:eastAsiaTheme="minorHAnsi"/>
          <w:sz w:val="28"/>
          <w:szCs w:val="28"/>
          <w:lang w:val="en-US" w:eastAsia="en-US"/>
        </w:rPr>
        <w:t>The basic purpose of psychotherapy and counseling is to help the client with psychological</w:t>
      </w:r>
      <w:r w:rsidR="00F22DCB" w:rsidRPr="00133FEA">
        <w:rPr>
          <w:rFonts w:eastAsiaTheme="minorHAnsi"/>
          <w:sz w:val="28"/>
          <w:szCs w:val="28"/>
          <w:lang w:val="en-US" w:eastAsia="en-US"/>
        </w:rPr>
        <w:t xml:space="preserve"> </w:t>
      </w:r>
      <w:r w:rsidRPr="00133FEA">
        <w:rPr>
          <w:rFonts w:eastAsiaTheme="minorHAnsi"/>
          <w:sz w:val="28"/>
          <w:szCs w:val="28"/>
          <w:lang w:val="en-US" w:eastAsia="en-US"/>
        </w:rPr>
        <w:t>problems. To do this effectively, therapists must behave in an ethical</w:t>
      </w:r>
      <w:r w:rsidR="00F22DCB" w:rsidRPr="00133FEA">
        <w:rPr>
          <w:rFonts w:eastAsiaTheme="minorHAnsi"/>
          <w:sz w:val="28"/>
          <w:szCs w:val="28"/>
          <w:lang w:val="en-US" w:eastAsia="en-US"/>
        </w:rPr>
        <w:t xml:space="preserve"> </w:t>
      </w:r>
      <w:r w:rsidRPr="00133FEA">
        <w:rPr>
          <w:rFonts w:eastAsiaTheme="minorHAnsi"/>
          <w:sz w:val="28"/>
          <w:szCs w:val="28"/>
          <w:lang w:val="en-US" w:eastAsia="en-US"/>
        </w:rPr>
        <w:t>and legal way. Professional organizations for mental health practitioners such as</w:t>
      </w:r>
      <w:r w:rsidR="00F22DCB" w:rsidRPr="00133FEA">
        <w:rPr>
          <w:rFonts w:eastAsiaTheme="minorHAnsi"/>
          <w:sz w:val="28"/>
          <w:szCs w:val="28"/>
          <w:lang w:val="en-US" w:eastAsia="en-US"/>
        </w:rPr>
        <w:t xml:space="preserve"> </w:t>
      </w:r>
      <w:r w:rsidRPr="00133FEA">
        <w:rPr>
          <w:rFonts w:eastAsiaTheme="minorHAnsi"/>
          <w:sz w:val="28"/>
          <w:szCs w:val="28"/>
          <w:lang w:val="en-US" w:eastAsia="en-US"/>
        </w:rPr>
        <w:t>psychiatrists, psychologists, social workers, mental health counselors, pastoral</w:t>
      </w:r>
      <w:r w:rsidR="00F22DCB" w:rsidRPr="00133FEA">
        <w:rPr>
          <w:rFonts w:eastAsiaTheme="minorHAnsi"/>
          <w:sz w:val="28"/>
          <w:szCs w:val="28"/>
          <w:lang w:val="en-US" w:eastAsia="en-US"/>
        </w:rPr>
        <w:t xml:space="preserve"> </w:t>
      </w:r>
      <w:r w:rsidRPr="00133FEA">
        <w:rPr>
          <w:rFonts w:eastAsiaTheme="minorHAnsi"/>
          <w:sz w:val="28"/>
          <w:szCs w:val="28"/>
          <w:lang w:val="en-US" w:eastAsia="en-US"/>
        </w:rPr>
        <w:t>counselors, and psychiatric nurses have all developed codes of ethics that</w:t>
      </w:r>
      <w:r w:rsidR="00F22DCB" w:rsidRPr="00133FEA">
        <w:rPr>
          <w:rFonts w:eastAsiaTheme="minorHAnsi"/>
          <w:sz w:val="28"/>
          <w:szCs w:val="28"/>
          <w:lang w:val="en-US" w:eastAsia="en-US"/>
        </w:rPr>
        <w:t xml:space="preserve"> </w:t>
      </w:r>
      <w:r w:rsidRPr="00133FEA">
        <w:rPr>
          <w:rFonts w:eastAsiaTheme="minorHAnsi"/>
          <w:sz w:val="28"/>
          <w:szCs w:val="28"/>
          <w:lang w:val="en-US" w:eastAsia="en-US"/>
        </w:rPr>
        <w:t>describe appropriate behavior for therapists. These ethical codes are in substantial</w:t>
      </w:r>
      <w:r w:rsidR="00F22DCB" w:rsidRPr="00133FEA">
        <w:rPr>
          <w:rFonts w:eastAsiaTheme="minorHAnsi"/>
          <w:sz w:val="28"/>
          <w:szCs w:val="28"/>
          <w:lang w:val="en-US" w:eastAsia="en-US"/>
        </w:rPr>
        <w:t xml:space="preserve"> </w:t>
      </w:r>
      <w:r w:rsidRPr="00133FEA">
        <w:rPr>
          <w:rFonts w:eastAsiaTheme="minorHAnsi"/>
          <w:sz w:val="28"/>
          <w:szCs w:val="28"/>
          <w:lang w:val="en-US" w:eastAsia="en-US"/>
        </w:rPr>
        <w:t>agreement as to actions that constitute ethical and unethical behavior on the</w:t>
      </w:r>
      <w:r w:rsidR="00F22DCB" w:rsidRPr="00133FEA">
        <w:rPr>
          <w:rFonts w:eastAsiaTheme="minorHAnsi"/>
          <w:sz w:val="28"/>
          <w:szCs w:val="28"/>
          <w:lang w:val="en-US" w:eastAsia="en-US"/>
        </w:rPr>
        <w:t xml:space="preserve"> </w:t>
      </w:r>
      <w:r w:rsidRPr="00133FEA">
        <w:rPr>
          <w:rFonts w:eastAsiaTheme="minorHAnsi"/>
          <w:sz w:val="28"/>
          <w:szCs w:val="28"/>
          <w:lang w:val="en-US" w:eastAsia="en-US"/>
        </w:rPr>
        <w:t>part of the therapist. All practitioners of theories should accept their profession’s</w:t>
      </w:r>
      <w:r w:rsidR="00F22DCB" w:rsidRPr="00133FEA">
        <w:rPr>
          <w:rFonts w:eastAsiaTheme="minorHAnsi"/>
          <w:sz w:val="28"/>
          <w:szCs w:val="28"/>
          <w:lang w:val="en-US" w:eastAsia="en-US"/>
        </w:rPr>
        <w:t xml:space="preserve"> </w:t>
      </w:r>
      <w:r w:rsidRPr="00133FEA">
        <w:rPr>
          <w:rFonts w:eastAsiaTheme="minorHAnsi"/>
          <w:sz w:val="28"/>
          <w:szCs w:val="28"/>
          <w:lang w:val="en-US" w:eastAsia="en-US"/>
        </w:rPr>
        <w:t>ethical codes. It is implicit in theories of psychotherapy and counseling that</w:t>
      </w:r>
      <w:r w:rsidR="00F22DCB" w:rsidRPr="00133FEA">
        <w:rPr>
          <w:rFonts w:eastAsiaTheme="minorHAnsi"/>
          <w:sz w:val="28"/>
          <w:szCs w:val="28"/>
          <w:lang w:val="en-US" w:eastAsia="en-US"/>
        </w:rPr>
        <w:t xml:space="preserve"> </w:t>
      </w:r>
      <w:r w:rsidRPr="00133FEA">
        <w:rPr>
          <w:rFonts w:eastAsiaTheme="minorHAnsi"/>
          <w:sz w:val="28"/>
          <w:szCs w:val="28"/>
          <w:lang w:val="en-US" w:eastAsia="en-US"/>
        </w:rPr>
        <w:t>therapists are ethical as they seek approaches to benefit the life situation of their</w:t>
      </w:r>
      <w:r w:rsidR="00F22DCB" w:rsidRPr="00133FEA">
        <w:rPr>
          <w:rFonts w:eastAsiaTheme="minorHAnsi"/>
          <w:sz w:val="28"/>
          <w:szCs w:val="28"/>
          <w:lang w:val="en-US" w:eastAsia="en-US"/>
        </w:rPr>
        <w:t xml:space="preserve"> </w:t>
      </w:r>
      <w:r w:rsidRPr="00133FEA">
        <w:rPr>
          <w:rFonts w:eastAsiaTheme="minorHAnsi"/>
          <w:sz w:val="28"/>
          <w:szCs w:val="28"/>
          <w:lang w:val="en-US" w:eastAsia="en-US"/>
        </w:rPr>
        <w:t>clients.</w:t>
      </w:r>
    </w:p>
    <w:p w:rsidR="00122340" w:rsidRPr="00133FEA" w:rsidRDefault="00122340" w:rsidP="00B71166">
      <w:pPr>
        <w:rPr>
          <w:sz w:val="28"/>
          <w:szCs w:val="28"/>
          <w:lang w:val="en-US"/>
        </w:rPr>
      </w:pPr>
    </w:p>
    <w:p w:rsidR="00B71166" w:rsidRPr="00133FEA" w:rsidRDefault="00B71166" w:rsidP="00B71166">
      <w:pPr>
        <w:rPr>
          <w:bCs/>
          <w:sz w:val="28"/>
          <w:szCs w:val="28"/>
          <w:lang w:val="en-US"/>
        </w:rPr>
      </w:pPr>
      <w:r w:rsidRPr="00133FEA">
        <w:rPr>
          <w:b/>
          <w:bCs/>
          <w:sz w:val="28"/>
          <w:szCs w:val="28"/>
          <w:lang w:val="en-US"/>
        </w:rPr>
        <w:t>The form of conducting classes</w:t>
      </w:r>
      <w:r w:rsidRPr="00133FEA">
        <w:rPr>
          <w:bCs/>
          <w:sz w:val="28"/>
          <w:szCs w:val="28"/>
          <w:lang w:val="en-US"/>
        </w:rPr>
        <w:t>:</w:t>
      </w:r>
      <w:r w:rsidR="008C1716" w:rsidRPr="00133FEA">
        <w:rPr>
          <w:bCs/>
          <w:sz w:val="28"/>
          <w:szCs w:val="28"/>
          <w:lang w:val="en-US"/>
        </w:rPr>
        <w:t xml:space="preserve"> Problem </w:t>
      </w:r>
      <w:r w:rsidR="008C1716" w:rsidRPr="00133FEA">
        <w:rPr>
          <w:sz w:val="28"/>
          <w:szCs w:val="28"/>
          <w:lang w:val="en-US"/>
        </w:rPr>
        <w:t>lectures. Group discussions</w:t>
      </w:r>
    </w:p>
    <w:p w:rsidR="00B71166" w:rsidRPr="00133FEA" w:rsidRDefault="00B71166" w:rsidP="00B71166">
      <w:pPr>
        <w:rPr>
          <w:sz w:val="28"/>
          <w:szCs w:val="28"/>
          <w:lang w:val="en-US"/>
        </w:rPr>
      </w:pPr>
      <w:r w:rsidRPr="00133FEA">
        <w:rPr>
          <w:b/>
          <w:sz w:val="28"/>
          <w:szCs w:val="28"/>
          <w:lang w:val="en-US"/>
        </w:rPr>
        <w:t>Form of control</w:t>
      </w:r>
      <w:r w:rsidRPr="00133FEA">
        <w:rPr>
          <w:sz w:val="28"/>
          <w:szCs w:val="28"/>
          <w:lang w:val="en-US"/>
        </w:rPr>
        <w:t>:</w:t>
      </w:r>
      <w:r w:rsidR="008C1716" w:rsidRPr="00133FEA">
        <w:rPr>
          <w:sz w:val="28"/>
          <w:szCs w:val="28"/>
          <w:lang w:val="en-US"/>
        </w:rPr>
        <w:t xml:space="preserve"> Survey</w:t>
      </w:r>
    </w:p>
    <w:p w:rsidR="00B71166" w:rsidRPr="00133FEA" w:rsidRDefault="00B71166" w:rsidP="00B71166">
      <w:pPr>
        <w:rPr>
          <w:b/>
          <w:sz w:val="28"/>
          <w:szCs w:val="28"/>
        </w:rPr>
      </w:pPr>
      <w:r w:rsidRPr="00133FEA">
        <w:rPr>
          <w:b/>
          <w:sz w:val="28"/>
          <w:szCs w:val="28"/>
          <w:lang w:val="en-US"/>
        </w:rPr>
        <w:t>Control questions:</w:t>
      </w:r>
    </w:p>
    <w:p w:rsidR="00CA37D1" w:rsidRPr="00133FEA" w:rsidRDefault="00CA37D1" w:rsidP="00CE74EE">
      <w:pPr>
        <w:pStyle w:val="a7"/>
        <w:numPr>
          <w:ilvl w:val="0"/>
          <w:numId w:val="16"/>
        </w:numPr>
        <w:rPr>
          <w:rFonts w:eastAsiaTheme="minorHAnsi"/>
          <w:sz w:val="28"/>
          <w:szCs w:val="28"/>
          <w:lang w:val="en-US" w:eastAsia="en-US"/>
        </w:rPr>
      </w:pPr>
      <w:r w:rsidRPr="00133FEA">
        <w:rPr>
          <w:rFonts w:eastAsiaTheme="minorHAnsi"/>
          <w:sz w:val="28"/>
          <w:szCs w:val="28"/>
          <w:lang w:val="en-US" w:eastAsia="en-US"/>
        </w:rPr>
        <w:t>What personal characteristics are important for effective leadership in a group.</w:t>
      </w:r>
    </w:p>
    <w:p w:rsidR="00CA37D1" w:rsidRPr="00133FEA" w:rsidRDefault="00690085" w:rsidP="00CE74EE">
      <w:pPr>
        <w:pStyle w:val="a7"/>
        <w:numPr>
          <w:ilvl w:val="0"/>
          <w:numId w:val="16"/>
        </w:numPr>
        <w:rPr>
          <w:rFonts w:eastAsiaTheme="minorHAnsi"/>
          <w:sz w:val="28"/>
          <w:szCs w:val="28"/>
          <w:lang w:val="en-US" w:eastAsia="en-US"/>
        </w:rPr>
      </w:pPr>
      <w:r w:rsidRPr="00133FEA">
        <w:rPr>
          <w:rFonts w:eastAsiaTheme="minorHAnsi"/>
          <w:sz w:val="28"/>
          <w:szCs w:val="28"/>
          <w:lang w:val="en-US" w:eastAsia="en-US"/>
        </w:rPr>
        <w:t>What rights do the participants of the psychotherapy group have?</w:t>
      </w:r>
    </w:p>
    <w:p w:rsidR="00F22DCB" w:rsidRPr="00133FEA" w:rsidRDefault="00F22DCB" w:rsidP="00CE74EE">
      <w:pPr>
        <w:pStyle w:val="a7"/>
        <w:numPr>
          <w:ilvl w:val="0"/>
          <w:numId w:val="16"/>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eastAsiaTheme="minorHAnsi"/>
          <w:sz w:val="28"/>
          <w:szCs w:val="28"/>
          <w:lang w:val="en-US" w:eastAsia="en-US"/>
        </w:rPr>
      </w:pPr>
      <w:r w:rsidRPr="00133FEA">
        <w:rPr>
          <w:rFonts w:eastAsiaTheme="minorHAnsi"/>
          <w:sz w:val="28"/>
          <w:szCs w:val="28"/>
          <w:lang w:val="en-US" w:eastAsia="en-US"/>
        </w:rPr>
        <w:t>What are the psychological risks in groups?</w:t>
      </w:r>
    </w:p>
    <w:p w:rsidR="00B71166" w:rsidRPr="00133FEA" w:rsidRDefault="00B71166" w:rsidP="00B71166">
      <w:pPr>
        <w:rPr>
          <w:b/>
          <w:sz w:val="28"/>
          <w:szCs w:val="28"/>
          <w:lang w:val="en-US"/>
        </w:rPr>
      </w:pPr>
      <w:r w:rsidRPr="00133FEA">
        <w:rPr>
          <w:b/>
          <w:sz w:val="28"/>
          <w:szCs w:val="28"/>
          <w:lang w:val="en-US"/>
        </w:rPr>
        <w:t>Literature:</w:t>
      </w:r>
    </w:p>
    <w:p w:rsidR="00B71166" w:rsidRPr="00133FEA" w:rsidRDefault="00B71166" w:rsidP="00B71166">
      <w:pPr>
        <w:rPr>
          <w:b/>
          <w:sz w:val="28"/>
          <w:szCs w:val="28"/>
          <w:lang w:val="en-US"/>
        </w:rPr>
      </w:pPr>
      <w:r w:rsidRPr="00133FEA">
        <w:rPr>
          <w:b/>
          <w:sz w:val="28"/>
          <w:szCs w:val="28"/>
          <w:lang w:val="en-US"/>
        </w:rPr>
        <w:t>Main:</w:t>
      </w:r>
    </w:p>
    <w:p w:rsidR="00AE0D6F" w:rsidRPr="00133FEA" w:rsidRDefault="00AE0D6F" w:rsidP="00CE74EE">
      <w:pPr>
        <w:pStyle w:val="a7"/>
        <w:numPr>
          <w:ilvl w:val="0"/>
          <w:numId w:val="17"/>
        </w:numPr>
        <w:autoSpaceDE w:val="0"/>
        <w:autoSpaceDN w:val="0"/>
        <w:adjustRightInd w:val="0"/>
        <w:rPr>
          <w:rFonts w:eastAsiaTheme="minorHAnsi"/>
          <w:sz w:val="28"/>
          <w:szCs w:val="28"/>
          <w:lang w:val="en-US" w:eastAsia="en-US"/>
        </w:rPr>
      </w:pPr>
      <w:r w:rsidRPr="00133FEA">
        <w:rPr>
          <w:rFonts w:eastAsiaTheme="minorHAnsi"/>
          <w:sz w:val="28"/>
          <w:szCs w:val="28"/>
          <w:lang w:val="en-US" w:eastAsia="en-US"/>
        </w:rPr>
        <w:t>Gerald Corey. - Theory and Practice of Group Counseling. - 8th ed. - © 2012, 2008 Brooks/Cole, Cengage Learning. - Student Edition: ISBN-13: 978-0-8400-3386-4. - ISBN-10: 0-8400-3386-9. - Loose-leaf Edition: ISBN-13: 978-1-111-51956-8. - ISBN-10: 1-111-51956-0. - Brooks/Cole 20 Davis Drive Belmont, CA 94002-3098 USA. – 544pages.</w:t>
      </w:r>
    </w:p>
    <w:p w:rsidR="00AE0D6F" w:rsidRPr="00133FEA" w:rsidRDefault="00AE0D6F" w:rsidP="00CE74EE">
      <w:pPr>
        <w:pStyle w:val="a7"/>
        <w:numPr>
          <w:ilvl w:val="0"/>
          <w:numId w:val="17"/>
        </w:numPr>
        <w:autoSpaceDE w:val="0"/>
        <w:autoSpaceDN w:val="0"/>
        <w:adjustRightInd w:val="0"/>
        <w:rPr>
          <w:rFonts w:eastAsiaTheme="minorHAnsi"/>
          <w:sz w:val="28"/>
          <w:szCs w:val="28"/>
          <w:lang w:val="en-US" w:eastAsia="en-US"/>
        </w:rPr>
      </w:pPr>
      <w:r w:rsidRPr="00133FEA">
        <w:rPr>
          <w:rFonts w:eastAsiaTheme="minorHAnsi"/>
          <w:sz w:val="28"/>
          <w:szCs w:val="28"/>
          <w:lang w:val="en-US" w:eastAsia="en-US"/>
        </w:rPr>
        <w:t xml:space="preserve">Richard S. </w:t>
      </w:r>
      <w:proofErr w:type="spellStart"/>
      <w:r w:rsidRPr="00133FEA">
        <w:rPr>
          <w:rFonts w:eastAsiaTheme="minorHAnsi"/>
          <w:sz w:val="28"/>
          <w:szCs w:val="28"/>
          <w:lang w:val="en-US" w:eastAsia="en-US"/>
        </w:rPr>
        <w:t>Sharf</w:t>
      </w:r>
      <w:proofErr w:type="spellEnd"/>
      <w:r w:rsidRPr="00133FEA">
        <w:rPr>
          <w:rFonts w:eastAsiaTheme="minorHAnsi"/>
          <w:sz w:val="28"/>
          <w:szCs w:val="28"/>
          <w:lang w:val="en-US" w:eastAsia="en-US"/>
        </w:rPr>
        <w:t>. - Theories of Psychotherapy and Counseling: Concepts and Cases, 5th Edition. -  University of Delaware. - © 2012, 2008, 2004 Brooks/Cole, Cengage Learning. -  ISBN-13: 978-0-8400-3366-6. - ISBN-10: 0-8400-3366-4. – p.768.</w:t>
      </w:r>
    </w:p>
    <w:p w:rsidR="00AE0D6F" w:rsidRPr="00133FEA" w:rsidRDefault="00AE0D6F" w:rsidP="00CE74EE">
      <w:pPr>
        <w:pStyle w:val="a7"/>
        <w:numPr>
          <w:ilvl w:val="0"/>
          <w:numId w:val="17"/>
        </w:numPr>
        <w:autoSpaceDE w:val="0"/>
        <w:autoSpaceDN w:val="0"/>
        <w:adjustRightInd w:val="0"/>
        <w:jc w:val="both"/>
        <w:rPr>
          <w:rFonts w:eastAsiaTheme="minorHAnsi"/>
          <w:sz w:val="28"/>
          <w:szCs w:val="28"/>
          <w:lang w:val="en-US" w:eastAsia="en-US"/>
        </w:rPr>
      </w:pPr>
      <w:r w:rsidRPr="00133FEA">
        <w:rPr>
          <w:rFonts w:eastAsiaTheme="minorHAnsi"/>
          <w:sz w:val="28"/>
          <w:szCs w:val="28"/>
          <w:lang w:val="en-US" w:eastAsia="en-US"/>
        </w:rPr>
        <w:t xml:space="preserve">Irvin D. </w:t>
      </w:r>
      <w:proofErr w:type="spellStart"/>
      <w:r w:rsidRPr="00133FEA">
        <w:rPr>
          <w:rFonts w:eastAsiaTheme="minorHAnsi"/>
          <w:sz w:val="28"/>
          <w:szCs w:val="28"/>
          <w:lang w:val="en-US" w:eastAsia="en-US"/>
        </w:rPr>
        <w:t>Yalom</w:t>
      </w:r>
      <w:proofErr w:type="spellEnd"/>
      <w:r w:rsidRPr="00133FEA">
        <w:rPr>
          <w:rFonts w:eastAsiaTheme="minorHAnsi"/>
          <w:sz w:val="28"/>
          <w:szCs w:val="28"/>
          <w:lang w:val="en-US" w:eastAsia="en-US"/>
        </w:rPr>
        <w:t xml:space="preserve">, - The Theory and Practice of Group Psychotherapy. – / Irvin D. </w:t>
      </w:r>
      <w:proofErr w:type="spellStart"/>
      <w:r w:rsidRPr="00133FEA">
        <w:rPr>
          <w:rFonts w:eastAsiaTheme="minorHAnsi"/>
          <w:sz w:val="28"/>
          <w:szCs w:val="28"/>
          <w:lang w:val="en-US" w:eastAsia="en-US"/>
        </w:rPr>
        <w:t>Yalom</w:t>
      </w:r>
      <w:proofErr w:type="spellEnd"/>
      <w:r w:rsidRPr="00133FEA">
        <w:rPr>
          <w:rFonts w:eastAsiaTheme="minorHAnsi"/>
          <w:sz w:val="28"/>
          <w:szCs w:val="28"/>
          <w:lang w:val="en-US" w:eastAsia="en-US"/>
        </w:rPr>
        <w:t xml:space="preserve"> with </w:t>
      </w:r>
      <w:proofErr w:type="spellStart"/>
      <w:r w:rsidRPr="00133FEA">
        <w:rPr>
          <w:rFonts w:eastAsiaTheme="minorHAnsi"/>
          <w:sz w:val="28"/>
          <w:szCs w:val="28"/>
          <w:lang w:val="en-US" w:eastAsia="en-US"/>
        </w:rPr>
        <w:t>Molyn</w:t>
      </w:r>
      <w:proofErr w:type="spellEnd"/>
      <w:r w:rsidRPr="00133FEA">
        <w:rPr>
          <w:rFonts w:eastAsiaTheme="minorHAnsi"/>
          <w:sz w:val="28"/>
          <w:szCs w:val="28"/>
          <w:lang w:val="en-US" w:eastAsia="en-US"/>
        </w:rPr>
        <w:t xml:space="preserve"> </w:t>
      </w:r>
      <w:proofErr w:type="spellStart"/>
      <w:proofErr w:type="gramStart"/>
      <w:r w:rsidRPr="00133FEA">
        <w:rPr>
          <w:rFonts w:eastAsiaTheme="minorHAnsi"/>
          <w:sz w:val="28"/>
          <w:szCs w:val="28"/>
          <w:lang w:val="en-US" w:eastAsia="en-US"/>
        </w:rPr>
        <w:t>Leszcz</w:t>
      </w:r>
      <w:proofErr w:type="spellEnd"/>
      <w:r w:rsidRPr="00133FEA">
        <w:rPr>
          <w:rFonts w:eastAsiaTheme="minorHAnsi"/>
          <w:sz w:val="28"/>
          <w:szCs w:val="28"/>
          <w:lang w:val="en-US" w:eastAsia="en-US"/>
        </w:rPr>
        <w:t>.—</w:t>
      </w:r>
      <w:proofErr w:type="gramEnd"/>
      <w:r w:rsidRPr="00133FEA">
        <w:rPr>
          <w:rFonts w:eastAsiaTheme="minorHAnsi"/>
          <w:sz w:val="28"/>
          <w:szCs w:val="28"/>
          <w:lang w:val="en-US" w:eastAsia="en-US"/>
        </w:rPr>
        <w:t xml:space="preserve">5th ed. p. cm. Includes bibliographical references and index. </w:t>
      </w:r>
      <w:proofErr w:type="spellStart"/>
      <w:proofErr w:type="gramStart"/>
      <w:r w:rsidRPr="00133FEA">
        <w:rPr>
          <w:rFonts w:eastAsiaTheme="minorHAnsi"/>
          <w:sz w:val="28"/>
          <w:szCs w:val="28"/>
          <w:lang w:val="en-US" w:eastAsia="en-US"/>
        </w:rPr>
        <w:t>eISBN</w:t>
      </w:r>
      <w:proofErr w:type="spellEnd"/>
      <w:r w:rsidRPr="00133FEA">
        <w:rPr>
          <w:rFonts w:eastAsiaTheme="minorHAnsi"/>
          <w:sz w:val="28"/>
          <w:szCs w:val="28"/>
          <w:lang w:val="en-US" w:eastAsia="en-US"/>
        </w:rPr>
        <w:t xml:space="preserve"> :</w:t>
      </w:r>
      <w:proofErr w:type="gramEnd"/>
      <w:r w:rsidRPr="00133FEA">
        <w:rPr>
          <w:rFonts w:eastAsiaTheme="minorHAnsi"/>
          <w:sz w:val="28"/>
          <w:szCs w:val="28"/>
          <w:lang w:val="en-US" w:eastAsia="en-US"/>
        </w:rPr>
        <w:t xml:space="preserve"> 978-0-465-01291-6 1. Group psychotherapy. I. </w:t>
      </w:r>
      <w:proofErr w:type="spellStart"/>
      <w:r w:rsidRPr="00133FEA">
        <w:rPr>
          <w:rFonts w:eastAsiaTheme="minorHAnsi"/>
          <w:sz w:val="28"/>
          <w:szCs w:val="28"/>
          <w:lang w:val="en-US" w:eastAsia="en-US"/>
        </w:rPr>
        <w:t>Leszcz</w:t>
      </w:r>
      <w:proofErr w:type="spellEnd"/>
      <w:r w:rsidRPr="00133FEA">
        <w:rPr>
          <w:rFonts w:eastAsiaTheme="minorHAnsi"/>
          <w:sz w:val="28"/>
          <w:szCs w:val="28"/>
          <w:lang w:val="en-US" w:eastAsia="en-US"/>
        </w:rPr>
        <w:t xml:space="preserve">, </w:t>
      </w:r>
      <w:proofErr w:type="spellStart"/>
      <w:r w:rsidRPr="00133FEA">
        <w:rPr>
          <w:rFonts w:eastAsiaTheme="minorHAnsi"/>
          <w:sz w:val="28"/>
          <w:szCs w:val="28"/>
          <w:lang w:val="en-US" w:eastAsia="en-US"/>
        </w:rPr>
        <w:t>Molyn</w:t>
      </w:r>
      <w:proofErr w:type="spellEnd"/>
      <w:r w:rsidRPr="00133FEA">
        <w:rPr>
          <w:rFonts w:eastAsiaTheme="minorHAnsi"/>
          <w:sz w:val="28"/>
          <w:szCs w:val="28"/>
          <w:lang w:val="en-US" w:eastAsia="en-US"/>
        </w:rPr>
        <w:t xml:space="preserve">, 1952–II. Title. RC488.Y3 2005 616.89’152—dc22 2005000056. - Print length </w:t>
      </w:r>
      <w:proofErr w:type="gramStart"/>
      <w:r w:rsidRPr="00133FEA">
        <w:rPr>
          <w:rFonts w:eastAsiaTheme="minorHAnsi"/>
          <w:sz w:val="28"/>
          <w:szCs w:val="28"/>
          <w:lang w:val="en-US" w:eastAsia="en-US"/>
        </w:rPr>
        <w:t>‏ :</w:t>
      </w:r>
      <w:proofErr w:type="gramEnd"/>
      <w:r w:rsidRPr="00133FEA">
        <w:rPr>
          <w:rFonts w:eastAsiaTheme="minorHAnsi"/>
          <w:sz w:val="28"/>
          <w:szCs w:val="28"/>
          <w:lang w:val="en-US" w:eastAsia="en-US"/>
        </w:rPr>
        <w:t xml:space="preserve"> ‎ 690 pages.</w:t>
      </w:r>
    </w:p>
    <w:p w:rsidR="00B71166" w:rsidRPr="00133FEA" w:rsidRDefault="00B71166" w:rsidP="00B71166">
      <w:pPr>
        <w:jc w:val="both"/>
        <w:rPr>
          <w:b/>
          <w:sz w:val="28"/>
          <w:szCs w:val="28"/>
          <w:lang w:val="kk-KZ"/>
        </w:rPr>
      </w:pPr>
      <w:r w:rsidRPr="00133FEA">
        <w:rPr>
          <w:b/>
          <w:sz w:val="28"/>
          <w:szCs w:val="28"/>
          <w:lang w:val="en-US"/>
        </w:rPr>
        <w:t>Additional</w:t>
      </w:r>
      <w:r w:rsidRPr="00133FEA">
        <w:rPr>
          <w:b/>
          <w:sz w:val="28"/>
          <w:szCs w:val="28"/>
          <w:lang w:val="kk-KZ"/>
        </w:rPr>
        <w:t>:</w:t>
      </w:r>
    </w:p>
    <w:p w:rsidR="00AE0D6F" w:rsidRPr="00133FEA" w:rsidRDefault="00AE0D6F" w:rsidP="00CE74EE">
      <w:pPr>
        <w:pStyle w:val="a7"/>
        <w:numPr>
          <w:ilvl w:val="0"/>
          <w:numId w:val="18"/>
        </w:numPr>
        <w:autoSpaceDE w:val="0"/>
        <w:autoSpaceDN w:val="0"/>
        <w:adjustRightInd w:val="0"/>
        <w:rPr>
          <w:rFonts w:eastAsiaTheme="minorHAnsi"/>
          <w:sz w:val="28"/>
          <w:szCs w:val="28"/>
          <w:lang w:eastAsia="en-US"/>
        </w:rPr>
      </w:pPr>
      <w:proofErr w:type="spellStart"/>
      <w:r w:rsidRPr="00133FEA">
        <w:rPr>
          <w:rFonts w:eastAsiaTheme="minorHAnsi"/>
          <w:sz w:val="28"/>
          <w:szCs w:val="28"/>
          <w:lang w:eastAsia="en-US"/>
        </w:rPr>
        <w:t>Кочюнас</w:t>
      </w:r>
      <w:proofErr w:type="spellEnd"/>
      <w:r w:rsidRPr="00133FEA">
        <w:rPr>
          <w:rFonts w:eastAsiaTheme="minorHAnsi"/>
          <w:sz w:val="28"/>
          <w:szCs w:val="28"/>
          <w:lang w:eastAsia="en-US"/>
        </w:rPr>
        <w:t xml:space="preserve">, Р. Групповая психотерапия. / Р. </w:t>
      </w:r>
      <w:proofErr w:type="spellStart"/>
      <w:r w:rsidRPr="00133FEA">
        <w:rPr>
          <w:rFonts w:eastAsiaTheme="minorHAnsi"/>
          <w:sz w:val="28"/>
          <w:szCs w:val="28"/>
          <w:lang w:eastAsia="en-US"/>
        </w:rPr>
        <w:t>Кочюнас</w:t>
      </w:r>
      <w:proofErr w:type="spellEnd"/>
      <w:r w:rsidRPr="00133FEA">
        <w:rPr>
          <w:rFonts w:eastAsiaTheme="minorHAnsi"/>
          <w:sz w:val="28"/>
          <w:szCs w:val="28"/>
          <w:lang w:eastAsia="en-US"/>
        </w:rPr>
        <w:t xml:space="preserve">. – </w:t>
      </w:r>
      <w:proofErr w:type="gramStart"/>
      <w:r w:rsidRPr="00133FEA">
        <w:rPr>
          <w:rFonts w:eastAsiaTheme="minorHAnsi"/>
          <w:sz w:val="28"/>
          <w:szCs w:val="28"/>
          <w:lang w:eastAsia="en-US"/>
        </w:rPr>
        <w:t>М. :</w:t>
      </w:r>
      <w:proofErr w:type="gramEnd"/>
      <w:r w:rsidRPr="00133FEA">
        <w:rPr>
          <w:rFonts w:eastAsiaTheme="minorHAnsi"/>
          <w:sz w:val="28"/>
          <w:szCs w:val="28"/>
          <w:lang w:eastAsia="en-US"/>
        </w:rPr>
        <w:t xml:space="preserve"> Академический проект, 2018. – 222 с.</w:t>
      </w:r>
    </w:p>
    <w:p w:rsidR="00AE0D6F" w:rsidRPr="00133FEA" w:rsidRDefault="00AE0D6F" w:rsidP="00CE74EE">
      <w:pPr>
        <w:pStyle w:val="a7"/>
        <w:numPr>
          <w:ilvl w:val="0"/>
          <w:numId w:val="18"/>
        </w:numPr>
        <w:autoSpaceDE w:val="0"/>
        <w:autoSpaceDN w:val="0"/>
        <w:adjustRightInd w:val="0"/>
        <w:rPr>
          <w:rFonts w:eastAsiaTheme="minorHAnsi"/>
          <w:sz w:val="28"/>
          <w:szCs w:val="28"/>
          <w:lang w:eastAsia="en-US"/>
        </w:rPr>
      </w:pPr>
      <w:r w:rsidRPr="00133FEA">
        <w:rPr>
          <w:rFonts w:eastAsiaTheme="minorHAnsi"/>
          <w:sz w:val="28"/>
          <w:szCs w:val="28"/>
          <w:lang w:eastAsia="en-US"/>
        </w:rPr>
        <w:t xml:space="preserve">Трудности и типичные ошибки начала терапии: практическое пособие / М. М. Решетников. - 2-е изд., исправленное и дополненное. – </w:t>
      </w:r>
      <w:proofErr w:type="gramStart"/>
      <w:r w:rsidRPr="00133FEA">
        <w:rPr>
          <w:rFonts w:eastAsiaTheme="minorHAnsi"/>
          <w:sz w:val="28"/>
          <w:szCs w:val="28"/>
          <w:lang w:eastAsia="en-US"/>
        </w:rPr>
        <w:t>М. :</w:t>
      </w:r>
      <w:proofErr w:type="gramEnd"/>
      <w:r w:rsidRPr="00133FEA">
        <w:rPr>
          <w:rFonts w:eastAsiaTheme="minorHAnsi"/>
          <w:sz w:val="28"/>
          <w:szCs w:val="28"/>
          <w:lang w:eastAsia="en-US"/>
        </w:rPr>
        <w:t xml:space="preserve"> </w:t>
      </w:r>
      <w:proofErr w:type="spellStart"/>
      <w:r w:rsidRPr="00133FEA">
        <w:rPr>
          <w:rFonts w:eastAsiaTheme="minorHAnsi"/>
          <w:sz w:val="28"/>
          <w:szCs w:val="28"/>
          <w:lang w:eastAsia="en-US"/>
        </w:rPr>
        <w:t>Юрайт</w:t>
      </w:r>
      <w:proofErr w:type="spellEnd"/>
      <w:r w:rsidRPr="00133FEA">
        <w:rPr>
          <w:rFonts w:eastAsiaTheme="minorHAnsi"/>
          <w:sz w:val="28"/>
          <w:szCs w:val="28"/>
          <w:lang w:eastAsia="en-US"/>
        </w:rPr>
        <w:t>, 2018. – 150 с.</w:t>
      </w:r>
    </w:p>
    <w:p w:rsidR="00B71166" w:rsidRPr="00133FEA" w:rsidRDefault="00B71166" w:rsidP="00AE0D6F">
      <w:pPr>
        <w:pStyle w:val="a7"/>
        <w:autoSpaceDE w:val="0"/>
        <w:autoSpaceDN w:val="0"/>
        <w:adjustRightInd w:val="0"/>
        <w:rPr>
          <w:rFonts w:eastAsiaTheme="minorHAnsi"/>
          <w:sz w:val="28"/>
          <w:szCs w:val="28"/>
          <w:lang w:eastAsia="en-US"/>
        </w:rPr>
      </w:pPr>
    </w:p>
    <w:p w:rsidR="00B71166" w:rsidRPr="00133FEA" w:rsidRDefault="00B71166" w:rsidP="00B71166">
      <w:pPr>
        <w:rPr>
          <w:sz w:val="28"/>
          <w:szCs w:val="28"/>
        </w:rPr>
      </w:pPr>
    </w:p>
    <w:p w:rsidR="000113AF" w:rsidRPr="00133FEA" w:rsidRDefault="00B71166" w:rsidP="000113AF">
      <w:pPr>
        <w:tabs>
          <w:tab w:val="left" w:pos="0"/>
        </w:tabs>
        <w:ind w:right="-185"/>
        <w:jc w:val="right"/>
        <w:rPr>
          <w:b/>
          <w:sz w:val="28"/>
          <w:szCs w:val="28"/>
          <w:shd w:val="clear" w:color="auto" w:fill="FFFFFF"/>
          <w:lang w:val="en-US"/>
        </w:rPr>
      </w:pPr>
      <w:r w:rsidRPr="00133FEA">
        <w:rPr>
          <w:rFonts w:eastAsia="Arial Unicode MS"/>
          <w:sz w:val="28"/>
          <w:szCs w:val="28"/>
        </w:rPr>
        <w:lastRenderedPageBreak/>
        <w:t xml:space="preserve">  </w:t>
      </w:r>
      <w:r w:rsidR="000113AF" w:rsidRPr="00133FEA">
        <w:rPr>
          <w:b/>
          <w:sz w:val="28"/>
          <w:szCs w:val="28"/>
          <w:shd w:val="clear" w:color="auto" w:fill="FFFFFF"/>
          <w:lang w:val="en-US"/>
        </w:rPr>
        <w:t xml:space="preserve">Lecture sessions </w:t>
      </w:r>
      <w:r w:rsidR="000113AF" w:rsidRPr="00133FEA">
        <w:rPr>
          <w:b/>
          <w:sz w:val="28"/>
          <w:szCs w:val="28"/>
          <w:lang w:val="en-US"/>
        </w:rPr>
        <w:t># 13-14</w:t>
      </w:r>
    </w:p>
    <w:p w:rsidR="000113AF" w:rsidRPr="00133FEA" w:rsidRDefault="000113AF" w:rsidP="000113AF">
      <w:pPr>
        <w:jc w:val="both"/>
        <w:rPr>
          <w:b/>
          <w:bCs/>
          <w:sz w:val="28"/>
          <w:szCs w:val="28"/>
          <w:lang w:val="en-US" w:eastAsia="en-US"/>
        </w:rPr>
      </w:pPr>
    </w:p>
    <w:p w:rsidR="000113AF" w:rsidRDefault="000113AF" w:rsidP="00813682">
      <w:pPr>
        <w:jc w:val="center"/>
        <w:rPr>
          <w:b/>
          <w:snapToGrid w:val="0"/>
          <w:sz w:val="28"/>
          <w:szCs w:val="28"/>
          <w:lang w:val="en-US"/>
        </w:rPr>
      </w:pPr>
      <w:r w:rsidRPr="00133FEA">
        <w:rPr>
          <w:b/>
          <w:bCs/>
          <w:sz w:val="28"/>
          <w:szCs w:val="28"/>
          <w:lang w:val="en-US" w:eastAsia="en-US"/>
        </w:rPr>
        <w:t xml:space="preserve">Theme </w:t>
      </w:r>
      <w:r w:rsidRPr="00133FEA">
        <w:rPr>
          <w:b/>
          <w:sz w:val="28"/>
          <w:szCs w:val="28"/>
          <w:lang w:val="en-US"/>
        </w:rPr>
        <w:t># 7</w:t>
      </w:r>
      <w:r w:rsidRPr="00133FEA">
        <w:rPr>
          <w:b/>
          <w:bCs/>
          <w:sz w:val="28"/>
          <w:szCs w:val="28"/>
          <w:lang w:val="en-US" w:eastAsia="en-US"/>
        </w:rPr>
        <w:t>:</w:t>
      </w:r>
      <w:r w:rsidRPr="00133FEA">
        <w:rPr>
          <w:bCs/>
          <w:sz w:val="28"/>
          <w:szCs w:val="28"/>
          <w:lang w:val="en-US" w:eastAsia="en-US"/>
        </w:rPr>
        <w:t xml:space="preserve"> </w:t>
      </w:r>
      <w:r w:rsidR="00AA791A" w:rsidRPr="00133FEA">
        <w:rPr>
          <w:b/>
          <w:snapToGrid w:val="0"/>
          <w:sz w:val="28"/>
          <w:szCs w:val="28"/>
          <w:lang w:val="en-US"/>
        </w:rPr>
        <w:t>An Introduction to Individual</w:t>
      </w:r>
      <w:r w:rsidR="00AA791A" w:rsidRPr="00133FEA">
        <w:rPr>
          <w:b/>
          <w:snapToGrid w:val="0"/>
          <w:sz w:val="28"/>
          <w:szCs w:val="28"/>
          <w:lang w:val="kk-KZ"/>
        </w:rPr>
        <w:t xml:space="preserve"> </w:t>
      </w:r>
      <w:r w:rsidR="00AA791A" w:rsidRPr="00133FEA">
        <w:rPr>
          <w:b/>
          <w:snapToGrid w:val="0"/>
          <w:sz w:val="28"/>
          <w:szCs w:val="28"/>
          <w:lang w:val="en-US"/>
        </w:rPr>
        <w:t>Therapy</w:t>
      </w:r>
    </w:p>
    <w:p w:rsidR="00813682" w:rsidRPr="00133FEA" w:rsidRDefault="00813682" w:rsidP="00813682">
      <w:pPr>
        <w:jc w:val="center"/>
        <w:rPr>
          <w:b/>
          <w:bCs/>
          <w:sz w:val="28"/>
          <w:szCs w:val="28"/>
          <w:lang w:val="en-US"/>
        </w:rPr>
      </w:pPr>
    </w:p>
    <w:p w:rsidR="000113AF" w:rsidRPr="00133FEA" w:rsidRDefault="000113AF" w:rsidP="000113AF">
      <w:pPr>
        <w:jc w:val="both"/>
        <w:rPr>
          <w:b/>
          <w:sz w:val="28"/>
          <w:szCs w:val="28"/>
          <w:lang w:val="en-US"/>
        </w:rPr>
      </w:pPr>
      <w:r w:rsidRPr="00133FEA">
        <w:rPr>
          <w:b/>
          <w:sz w:val="28"/>
          <w:szCs w:val="28"/>
          <w:lang w:val="en-US"/>
        </w:rPr>
        <w:t>The plan of lectures:</w:t>
      </w:r>
    </w:p>
    <w:p w:rsidR="00AA791A" w:rsidRPr="00133FEA" w:rsidRDefault="00AA791A" w:rsidP="00AA79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HAnsi"/>
          <w:sz w:val="28"/>
          <w:szCs w:val="28"/>
          <w:lang w:val="en-US" w:eastAsia="en-US"/>
        </w:rPr>
      </w:pPr>
      <w:r w:rsidRPr="00133FEA">
        <w:rPr>
          <w:rFonts w:eastAsiaTheme="minorHAnsi"/>
          <w:sz w:val="28"/>
          <w:szCs w:val="28"/>
          <w:lang w:val="en-US" w:eastAsia="en-US"/>
        </w:rPr>
        <w:t>1. Theoretical Foundations and Practical Methods</w:t>
      </w:r>
    </w:p>
    <w:p w:rsidR="00AA791A" w:rsidRPr="00133FEA" w:rsidRDefault="00AA791A" w:rsidP="00AA79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HAnsi"/>
          <w:sz w:val="28"/>
          <w:szCs w:val="28"/>
          <w:lang w:val="en-US" w:eastAsia="en-US"/>
        </w:rPr>
      </w:pPr>
      <w:r w:rsidRPr="00133FEA">
        <w:rPr>
          <w:rFonts w:eastAsiaTheme="minorHAnsi"/>
          <w:sz w:val="28"/>
          <w:szCs w:val="28"/>
          <w:lang w:val="en-US" w:eastAsia="en-US"/>
        </w:rPr>
        <w:t>2. The Setting: Time, Space and Money</w:t>
      </w:r>
    </w:p>
    <w:p w:rsidR="00AA791A" w:rsidRPr="00133FEA" w:rsidRDefault="00AA791A" w:rsidP="00AA79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HAnsi"/>
          <w:sz w:val="28"/>
          <w:szCs w:val="28"/>
          <w:lang w:val="en-US" w:eastAsia="en-US"/>
        </w:rPr>
      </w:pPr>
      <w:r w:rsidRPr="00133FEA">
        <w:rPr>
          <w:rFonts w:eastAsiaTheme="minorHAnsi"/>
          <w:sz w:val="28"/>
          <w:szCs w:val="28"/>
          <w:lang w:val="en-US" w:eastAsia="en-US"/>
        </w:rPr>
        <w:t>3. Working with Clients</w:t>
      </w:r>
    </w:p>
    <w:p w:rsidR="00AA791A" w:rsidRPr="00133FEA" w:rsidRDefault="00AA791A" w:rsidP="00AA79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HAnsi"/>
          <w:sz w:val="28"/>
          <w:szCs w:val="28"/>
          <w:lang w:val="en-US" w:eastAsia="en-US"/>
        </w:rPr>
      </w:pPr>
      <w:r w:rsidRPr="00133FEA">
        <w:rPr>
          <w:rFonts w:eastAsiaTheme="minorHAnsi"/>
          <w:sz w:val="28"/>
          <w:szCs w:val="28"/>
          <w:lang w:val="en-US" w:eastAsia="en-US"/>
        </w:rPr>
        <w:t>4. Thinking, Feeling and the Body</w:t>
      </w:r>
    </w:p>
    <w:p w:rsidR="000113AF" w:rsidRPr="00133FEA" w:rsidRDefault="000113AF" w:rsidP="000113AF">
      <w:pPr>
        <w:jc w:val="both"/>
        <w:rPr>
          <w:sz w:val="28"/>
          <w:szCs w:val="28"/>
          <w:lang w:val="en-US"/>
        </w:rPr>
      </w:pPr>
      <w:r w:rsidRPr="00133FEA">
        <w:rPr>
          <w:b/>
          <w:sz w:val="28"/>
          <w:szCs w:val="28"/>
          <w:lang w:val="en-US"/>
        </w:rPr>
        <w:t>Summary of the content.</w:t>
      </w:r>
      <w:r w:rsidRPr="00133FEA">
        <w:rPr>
          <w:sz w:val="28"/>
          <w:szCs w:val="28"/>
          <w:lang w:val="en-US"/>
        </w:rPr>
        <w:t xml:space="preserve"> </w:t>
      </w:r>
    </w:p>
    <w:p w:rsidR="00BC0346" w:rsidRPr="00133FEA" w:rsidRDefault="005B1F6F" w:rsidP="00BC0346">
      <w:pPr>
        <w:ind w:firstLine="567"/>
        <w:jc w:val="both"/>
        <w:rPr>
          <w:sz w:val="28"/>
          <w:szCs w:val="28"/>
          <w:lang w:val="en-US"/>
        </w:rPr>
      </w:pPr>
      <w:r w:rsidRPr="00133FEA">
        <w:rPr>
          <w:rFonts w:eastAsiaTheme="minorHAnsi"/>
          <w:sz w:val="28"/>
          <w:szCs w:val="28"/>
          <w:lang w:val="en-US" w:eastAsia="en-US"/>
        </w:rPr>
        <w:t xml:space="preserve">Helping another person in distress can be one of the most ennobling human activities.  Through research and the practice of psychotherapy with patients and clients, many different approaches have been developed to alleviate personal misery. </w:t>
      </w:r>
      <w:r w:rsidR="00826674" w:rsidRPr="00133FEA">
        <w:rPr>
          <w:rFonts w:eastAsiaTheme="minorHAnsi"/>
          <w:sz w:val="28"/>
          <w:szCs w:val="28"/>
          <w:lang w:val="en-US" w:eastAsia="en-US"/>
        </w:rPr>
        <w:t>To understand theories of psychotherapy and counseling, which are based on theories of individual personality, it is helpful to understand the role and purpose of theory in science and, more specifically, in psychology.</w:t>
      </w:r>
      <w:r w:rsidR="00BC0346" w:rsidRPr="00133FEA">
        <w:rPr>
          <w:rFonts w:eastAsiaTheme="minorHAnsi"/>
          <w:sz w:val="28"/>
          <w:szCs w:val="28"/>
          <w:lang w:val="en-US" w:eastAsia="en-US"/>
        </w:rPr>
        <w:t xml:space="preserve"> </w:t>
      </w:r>
      <w:r w:rsidR="00D347A5" w:rsidRPr="00133FEA">
        <w:rPr>
          <w:rFonts w:eastAsiaTheme="minorHAnsi"/>
          <w:sz w:val="28"/>
          <w:szCs w:val="28"/>
          <w:lang w:eastAsia="en-US"/>
        </w:rPr>
        <w:t>С</w:t>
      </w:r>
      <w:proofErr w:type="spellStart"/>
      <w:r w:rsidR="00BC0346" w:rsidRPr="00133FEA">
        <w:rPr>
          <w:rFonts w:eastAsiaTheme="minorHAnsi"/>
          <w:sz w:val="28"/>
          <w:szCs w:val="28"/>
          <w:lang w:val="en-US" w:eastAsia="en-US"/>
        </w:rPr>
        <w:t>riteria</w:t>
      </w:r>
      <w:proofErr w:type="spellEnd"/>
      <w:r w:rsidR="00BC0346" w:rsidRPr="00133FEA">
        <w:rPr>
          <w:rFonts w:eastAsiaTheme="minorHAnsi"/>
          <w:sz w:val="28"/>
          <w:szCs w:val="28"/>
          <w:lang w:val="en-US" w:eastAsia="en-US"/>
        </w:rPr>
        <w:t xml:space="preserve"> by which the theories of psychotherapy can be evaluated</w:t>
      </w:r>
      <w:r w:rsidR="00D347A5" w:rsidRPr="00133FEA">
        <w:rPr>
          <w:rFonts w:eastAsiaTheme="minorHAnsi"/>
          <w:sz w:val="28"/>
          <w:szCs w:val="28"/>
          <w:lang w:val="en-US" w:eastAsia="en-US"/>
        </w:rPr>
        <w:t>:</w:t>
      </w:r>
    </w:p>
    <w:p w:rsidR="00BC0346" w:rsidRPr="00133FEA" w:rsidRDefault="00BC0346" w:rsidP="00BC0346">
      <w:pPr>
        <w:ind w:firstLine="567"/>
        <w:jc w:val="both"/>
        <w:rPr>
          <w:sz w:val="28"/>
          <w:szCs w:val="28"/>
          <w:lang w:val="en-US"/>
        </w:rPr>
      </w:pPr>
      <w:r w:rsidRPr="00133FEA">
        <w:rPr>
          <w:sz w:val="28"/>
          <w:szCs w:val="28"/>
          <w:lang w:val="en-US"/>
        </w:rPr>
        <w:t xml:space="preserve"> Precision and Clarity.</w:t>
      </w:r>
    </w:p>
    <w:p w:rsidR="00BC0346" w:rsidRPr="00133FEA" w:rsidRDefault="00BC0346" w:rsidP="00BC0346">
      <w:pPr>
        <w:ind w:firstLine="567"/>
        <w:jc w:val="both"/>
        <w:rPr>
          <w:sz w:val="28"/>
          <w:szCs w:val="28"/>
          <w:lang w:val="en-US"/>
        </w:rPr>
      </w:pPr>
      <w:r w:rsidRPr="00133FEA">
        <w:rPr>
          <w:sz w:val="28"/>
          <w:szCs w:val="28"/>
          <w:lang w:val="en-US"/>
        </w:rPr>
        <w:t xml:space="preserve">Theories are based on rules that need to be clear. The terms used to describe these rules must also be specific. For example, the psychoanalytic term ego should have a definition on which practitioners and researchers can agree. If possible, theories should use operational definitions, which specify operations or procedures that are used to measure a variable. However, operational definitions for a concept such as empathy can be difficult to reach agreement on, and definitions may provide a meaning that is more restricted than desired. A common definition of the concept of empathy, “to enter the world of another individual without being influenced by one’s own views and values is to be empathic with the individual,” may be clear to some but not provide a definition that is sufficiently specific to be used for research purposes. Along with clear concepts and rules, a theory should be parsimonious, or as straightforward as possible. Constructs such as empathy and unconditional positive regard must be related to each other and should be related to rules of human behavior. Theories should explain an area of study (personality or psychotherapy) with as few assumptions as possible. </w:t>
      </w:r>
    </w:p>
    <w:p w:rsidR="00BC0346" w:rsidRPr="00133FEA" w:rsidRDefault="00BC0346" w:rsidP="00BC0346">
      <w:pPr>
        <w:ind w:firstLine="567"/>
        <w:jc w:val="both"/>
        <w:rPr>
          <w:sz w:val="28"/>
          <w:szCs w:val="28"/>
          <w:lang w:val="en-US"/>
        </w:rPr>
      </w:pPr>
      <w:r w:rsidRPr="00133FEA">
        <w:rPr>
          <w:sz w:val="28"/>
          <w:szCs w:val="28"/>
          <w:lang w:val="en-US"/>
        </w:rPr>
        <w:t>Comprehensiveness.</w:t>
      </w:r>
    </w:p>
    <w:p w:rsidR="00BC0346" w:rsidRPr="00133FEA" w:rsidRDefault="00BC0346" w:rsidP="00BC0346">
      <w:pPr>
        <w:ind w:firstLine="567"/>
        <w:jc w:val="both"/>
        <w:rPr>
          <w:sz w:val="28"/>
          <w:szCs w:val="28"/>
          <w:lang w:val="en-US"/>
        </w:rPr>
      </w:pPr>
      <w:r w:rsidRPr="00133FEA">
        <w:rPr>
          <w:sz w:val="28"/>
          <w:szCs w:val="28"/>
          <w:lang w:val="en-US"/>
        </w:rPr>
        <w:t xml:space="preserve"> Theories differ in events that they attempt to predict. In general, the more comprehensive a theory, the more widely it can be applied, but also the more vulnerable it may be to error. For example, the theories of psychotherapy and counseling are comprehensive in that they are directed to men and women without specifying age or cultural background. A theory of psychotherapy directed only at helping men change their psychological functioning would be limited in its comprehensiveness. </w:t>
      </w:r>
    </w:p>
    <w:p w:rsidR="00BC0346" w:rsidRPr="00133FEA" w:rsidRDefault="00BC0346" w:rsidP="00BC0346">
      <w:pPr>
        <w:ind w:firstLine="567"/>
        <w:jc w:val="both"/>
        <w:rPr>
          <w:sz w:val="28"/>
          <w:szCs w:val="28"/>
          <w:lang w:val="en-US"/>
        </w:rPr>
      </w:pPr>
      <w:r w:rsidRPr="00133FEA">
        <w:rPr>
          <w:sz w:val="28"/>
          <w:szCs w:val="28"/>
          <w:lang w:val="en-US"/>
        </w:rPr>
        <w:t xml:space="preserve">Testability </w:t>
      </w:r>
    </w:p>
    <w:p w:rsidR="00BC0346" w:rsidRPr="00133FEA" w:rsidRDefault="00BC0346" w:rsidP="00BC0346">
      <w:pPr>
        <w:ind w:firstLine="567"/>
        <w:jc w:val="both"/>
        <w:rPr>
          <w:sz w:val="28"/>
          <w:szCs w:val="28"/>
          <w:lang w:val="en-US"/>
        </w:rPr>
      </w:pPr>
      <w:r w:rsidRPr="00133FEA">
        <w:rPr>
          <w:sz w:val="28"/>
          <w:szCs w:val="28"/>
          <w:lang w:val="en-US"/>
        </w:rPr>
        <w:t xml:space="preserve">To be of use, a theory must be tested and confirmed. With regard to theories of psychotherapy, not only must experience show that a theory is valid or effective, but </w:t>
      </w:r>
      <w:r w:rsidRPr="00133FEA">
        <w:rPr>
          <w:sz w:val="28"/>
          <w:szCs w:val="28"/>
          <w:lang w:val="en-US"/>
        </w:rPr>
        <w:lastRenderedPageBreak/>
        <w:t xml:space="preserve">also research must show that it is effective in bringing about change in individual behavior. When concepts can be clearly defined, hypotheses (predictions derived from theories) can be stated precisely and tested. Sometimes, when hypotheses or the entire theory cannot be confirmed, this failure can lead to development of other hypotheses. </w:t>
      </w:r>
    </w:p>
    <w:p w:rsidR="00BC0346" w:rsidRPr="00133FEA" w:rsidRDefault="00BC0346" w:rsidP="00BC0346">
      <w:pPr>
        <w:ind w:firstLine="567"/>
        <w:jc w:val="both"/>
        <w:rPr>
          <w:sz w:val="28"/>
          <w:szCs w:val="28"/>
          <w:lang w:val="en-US"/>
        </w:rPr>
      </w:pPr>
      <w:r w:rsidRPr="00133FEA">
        <w:rPr>
          <w:sz w:val="28"/>
          <w:szCs w:val="28"/>
          <w:lang w:val="en-US"/>
        </w:rPr>
        <w:t>Usefulness.</w:t>
      </w:r>
    </w:p>
    <w:p w:rsidR="00BC0346" w:rsidRPr="00133FEA" w:rsidRDefault="00BC0346" w:rsidP="00BC0346">
      <w:pPr>
        <w:ind w:firstLine="567"/>
        <w:jc w:val="both"/>
        <w:rPr>
          <w:rFonts w:eastAsiaTheme="minorHAnsi"/>
          <w:sz w:val="28"/>
          <w:szCs w:val="28"/>
          <w:lang w:val="en-US" w:eastAsia="en-US"/>
        </w:rPr>
      </w:pPr>
      <w:r w:rsidRPr="00133FEA">
        <w:rPr>
          <w:sz w:val="28"/>
          <w:szCs w:val="28"/>
          <w:lang w:val="en-US"/>
        </w:rPr>
        <w:t xml:space="preserve"> Not only should a good theory lead to new hypotheses that can be tested, but also it should be helpful to practitioners in their work. For psychotherapy and counseling, a good theory suggests ways to understand clients and techniques to help them function better (Truscott, 2010). Without theory, the practitioner would be left to unsystematic techniques or to “reinventing the wheel” by trying new techniques on new patients until something seemed to help. When theories are used, proven concepts and techniques can be organized in ways to help individuals improve their lives. Few therapists work without a theory because to do so would give them no systematic way to assess the client’s problem and no way to apply techniques that have been systematically developed and often tested with clients. Theory is the most powerful tool that therapists have to use along with their desire to help troubled clients in an ethical manner. Neither theories of personality nor theories of psychotherapy and counseling meet all of these criteria. The theories in this book are described not in a formal way but rather in a way to help you understand changes in behavior, thoughts, and feelings. The term theory is used loosely, as human behavior is far too complex to have clearly articulated theories, such as those found in physics. Each chapter includes examples of research or systematic investigations that relate to a specific theory of personality and/or theory of psychotherapy and counseling. The type of research presented depends on the precision, explicitness, clarity, comprehensiveness, and testability of the theory.</w:t>
      </w:r>
    </w:p>
    <w:p w:rsidR="00826674" w:rsidRPr="00133FEA" w:rsidRDefault="00C062CA" w:rsidP="00826674">
      <w:pPr>
        <w:ind w:firstLine="567"/>
        <w:jc w:val="both"/>
        <w:rPr>
          <w:sz w:val="28"/>
          <w:szCs w:val="28"/>
          <w:lang w:val="en-US"/>
        </w:rPr>
      </w:pPr>
      <w:r w:rsidRPr="00133FEA">
        <w:rPr>
          <w:sz w:val="28"/>
          <w:szCs w:val="28"/>
          <w:lang w:val="en-US"/>
        </w:rPr>
        <w:t xml:space="preserve">Defining psychotherapy and counseling is difficult, as there is little agreement on definitions and on whether there is any difference between the two. The brief definition given here covers both psychotherapy and counseling. Psychotherapy and counseling are interactions between a therapist/counselor and one or more clients/patients. The purpose is to help the patient/client with problems that may have aspects that are related to disorders of thinking, emotional suffering, or problems of behavior. Therapists may use their knowledge of theory of personality and psychotherapy or counseling to help the patient/client improve functioning. The therapist’s approach to helping must be legally and ethically approved. </w:t>
      </w:r>
    </w:p>
    <w:p w:rsidR="00C062CA" w:rsidRPr="00133FEA" w:rsidRDefault="00C062CA" w:rsidP="00C062CA">
      <w:pPr>
        <w:ind w:firstLine="567"/>
        <w:jc w:val="both"/>
        <w:rPr>
          <w:sz w:val="28"/>
          <w:szCs w:val="28"/>
          <w:lang w:val="en-US"/>
        </w:rPr>
      </w:pPr>
      <w:r w:rsidRPr="00133FEA">
        <w:rPr>
          <w:sz w:val="28"/>
          <w:szCs w:val="28"/>
          <w:lang w:val="en-US"/>
        </w:rPr>
        <w:t>There have been many attempts to differentiate psychotherapy from counseling. Some writers have suggested that counseling is used with normal individuals and psychotherapy with those who are severely disturbed. The problem with this distinction is that it is difficult to differentiate severity of disturbance, and often practitioners use the same set of techniques for clients of varying severity levels. Another proposed distinction is that counseling is educational and informational while psychotherapy is facilitative (</w:t>
      </w:r>
      <w:proofErr w:type="spellStart"/>
      <w:r w:rsidRPr="00133FEA">
        <w:rPr>
          <w:sz w:val="28"/>
          <w:szCs w:val="28"/>
          <w:lang w:val="en-US"/>
        </w:rPr>
        <w:t>Corsini</w:t>
      </w:r>
      <w:proofErr w:type="spellEnd"/>
      <w:r w:rsidRPr="00133FEA">
        <w:rPr>
          <w:sz w:val="28"/>
          <w:szCs w:val="28"/>
          <w:lang w:val="en-US"/>
        </w:rPr>
        <w:t>, 2008). Another attempt at separating counseling and psychotherapy suggests that psychotherapists work in hospitals, whereas counselors work in such settings as schools or guidance clinics.</w:t>
      </w:r>
    </w:p>
    <w:p w:rsidR="00C062CA" w:rsidRPr="00133FEA" w:rsidRDefault="00C062CA" w:rsidP="00C062CA">
      <w:pPr>
        <w:ind w:firstLine="567"/>
        <w:jc w:val="both"/>
        <w:rPr>
          <w:sz w:val="28"/>
          <w:szCs w:val="28"/>
          <w:lang w:val="en-US"/>
        </w:rPr>
      </w:pPr>
      <w:r w:rsidRPr="00133FEA">
        <w:rPr>
          <w:sz w:val="28"/>
          <w:szCs w:val="28"/>
          <w:lang w:val="en-US"/>
        </w:rPr>
        <w:lastRenderedPageBreak/>
        <w:t xml:space="preserve">Because the overlap of patient problems is great regardless of work setting, such a distinction is not helpful. </w:t>
      </w:r>
      <w:proofErr w:type="spellStart"/>
      <w:r w:rsidRPr="00133FEA">
        <w:rPr>
          <w:sz w:val="28"/>
          <w:szCs w:val="28"/>
          <w:lang w:val="en-US"/>
        </w:rPr>
        <w:t>Gelso</w:t>
      </w:r>
      <w:proofErr w:type="spellEnd"/>
      <w:r w:rsidRPr="00133FEA">
        <w:rPr>
          <w:sz w:val="28"/>
          <w:szCs w:val="28"/>
          <w:lang w:val="en-US"/>
        </w:rPr>
        <w:t xml:space="preserve"> and </w:t>
      </w:r>
      <w:proofErr w:type="spellStart"/>
      <w:r w:rsidRPr="00133FEA">
        <w:rPr>
          <w:sz w:val="28"/>
          <w:szCs w:val="28"/>
          <w:lang w:val="en-US"/>
        </w:rPr>
        <w:t>Fretz</w:t>
      </w:r>
      <w:proofErr w:type="spellEnd"/>
      <w:r w:rsidRPr="00133FEA">
        <w:rPr>
          <w:sz w:val="28"/>
          <w:szCs w:val="28"/>
          <w:lang w:val="en-US"/>
        </w:rPr>
        <w:t xml:space="preserve"> (2001) describe a continuum from relatively brief work that is situational or educational on one end (counseling) and long-term, in-depth work seeking to reconstruct personality on the other end (psychotherapy). In between these extremes, counseling and psychotherapy overlap. </w:t>
      </w:r>
    </w:p>
    <w:p w:rsidR="00C062CA" w:rsidRPr="00133FEA" w:rsidRDefault="00C062CA" w:rsidP="00C062CA">
      <w:pPr>
        <w:ind w:firstLine="567"/>
        <w:jc w:val="both"/>
        <w:rPr>
          <w:sz w:val="28"/>
          <w:szCs w:val="28"/>
          <w:lang w:val="en-US"/>
        </w:rPr>
      </w:pPr>
      <w:r w:rsidRPr="00133FEA">
        <w:rPr>
          <w:sz w:val="28"/>
          <w:szCs w:val="28"/>
          <w:lang w:val="en-US"/>
        </w:rPr>
        <w:t xml:space="preserve">Traditionally, the term psychotherapy has been associated with psychiatrists and medical settings, whereas the term counseling has been associated with educational and, to some extent, social-work settings. Although there is much overlap, theories developed by psychiatrists often use the word psychotherapy, or its briefer form, therapy, more frequently than they do counseling.  </w:t>
      </w:r>
    </w:p>
    <w:p w:rsidR="00C062CA" w:rsidRPr="00133FEA" w:rsidRDefault="00C062CA" w:rsidP="00C062CA">
      <w:pPr>
        <w:ind w:firstLine="567"/>
        <w:jc w:val="both"/>
        <w:rPr>
          <w:sz w:val="28"/>
          <w:szCs w:val="28"/>
          <w:lang w:val="en-US"/>
        </w:rPr>
      </w:pPr>
      <w:r w:rsidRPr="00133FEA">
        <w:rPr>
          <w:sz w:val="28"/>
          <w:szCs w:val="28"/>
          <w:lang w:val="en-US"/>
        </w:rPr>
        <w:t>A related issue is that of the terms patient and client. Patient is used most often in a medical setting, with client applied more frequently to educational and social service settings.</w:t>
      </w:r>
    </w:p>
    <w:p w:rsidR="00E65EF4" w:rsidRPr="00133FEA" w:rsidRDefault="00E65EF4" w:rsidP="00C062CA">
      <w:pPr>
        <w:ind w:firstLine="567"/>
        <w:jc w:val="both"/>
        <w:rPr>
          <w:sz w:val="28"/>
          <w:szCs w:val="28"/>
          <w:lang w:val="en-US"/>
        </w:rPr>
      </w:pPr>
      <w:r w:rsidRPr="00133FEA">
        <w:rPr>
          <w:sz w:val="28"/>
          <w:szCs w:val="28"/>
          <w:lang w:val="en-US"/>
        </w:rPr>
        <w:t xml:space="preserve">How many theories of psychotherapy are there? Before the 1950s there were relatively few, and most were derived from Freud’s theory of psychoanalysis. Since that time there has been a marked increase in the number of theories that therapists have developed to help people with psychological dysfunctions. </w:t>
      </w:r>
      <w:proofErr w:type="spellStart"/>
      <w:r w:rsidRPr="00133FEA">
        <w:rPr>
          <w:sz w:val="28"/>
          <w:szCs w:val="28"/>
          <w:lang w:val="en-US"/>
        </w:rPr>
        <w:t>Corsini</w:t>
      </w:r>
      <w:proofErr w:type="spellEnd"/>
      <w:r w:rsidRPr="00133FEA">
        <w:rPr>
          <w:sz w:val="28"/>
          <w:szCs w:val="28"/>
          <w:lang w:val="en-US"/>
        </w:rPr>
        <w:t xml:space="preserve"> (2001) summarized 69 new and innovative therapies; now there may be a total of more than 400 (</w:t>
      </w:r>
      <w:proofErr w:type="spellStart"/>
      <w:r w:rsidRPr="00133FEA">
        <w:rPr>
          <w:sz w:val="28"/>
          <w:szCs w:val="28"/>
          <w:lang w:val="en-US"/>
        </w:rPr>
        <w:t>Corsini</w:t>
      </w:r>
      <w:proofErr w:type="spellEnd"/>
      <w:r w:rsidRPr="00133FEA">
        <w:rPr>
          <w:sz w:val="28"/>
          <w:szCs w:val="28"/>
          <w:lang w:val="en-US"/>
        </w:rPr>
        <w:t xml:space="preserve">, 2008). Although most of these theories have relatively few proponents and little research to support their effectiveness, they do represent the creativity of psychotherapists in finding ways to provide relief for individual psychological discomfort. At the same time that there has been an increase in the development of theoretical approaches, there has been a move toward integrating theories, as well as a move toward eclecticism. Broadly, integration refers to the use of techniques and/or concepts from two or more theories. Several researchers have asked therapists about their theoretical orientations (Table 1.1). For example, </w:t>
      </w:r>
      <w:proofErr w:type="spellStart"/>
      <w:r w:rsidRPr="00133FEA">
        <w:rPr>
          <w:sz w:val="28"/>
          <w:szCs w:val="28"/>
          <w:lang w:val="en-US"/>
        </w:rPr>
        <w:t>Prochaska</w:t>
      </w:r>
      <w:proofErr w:type="spellEnd"/>
      <w:r w:rsidRPr="00133FEA">
        <w:rPr>
          <w:sz w:val="28"/>
          <w:szCs w:val="28"/>
          <w:lang w:val="en-US"/>
        </w:rPr>
        <w:t xml:space="preserve"> and Norcross (2010) combined three studies in which more than 1,500 psychologists, counselors, psychiatrists, and social workers were asked to identify their primary theoretical orientations (</w:t>
      </w:r>
      <w:proofErr w:type="spellStart"/>
      <w:r w:rsidRPr="00133FEA">
        <w:rPr>
          <w:sz w:val="28"/>
          <w:szCs w:val="28"/>
          <w:lang w:val="en-US"/>
        </w:rPr>
        <w:t>Bechtoldt</w:t>
      </w:r>
      <w:proofErr w:type="spellEnd"/>
      <w:r w:rsidRPr="00133FEA">
        <w:rPr>
          <w:sz w:val="28"/>
          <w:szCs w:val="28"/>
          <w:lang w:val="en-US"/>
        </w:rPr>
        <w:t xml:space="preserve">, Norcross, Wyckoff, </w:t>
      </w:r>
      <w:proofErr w:type="spellStart"/>
      <w:r w:rsidRPr="00133FEA">
        <w:rPr>
          <w:sz w:val="28"/>
          <w:szCs w:val="28"/>
          <w:lang w:val="en-US"/>
        </w:rPr>
        <w:t>Pokrywa</w:t>
      </w:r>
      <w:proofErr w:type="spellEnd"/>
      <w:r w:rsidRPr="00133FEA">
        <w:rPr>
          <w:sz w:val="28"/>
          <w:szCs w:val="28"/>
          <w:lang w:val="en-US"/>
        </w:rPr>
        <w:t>, &amp; Campbell, 2001; Bike, Norcross, &amp; Schatz, 2009; Goodyear et al., 2008; Norcross, Karpiak, &amp; Santoro, 2005). Their findings are summarized in Table 1.1, listing major theoretical orientations and the percentage of all therapists identifying with a specific orientation. Generally, those therapists identifying themselves as integrative or eclectic exceed the number identifying with a specific theoretical orientation, but cognitive therapy was a close second. Also, many therapists who identify a primary theory of therapy tend to use techniques from other theories (</w:t>
      </w:r>
      <w:proofErr w:type="spellStart"/>
      <w:r w:rsidRPr="00133FEA">
        <w:rPr>
          <w:sz w:val="28"/>
          <w:szCs w:val="28"/>
          <w:lang w:val="en-US"/>
        </w:rPr>
        <w:t>Thoma</w:t>
      </w:r>
      <w:proofErr w:type="spellEnd"/>
      <w:r w:rsidRPr="00133FEA">
        <w:rPr>
          <w:sz w:val="28"/>
          <w:szCs w:val="28"/>
          <w:lang w:val="en-US"/>
        </w:rPr>
        <w:t xml:space="preserve"> &amp; </w:t>
      </w:r>
      <w:proofErr w:type="spellStart"/>
      <w:r w:rsidRPr="00133FEA">
        <w:rPr>
          <w:sz w:val="28"/>
          <w:szCs w:val="28"/>
          <w:lang w:val="en-US"/>
        </w:rPr>
        <w:t>Cecero</w:t>
      </w:r>
      <w:proofErr w:type="spellEnd"/>
      <w:r w:rsidRPr="00133FEA">
        <w:rPr>
          <w:sz w:val="28"/>
          <w:szCs w:val="28"/>
          <w:lang w:val="en-US"/>
        </w:rPr>
        <w:t>, 2009).</w:t>
      </w:r>
    </w:p>
    <w:p w:rsidR="00B82A1C" w:rsidRPr="00133FEA" w:rsidRDefault="00B82A1C" w:rsidP="00C062CA">
      <w:pPr>
        <w:ind w:firstLine="567"/>
        <w:jc w:val="both"/>
        <w:rPr>
          <w:sz w:val="28"/>
          <w:szCs w:val="28"/>
          <w:lang w:val="en-US"/>
        </w:rPr>
      </w:pPr>
    </w:p>
    <w:p w:rsidR="00E65EF4" w:rsidRPr="00133FEA" w:rsidRDefault="00D27C74" w:rsidP="00C062CA">
      <w:pPr>
        <w:ind w:firstLine="567"/>
        <w:jc w:val="both"/>
        <w:rPr>
          <w:sz w:val="28"/>
          <w:szCs w:val="28"/>
          <w:lang w:val="en-US"/>
        </w:rPr>
      </w:pPr>
      <w:r w:rsidRPr="00133FEA">
        <w:rPr>
          <w:sz w:val="28"/>
          <w:szCs w:val="28"/>
          <w:lang w:val="en-US"/>
        </w:rPr>
        <w:t xml:space="preserve">Table 1.1 Primary Theoretical Orientations of Psychotherapists in the United States </w:t>
      </w:r>
    </w:p>
    <w:tbl>
      <w:tblPr>
        <w:tblStyle w:val="aa"/>
        <w:tblW w:w="0" w:type="auto"/>
        <w:tblLook w:val="04A0" w:firstRow="1" w:lastRow="0" w:firstColumn="1" w:lastColumn="0" w:noHBand="0" w:noVBand="1"/>
      </w:tblPr>
      <w:tblGrid>
        <w:gridCol w:w="2783"/>
        <w:gridCol w:w="1798"/>
        <w:gridCol w:w="1798"/>
        <w:gridCol w:w="1374"/>
        <w:gridCol w:w="1592"/>
      </w:tblGrid>
      <w:tr w:rsidR="00D27C74" w:rsidRPr="00133FEA" w:rsidTr="00B82A1C">
        <w:tc>
          <w:tcPr>
            <w:tcW w:w="2416" w:type="dxa"/>
            <w:shd w:val="clear" w:color="auto" w:fill="DDD9C3" w:themeFill="background2" w:themeFillShade="E6"/>
          </w:tcPr>
          <w:p w:rsidR="00D27C74" w:rsidRPr="00133FEA" w:rsidRDefault="00353B75" w:rsidP="000113AF">
            <w:pPr>
              <w:jc w:val="both"/>
              <w:rPr>
                <w:sz w:val="28"/>
                <w:szCs w:val="28"/>
                <w:lang w:val="en-US"/>
              </w:rPr>
            </w:pPr>
            <w:r w:rsidRPr="00133FEA">
              <w:rPr>
                <w:sz w:val="28"/>
                <w:szCs w:val="28"/>
              </w:rPr>
              <w:t>Orientation</w:t>
            </w:r>
          </w:p>
        </w:tc>
        <w:tc>
          <w:tcPr>
            <w:tcW w:w="1829" w:type="dxa"/>
            <w:shd w:val="clear" w:color="auto" w:fill="DDD9C3" w:themeFill="background2" w:themeFillShade="E6"/>
          </w:tcPr>
          <w:p w:rsidR="00D27C74" w:rsidRPr="00133FEA" w:rsidRDefault="00353B75" w:rsidP="000113AF">
            <w:pPr>
              <w:jc w:val="both"/>
              <w:rPr>
                <w:sz w:val="28"/>
                <w:szCs w:val="28"/>
                <w:lang w:val="en-US"/>
              </w:rPr>
            </w:pPr>
            <w:proofErr w:type="spellStart"/>
            <w:r w:rsidRPr="00133FEA">
              <w:rPr>
                <w:sz w:val="28"/>
                <w:szCs w:val="28"/>
              </w:rPr>
              <w:t>Clinical</w:t>
            </w:r>
            <w:proofErr w:type="spellEnd"/>
            <w:r w:rsidRPr="00133FEA">
              <w:rPr>
                <w:sz w:val="28"/>
                <w:szCs w:val="28"/>
              </w:rPr>
              <w:t xml:space="preserve"> </w:t>
            </w:r>
            <w:proofErr w:type="spellStart"/>
            <w:r w:rsidRPr="00133FEA">
              <w:rPr>
                <w:sz w:val="28"/>
                <w:szCs w:val="28"/>
              </w:rPr>
              <w:t>Psychologists</w:t>
            </w:r>
            <w:proofErr w:type="spellEnd"/>
          </w:p>
        </w:tc>
        <w:tc>
          <w:tcPr>
            <w:tcW w:w="1830" w:type="dxa"/>
            <w:shd w:val="clear" w:color="auto" w:fill="DDD9C3" w:themeFill="background2" w:themeFillShade="E6"/>
          </w:tcPr>
          <w:p w:rsidR="00D27C74" w:rsidRPr="00133FEA" w:rsidRDefault="00353B75" w:rsidP="000113AF">
            <w:pPr>
              <w:jc w:val="both"/>
              <w:rPr>
                <w:sz w:val="28"/>
                <w:szCs w:val="28"/>
                <w:lang w:val="en-US"/>
              </w:rPr>
            </w:pPr>
            <w:proofErr w:type="spellStart"/>
            <w:r w:rsidRPr="00133FEA">
              <w:rPr>
                <w:sz w:val="28"/>
                <w:szCs w:val="28"/>
              </w:rPr>
              <w:t>Counseling</w:t>
            </w:r>
            <w:proofErr w:type="spellEnd"/>
            <w:r w:rsidRPr="00133FEA">
              <w:rPr>
                <w:sz w:val="28"/>
                <w:szCs w:val="28"/>
              </w:rPr>
              <w:t xml:space="preserve"> </w:t>
            </w:r>
            <w:proofErr w:type="spellStart"/>
            <w:r w:rsidRPr="00133FEA">
              <w:rPr>
                <w:sz w:val="28"/>
                <w:szCs w:val="28"/>
              </w:rPr>
              <w:t>Psychologists</w:t>
            </w:r>
            <w:proofErr w:type="spellEnd"/>
          </w:p>
        </w:tc>
        <w:tc>
          <w:tcPr>
            <w:tcW w:w="1719" w:type="dxa"/>
            <w:shd w:val="clear" w:color="auto" w:fill="DDD9C3" w:themeFill="background2" w:themeFillShade="E6"/>
          </w:tcPr>
          <w:p w:rsidR="00D27C74" w:rsidRPr="00133FEA" w:rsidRDefault="00353B75" w:rsidP="000113AF">
            <w:pPr>
              <w:jc w:val="both"/>
              <w:rPr>
                <w:sz w:val="28"/>
                <w:szCs w:val="28"/>
                <w:lang w:val="en-US"/>
              </w:rPr>
            </w:pPr>
            <w:proofErr w:type="spellStart"/>
            <w:r w:rsidRPr="00133FEA">
              <w:rPr>
                <w:sz w:val="28"/>
                <w:szCs w:val="28"/>
              </w:rPr>
              <w:t>Social</w:t>
            </w:r>
            <w:proofErr w:type="spellEnd"/>
            <w:r w:rsidRPr="00133FEA">
              <w:rPr>
                <w:sz w:val="28"/>
                <w:szCs w:val="28"/>
              </w:rPr>
              <w:t xml:space="preserve"> </w:t>
            </w:r>
            <w:proofErr w:type="spellStart"/>
            <w:r w:rsidRPr="00133FEA">
              <w:rPr>
                <w:sz w:val="28"/>
                <w:szCs w:val="28"/>
              </w:rPr>
              <w:t>Workers</w:t>
            </w:r>
            <w:proofErr w:type="spellEnd"/>
          </w:p>
        </w:tc>
        <w:tc>
          <w:tcPr>
            <w:tcW w:w="1777" w:type="dxa"/>
            <w:shd w:val="clear" w:color="auto" w:fill="DDD9C3" w:themeFill="background2" w:themeFillShade="E6"/>
          </w:tcPr>
          <w:p w:rsidR="00D27C74" w:rsidRPr="00133FEA" w:rsidRDefault="00353B75" w:rsidP="000113AF">
            <w:pPr>
              <w:jc w:val="both"/>
              <w:rPr>
                <w:sz w:val="28"/>
                <w:szCs w:val="28"/>
                <w:lang w:val="en-US"/>
              </w:rPr>
            </w:pPr>
            <w:proofErr w:type="spellStart"/>
            <w:r w:rsidRPr="00133FEA">
              <w:rPr>
                <w:sz w:val="28"/>
                <w:szCs w:val="28"/>
              </w:rPr>
              <w:t>Counselors</w:t>
            </w:r>
            <w:proofErr w:type="spellEnd"/>
          </w:p>
        </w:tc>
      </w:tr>
      <w:tr w:rsidR="00D27C74" w:rsidRPr="00133FEA" w:rsidTr="00D27C74">
        <w:tc>
          <w:tcPr>
            <w:tcW w:w="1914" w:type="dxa"/>
          </w:tcPr>
          <w:p w:rsidR="00D27C74" w:rsidRPr="00133FEA" w:rsidRDefault="00353B75" w:rsidP="000113AF">
            <w:pPr>
              <w:jc w:val="both"/>
              <w:rPr>
                <w:sz w:val="28"/>
                <w:szCs w:val="28"/>
                <w:lang w:val="en-US"/>
              </w:rPr>
            </w:pPr>
            <w:proofErr w:type="spellStart"/>
            <w:r w:rsidRPr="00133FEA">
              <w:rPr>
                <w:sz w:val="28"/>
                <w:szCs w:val="28"/>
              </w:rPr>
              <w:t>Behavioral</w:t>
            </w:r>
            <w:proofErr w:type="spellEnd"/>
          </w:p>
        </w:tc>
        <w:tc>
          <w:tcPr>
            <w:tcW w:w="1914" w:type="dxa"/>
          </w:tcPr>
          <w:p w:rsidR="00D27C74" w:rsidRPr="00133FEA" w:rsidRDefault="00353B75" w:rsidP="000113AF">
            <w:pPr>
              <w:jc w:val="both"/>
              <w:rPr>
                <w:sz w:val="28"/>
                <w:szCs w:val="28"/>
                <w:lang w:val="en-US"/>
              </w:rPr>
            </w:pPr>
            <w:r w:rsidRPr="00133FEA">
              <w:rPr>
                <w:sz w:val="28"/>
                <w:szCs w:val="28"/>
                <w:lang w:val="en-US"/>
              </w:rPr>
              <w:t>10%</w:t>
            </w:r>
          </w:p>
        </w:tc>
        <w:tc>
          <w:tcPr>
            <w:tcW w:w="1914" w:type="dxa"/>
          </w:tcPr>
          <w:p w:rsidR="00D27C74" w:rsidRPr="00133FEA" w:rsidRDefault="008E690A" w:rsidP="000113AF">
            <w:pPr>
              <w:jc w:val="both"/>
              <w:rPr>
                <w:sz w:val="28"/>
                <w:szCs w:val="28"/>
                <w:lang w:val="en-US"/>
              </w:rPr>
            </w:pPr>
            <w:r w:rsidRPr="00133FEA">
              <w:rPr>
                <w:sz w:val="28"/>
                <w:szCs w:val="28"/>
                <w:lang w:val="en-US"/>
              </w:rPr>
              <w:t>5%</w:t>
            </w:r>
          </w:p>
        </w:tc>
        <w:tc>
          <w:tcPr>
            <w:tcW w:w="1914" w:type="dxa"/>
          </w:tcPr>
          <w:p w:rsidR="00D27C74" w:rsidRPr="00133FEA" w:rsidRDefault="008E690A" w:rsidP="000113AF">
            <w:pPr>
              <w:jc w:val="both"/>
              <w:rPr>
                <w:sz w:val="28"/>
                <w:szCs w:val="28"/>
                <w:lang w:val="en-US"/>
              </w:rPr>
            </w:pPr>
            <w:r w:rsidRPr="00133FEA">
              <w:rPr>
                <w:sz w:val="28"/>
                <w:szCs w:val="28"/>
                <w:lang w:val="en-US"/>
              </w:rPr>
              <w:t>11%</w:t>
            </w:r>
          </w:p>
        </w:tc>
        <w:tc>
          <w:tcPr>
            <w:tcW w:w="1915" w:type="dxa"/>
          </w:tcPr>
          <w:p w:rsidR="00D27C74" w:rsidRPr="00133FEA" w:rsidRDefault="008E690A" w:rsidP="000113AF">
            <w:pPr>
              <w:jc w:val="both"/>
              <w:rPr>
                <w:sz w:val="28"/>
                <w:szCs w:val="28"/>
                <w:lang w:val="en-US"/>
              </w:rPr>
            </w:pPr>
            <w:r w:rsidRPr="00133FEA">
              <w:rPr>
                <w:sz w:val="28"/>
                <w:szCs w:val="28"/>
                <w:lang w:val="en-US"/>
              </w:rPr>
              <w:t>8%</w:t>
            </w:r>
          </w:p>
        </w:tc>
      </w:tr>
      <w:tr w:rsidR="00D27C74" w:rsidRPr="00133FEA" w:rsidTr="00D27C74">
        <w:tc>
          <w:tcPr>
            <w:tcW w:w="1914" w:type="dxa"/>
          </w:tcPr>
          <w:p w:rsidR="00D27C74" w:rsidRPr="00133FEA" w:rsidRDefault="00353B75" w:rsidP="000113AF">
            <w:pPr>
              <w:jc w:val="both"/>
              <w:rPr>
                <w:sz w:val="28"/>
                <w:szCs w:val="28"/>
                <w:lang w:val="en-US"/>
              </w:rPr>
            </w:pPr>
            <w:proofErr w:type="spellStart"/>
            <w:r w:rsidRPr="00133FEA">
              <w:rPr>
                <w:sz w:val="28"/>
                <w:szCs w:val="28"/>
              </w:rPr>
              <w:t>Cognitive</w:t>
            </w:r>
            <w:proofErr w:type="spellEnd"/>
          </w:p>
        </w:tc>
        <w:tc>
          <w:tcPr>
            <w:tcW w:w="1914" w:type="dxa"/>
          </w:tcPr>
          <w:p w:rsidR="00D27C74" w:rsidRPr="00133FEA" w:rsidRDefault="00353B75" w:rsidP="000113AF">
            <w:pPr>
              <w:jc w:val="both"/>
              <w:rPr>
                <w:sz w:val="28"/>
                <w:szCs w:val="28"/>
                <w:lang w:val="en-US"/>
              </w:rPr>
            </w:pPr>
            <w:r w:rsidRPr="00133FEA">
              <w:rPr>
                <w:sz w:val="28"/>
                <w:szCs w:val="28"/>
                <w:lang w:val="en-US"/>
              </w:rPr>
              <w:t>28%</w:t>
            </w:r>
          </w:p>
        </w:tc>
        <w:tc>
          <w:tcPr>
            <w:tcW w:w="1914" w:type="dxa"/>
          </w:tcPr>
          <w:p w:rsidR="00D27C74" w:rsidRPr="00133FEA" w:rsidRDefault="008E690A" w:rsidP="000113AF">
            <w:pPr>
              <w:jc w:val="both"/>
              <w:rPr>
                <w:sz w:val="28"/>
                <w:szCs w:val="28"/>
                <w:lang w:val="en-US"/>
              </w:rPr>
            </w:pPr>
            <w:r w:rsidRPr="00133FEA">
              <w:rPr>
                <w:sz w:val="28"/>
                <w:szCs w:val="28"/>
                <w:lang w:val="en-US"/>
              </w:rPr>
              <w:t>19%</w:t>
            </w:r>
          </w:p>
        </w:tc>
        <w:tc>
          <w:tcPr>
            <w:tcW w:w="1914" w:type="dxa"/>
          </w:tcPr>
          <w:p w:rsidR="00D27C74" w:rsidRPr="00133FEA" w:rsidRDefault="008E690A" w:rsidP="000113AF">
            <w:pPr>
              <w:jc w:val="both"/>
              <w:rPr>
                <w:sz w:val="28"/>
                <w:szCs w:val="28"/>
                <w:lang w:val="en-US"/>
              </w:rPr>
            </w:pPr>
            <w:r w:rsidRPr="00133FEA">
              <w:rPr>
                <w:sz w:val="28"/>
                <w:szCs w:val="28"/>
                <w:lang w:val="en-US"/>
              </w:rPr>
              <w:t>19%</w:t>
            </w:r>
          </w:p>
        </w:tc>
        <w:tc>
          <w:tcPr>
            <w:tcW w:w="1915" w:type="dxa"/>
          </w:tcPr>
          <w:p w:rsidR="00D27C74" w:rsidRPr="00133FEA" w:rsidRDefault="008E690A" w:rsidP="000113AF">
            <w:pPr>
              <w:jc w:val="both"/>
              <w:rPr>
                <w:sz w:val="28"/>
                <w:szCs w:val="28"/>
                <w:lang w:val="en-US"/>
              </w:rPr>
            </w:pPr>
            <w:r w:rsidRPr="00133FEA">
              <w:rPr>
                <w:sz w:val="28"/>
                <w:szCs w:val="28"/>
                <w:lang w:val="en-US"/>
              </w:rPr>
              <w:t>29%</w:t>
            </w:r>
          </w:p>
        </w:tc>
      </w:tr>
      <w:tr w:rsidR="00D27C74" w:rsidRPr="00133FEA" w:rsidTr="00D27C74">
        <w:tc>
          <w:tcPr>
            <w:tcW w:w="1914" w:type="dxa"/>
          </w:tcPr>
          <w:p w:rsidR="00D27C74" w:rsidRPr="00133FEA" w:rsidRDefault="00353B75" w:rsidP="000113AF">
            <w:pPr>
              <w:jc w:val="both"/>
              <w:rPr>
                <w:sz w:val="28"/>
                <w:szCs w:val="28"/>
                <w:lang w:val="en-US"/>
              </w:rPr>
            </w:pPr>
            <w:proofErr w:type="spellStart"/>
            <w:r w:rsidRPr="00133FEA">
              <w:rPr>
                <w:sz w:val="28"/>
                <w:szCs w:val="28"/>
              </w:rPr>
              <w:lastRenderedPageBreak/>
              <w:t>Constructivist</w:t>
            </w:r>
            <w:proofErr w:type="spellEnd"/>
          </w:p>
        </w:tc>
        <w:tc>
          <w:tcPr>
            <w:tcW w:w="1914" w:type="dxa"/>
          </w:tcPr>
          <w:p w:rsidR="00D27C74" w:rsidRPr="00133FEA" w:rsidRDefault="00353B75" w:rsidP="000113AF">
            <w:pPr>
              <w:jc w:val="both"/>
              <w:rPr>
                <w:sz w:val="28"/>
                <w:szCs w:val="28"/>
                <w:lang w:val="en-US"/>
              </w:rPr>
            </w:pPr>
            <w:r w:rsidRPr="00133FEA">
              <w:rPr>
                <w:sz w:val="28"/>
                <w:szCs w:val="28"/>
                <w:lang w:val="en-US"/>
              </w:rPr>
              <w:t>2%</w:t>
            </w:r>
          </w:p>
        </w:tc>
        <w:tc>
          <w:tcPr>
            <w:tcW w:w="1914" w:type="dxa"/>
          </w:tcPr>
          <w:p w:rsidR="00D27C74" w:rsidRPr="00133FEA" w:rsidRDefault="008E690A" w:rsidP="000113AF">
            <w:pPr>
              <w:jc w:val="both"/>
              <w:rPr>
                <w:sz w:val="28"/>
                <w:szCs w:val="28"/>
                <w:lang w:val="en-US"/>
              </w:rPr>
            </w:pPr>
            <w:r w:rsidRPr="00133FEA">
              <w:rPr>
                <w:sz w:val="28"/>
                <w:szCs w:val="28"/>
                <w:lang w:val="en-US"/>
              </w:rPr>
              <w:t>1%</w:t>
            </w:r>
          </w:p>
        </w:tc>
        <w:tc>
          <w:tcPr>
            <w:tcW w:w="1914" w:type="dxa"/>
          </w:tcPr>
          <w:p w:rsidR="00D27C74" w:rsidRPr="00133FEA" w:rsidRDefault="008E690A" w:rsidP="000113AF">
            <w:pPr>
              <w:jc w:val="both"/>
              <w:rPr>
                <w:sz w:val="28"/>
                <w:szCs w:val="28"/>
                <w:lang w:val="en-US"/>
              </w:rPr>
            </w:pPr>
            <w:r w:rsidRPr="00133FEA">
              <w:rPr>
                <w:sz w:val="28"/>
                <w:szCs w:val="28"/>
                <w:lang w:val="en-US"/>
              </w:rPr>
              <w:t>2%</w:t>
            </w:r>
          </w:p>
        </w:tc>
        <w:tc>
          <w:tcPr>
            <w:tcW w:w="1915" w:type="dxa"/>
          </w:tcPr>
          <w:p w:rsidR="00D27C74" w:rsidRPr="00133FEA" w:rsidRDefault="008E690A" w:rsidP="000113AF">
            <w:pPr>
              <w:jc w:val="both"/>
              <w:rPr>
                <w:sz w:val="28"/>
                <w:szCs w:val="28"/>
                <w:lang w:val="en-US"/>
              </w:rPr>
            </w:pPr>
            <w:r w:rsidRPr="00133FEA">
              <w:rPr>
                <w:sz w:val="28"/>
                <w:szCs w:val="28"/>
                <w:lang w:val="en-US"/>
              </w:rPr>
              <w:t>2%</w:t>
            </w:r>
          </w:p>
        </w:tc>
      </w:tr>
      <w:tr w:rsidR="00D27C74" w:rsidRPr="00133FEA" w:rsidTr="00D27C74">
        <w:tc>
          <w:tcPr>
            <w:tcW w:w="1914" w:type="dxa"/>
          </w:tcPr>
          <w:p w:rsidR="00D27C74" w:rsidRPr="00133FEA" w:rsidRDefault="00353B75" w:rsidP="000113AF">
            <w:pPr>
              <w:jc w:val="both"/>
              <w:rPr>
                <w:sz w:val="28"/>
                <w:szCs w:val="28"/>
                <w:lang w:val="en-US"/>
              </w:rPr>
            </w:pPr>
            <w:proofErr w:type="spellStart"/>
            <w:r w:rsidRPr="00133FEA">
              <w:rPr>
                <w:sz w:val="28"/>
                <w:szCs w:val="28"/>
              </w:rPr>
              <w:t>Eclectic</w:t>
            </w:r>
            <w:proofErr w:type="spellEnd"/>
            <w:r w:rsidRPr="00133FEA">
              <w:rPr>
                <w:sz w:val="28"/>
                <w:szCs w:val="28"/>
              </w:rPr>
              <w:t>/</w:t>
            </w:r>
            <w:proofErr w:type="spellStart"/>
            <w:r w:rsidRPr="00133FEA">
              <w:rPr>
                <w:sz w:val="28"/>
                <w:szCs w:val="28"/>
              </w:rPr>
              <w:t>Integrative</w:t>
            </w:r>
            <w:proofErr w:type="spellEnd"/>
          </w:p>
        </w:tc>
        <w:tc>
          <w:tcPr>
            <w:tcW w:w="1914" w:type="dxa"/>
          </w:tcPr>
          <w:p w:rsidR="00D27C74" w:rsidRPr="00133FEA" w:rsidRDefault="00353B75" w:rsidP="000113AF">
            <w:pPr>
              <w:jc w:val="both"/>
              <w:rPr>
                <w:sz w:val="28"/>
                <w:szCs w:val="28"/>
                <w:lang w:val="en-US"/>
              </w:rPr>
            </w:pPr>
            <w:r w:rsidRPr="00133FEA">
              <w:rPr>
                <w:sz w:val="28"/>
                <w:szCs w:val="28"/>
                <w:lang w:val="en-US"/>
              </w:rPr>
              <w:t>29%</w:t>
            </w:r>
          </w:p>
        </w:tc>
        <w:tc>
          <w:tcPr>
            <w:tcW w:w="1914" w:type="dxa"/>
          </w:tcPr>
          <w:p w:rsidR="00D27C74" w:rsidRPr="00133FEA" w:rsidRDefault="008E690A" w:rsidP="000113AF">
            <w:pPr>
              <w:jc w:val="both"/>
              <w:rPr>
                <w:sz w:val="28"/>
                <w:szCs w:val="28"/>
                <w:lang w:val="en-US"/>
              </w:rPr>
            </w:pPr>
            <w:r w:rsidRPr="00133FEA">
              <w:rPr>
                <w:sz w:val="28"/>
                <w:szCs w:val="28"/>
                <w:lang w:val="en-US"/>
              </w:rPr>
              <w:t>34%</w:t>
            </w:r>
          </w:p>
        </w:tc>
        <w:tc>
          <w:tcPr>
            <w:tcW w:w="1914" w:type="dxa"/>
          </w:tcPr>
          <w:p w:rsidR="00D27C74" w:rsidRPr="00133FEA" w:rsidRDefault="008E690A" w:rsidP="000113AF">
            <w:pPr>
              <w:jc w:val="both"/>
              <w:rPr>
                <w:sz w:val="28"/>
                <w:szCs w:val="28"/>
                <w:lang w:val="en-US"/>
              </w:rPr>
            </w:pPr>
            <w:r w:rsidRPr="00133FEA">
              <w:rPr>
                <w:sz w:val="28"/>
                <w:szCs w:val="28"/>
                <w:lang w:val="en-US"/>
              </w:rPr>
              <w:t>26%</w:t>
            </w:r>
          </w:p>
        </w:tc>
        <w:tc>
          <w:tcPr>
            <w:tcW w:w="1915" w:type="dxa"/>
          </w:tcPr>
          <w:p w:rsidR="00D27C74" w:rsidRPr="00133FEA" w:rsidRDefault="008E690A" w:rsidP="000113AF">
            <w:pPr>
              <w:jc w:val="both"/>
              <w:rPr>
                <w:sz w:val="28"/>
                <w:szCs w:val="28"/>
                <w:lang w:val="en-US"/>
              </w:rPr>
            </w:pPr>
            <w:r w:rsidRPr="00133FEA">
              <w:rPr>
                <w:sz w:val="28"/>
                <w:szCs w:val="28"/>
                <w:lang w:val="en-US"/>
              </w:rPr>
              <w:t>23%</w:t>
            </w:r>
          </w:p>
        </w:tc>
      </w:tr>
      <w:tr w:rsidR="00D27C74" w:rsidRPr="00133FEA" w:rsidTr="00D27C74">
        <w:tc>
          <w:tcPr>
            <w:tcW w:w="1914" w:type="dxa"/>
          </w:tcPr>
          <w:p w:rsidR="00D27C74" w:rsidRPr="00133FEA" w:rsidRDefault="00353B75" w:rsidP="000113AF">
            <w:pPr>
              <w:jc w:val="both"/>
              <w:rPr>
                <w:sz w:val="28"/>
                <w:szCs w:val="28"/>
                <w:lang w:val="en-US"/>
              </w:rPr>
            </w:pPr>
            <w:proofErr w:type="spellStart"/>
            <w:r w:rsidRPr="00133FEA">
              <w:rPr>
                <w:sz w:val="28"/>
                <w:szCs w:val="28"/>
              </w:rPr>
              <w:t>Existential</w:t>
            </w:r>
            <w:proofErr w:type="spellEnd"/>
            <w:r w:rsidRPr="00133FEA">
              <w:rPr>
                <w:sz w:val="28"/>
                <w:szCs w:val="28"/>
              </w:rPr>
              <w:t>/</w:t>
            </w:r>
            <w:proofErr w:type="spellStart"/>
            <w:r w:rsidRPr="00133FEA">
              <w:rPr>
                <w:sz w:val="28"/>
                <w:szCs w:val="28"/>
              </w:rPr>
              <w:t>Humanistic</w:t>
            </w:r>
            <w:proofErr w:type="spellEnd"/>
          </w:p>
        </w:tc>
        <w:tc>
          <w:tcPr>
            <w:tcW w:w="1914" w:type="dxa"/>
          </w:tcPr>
          <w:p w:rsidR="00D27C74" w:rsidRPr="00133FEA" w:rsidRDefault="00353B75" w:rsidP="000113AF">
            <w:pPr>
              <w:jc w:val="both"/>
              <w:rPr>
                <w:sz w:val="28"/>
                <w:szCs w:val="28"/>
                <w:lang w:val="en-US"/>
              </w:rPr>
            </w:pPr>
            <w:r w:rsidRPr="00133FEA">
              <w:rPr>
                <w:sz w:val="28"/>
                <w:szCs w:val="28"/>
                <w:lang w:val="en-US"/>
              </w:rPr>
              <w:t>1%</w:t>
            </w:r>
          </w:p>
        </w:tc>
        <w:tc>
          <w:tcPr>
            <w:tcW w:w="1914" w:type="dxa"/>
          </w:tcPr>
          <w:p w:rsidR="00D27C74" w:rsidRPr="00133FEA" w:rsidRDefault="008E690A" w:rsidP="000113AF">
            <w:pPr>
              <w:jc w:val="both"/>
              <w:rPr>
                <w:sz w:val="28"/>
                <w:szCs w:val="28"/>
                <w:lang w:val="en-US"/>
              </w:rPr>
            </w:pPr>
            <w:r w:rsidRPr="00133FEA">
              <w:rPr>
                <w:sz w:val="28"/>
                <w:szCs w:val="28"/>
                <w:lang w:val="en-US"/>
              </w:rPr>
              <w:t>5%</w:t>
            </w:r>
          </w:p>
        </w:tc>
        <w:tc>
          <w:tcPr>
            <w:tcW w:w="1914" w:type="dxa"/>
          </w:tcPr>
          <w:p w:rsidR="00D27C74" w:rsidRPr="00133FEA" w:rsidRDefault="008E690A" w:rsidP="000113AF">
            <w:pPr>
              <w:jc w:val="both"/>
              <w:rPr>
                <w:sz w:val="28"/>
                <w:szCs w:val="28"/>
                <w:lang w:val="en-US"/>
              </w:rPr>
            </w:pPr>
            <w:r w:rsidRPr="00133FEA">
              <w:rPr>
                <w:sz w:val="28"/>
                <w:szCs w:val="28"/>
                <w:lang w:val="en-US"/>
              </w:rPr>
              <w:t>4%</w:t>
            </w:r>
          </w:p>
        </w:tc>
        <w:tc>
          <w:tcPr>
            <w:tcW w:w="1915" w:type="dxa"/>
          </w:tcPr>
          <w:p w:rsidR="00D27C74" w:rsidRPr="00133FEA" w:rsidRDefault="008E690A" w:rsidP="000113AF">
            <w:pPr>
              <w:jc w:val="both"/>
              <w:rPr>
                <w:sz w:val="28"/>
                <w:szCs w:val="28"/>
                <w:lang w:val="en-US"/>
              </w:rPr>
            </w:pPr>
            <w:r w:rsidRPr="00133FEA">
              <w:rPr>
                <w:sz w:val="28"/>
                <w:szCs w:val="28"/>
                <w:lang w:val="en-US"/>
              </w:rPr>
              <w:t>5%</w:t>
            </w:r>
          </w:p>
        </w:tc>
      </w:tr>
      <w:tr w:rsidR="00D27C74" w:rsidRPr="00133FEA" w:rsidTr="00D27C74">
        <w:tc>
          <w:tcPr>
            <w:tcW w:w="1914" w:type="dxa"/>
          </w:tcPr>
          <w:p w:rsidR="00D27C74" w:rsidRPr="00133FEA" w:rsidRDefault="00353B75" w:rsidP="000113AF">
            <w:pPr>
              <w:jc w:val="both"/>
              <w:rPr>
                <w:sz w:val="28"/>
                <w:szCs w:val="28"/>
                <w:lang w:val="en-US"/>
              </w:rPr>
            </w:pPr>
            <w:proofErr w:type="spellStart"/>
            <w:r w:rsidRPr="00133FEA">
              <w:rPr>
                <w:sz w:val="28"/>
                <w:szCs w:val="28"/>
              </w:rPr>
              <w:t>Gestalt</w:t>
            </w:r>
            <w:proofErr w:type="spellEnd"/>
            <w:r w:rsidRPr="00133FEA">
              <w:rPr>
                <w:sz w:val="28"/>
                <w:szCs w:val="28"/>
              </w:rPr>
              <w:t>/</w:t>
            </w:r>
            <w:proofErr w:type="spellStart"/>
            <w:r w:rsidRPr="00133FEA">
              <w:rPr>
                <w:sz w:val="28"/>
                <w:szCs w:val="28"/>
              </w:rPr>
              <w:t>Experiential</w:t>
            </w:r>
            <w:proofErr w:type="spellEnd"/>
          </w:p>
        </w:tc>
        <w:tc>
          <w:tcPr>
            <w:tcW w:w="1914" w:type="dxa"/>
          </w:tcPr>
          <w:p w:rsidR="00D27C74" w:rsidRPr="00133FEA" w:rsidRDefault="00353B75" w:rsidP="000113AF">
            <w:pPr>
              <w:jc w:val="both"/>
              <w:rPr>
                <w:sz w:val="28"/>
                <w:szCs w:val="28"/>
                <w:lang w:val="en-US"/>
              </w:rPr>
            </w:pPr>
            <w:r w:rsidRPr="00133FEA">
              <w:rPr>
                <w:sz w:val="28"/>
                <w:szCs w:val="28"/>
                <w:lang w:val="en-US"/>
              </w:rPr>
              <w:t>1%</w:t>
            </w:r>
          </w:p>
        </w:tc>
        <w:tc>
          <w:tcPr>
            <w:tcW w:w="1914" w:type="dxa"/>
          </w:tcPr>
          <w:p w:rsidR="00D27C74" w:rsidRPr="00133FEA" w:rsidRDefault="008E690A" w:rsidP="000113AF">
            <w:pPr>
              <w:jc w:val="both"/>
              <w:rPr>
                <w:sz w:val="28"/>
                <w:szCs w:val="28"/>
                <w:lang w:val="en-US"/>
              </w:rPr>
            </w:pPr>
            <w:r w:rsidRPr="00133FEA">
              <w:rPr>
                <w:sz w:val="28"/>
                <w:szCs w:val="28"/>
                <w:lang w:val="en-US"/>
              </w:rPr>
              <w:t>2%</w:t>
            </w:r>
          </w:p>
        </w:tc>
        <w:tc>
          <w:tcPr>
            <w:tcW w:w="1914" w:type="dxa"/>
          </w:tcPr>
          <w:p w:rsidR="00D27C74" w:rsidRPr="00133FEA" w:rsidRDefault="008E690A" w:rsidP="000113AF">
            <w:pPr>
              <w:jc w:val="both"/>
              <w:rPr>
                <w:sz w:val="28"/>
                <w:szCs w:val="28"/>
                <w:lang w:val="en-US"/>
              </w:rPr>
            </w:pPr>
            <w:r w:rsidRPr="00133FEA">
              <w:rPr>
                <w:sz w:val="28"/>
                <w:szCs w:val="28"/>
                <w:lang w:val="en-US"/>
              </w:rPr>
              <w:t>1%</w:t>
            </w:r>
          </w:p>
        </w:tc>
        <w:tc>
          <w:tcPr>
            <w:tcW w:w="1915" w:type="dxa"/>
          </w:tcPr>
          <w:p w:rsidR="00D27C74" w:rsidRPr="00133FEA" w:rsidRDefault="008E690A" w:rsidP="000113AF">
            <w:pPr>
              <w:jc w:val="both"/>
              <w:rPr>
                <w:sz w:val="28"/>
                <w:szCs w:val="28"/>
                <w:lang w:val="en-US"/>
              </w:rPr>
            </w:pPr>
            <w:r w:rsidRPr="00133FEA">
              <w:rPr>
                <w:sz w:val="28"/>
                <w:szCs w:val="28"/>
                <w:lang w:val="en-US"/>
              </w:rPr>
              <w:t>2%</w:t>
            </w:r>
          </w:p>
        </w:tc>
      </w:tr>
      <w:tr w:rsidR="00D27C74" w:rsidRPr="00133FEA" w:rsidTr="00D27C74">
        <w:tc>
          <w:tcPr>
            <w:tcW w:w="1914" w:type="dxa"/>
          </w:tcPr>
          <w:p w:rsidR="00D27C74" w:rsidRPr="00133FEA" w:rsidRDefault="00353B75" w:rsidP="000113AF">
            <w:pPr>
              <w:jc w:val="both"/>
              <w:rPr>
                <w:sz w:val="28"/>
                <w:szCs w:val="28"/>
                <w:lang w:val="en-US"/>
              </w:rPr>
            </w:pPr>
            <w:proofErr w:type="spellStart"/>
            <w:r w:rsidRPr="00133FEA">
              <w:rPr>
                <w:sz w:val="28"/>
                <w:szCs w:val="28"/>
              </w:rPr>
              <w:t>Interpersonal</w:t>
            </w:r>
            <w:proofErr w:type="spellEnd"/>
          </w:p>
        </w:tc>
        <w:tc>
          <w:tcPr>
            <w:tcW w:w="1914" w:type="dxa"/>
          </w:tcPr>
          <w:p w:rsidR="00D27C74" w:rsidRPr="00133FEA" w:rsidRDefault="00353B75" w:rsidP="000113AF">
            <w:pPr>
              <w:jc w:val="both"/>
              <w:rPr>
                <w:sz w:val="28"/>
                <w:szCs w:val="28"/>
                <w:lang w:val="en-US"/>
              </w:rPr>
            </w:pPr>
            <w:r w:rsidRPr="00133FEA">
              <w:rPr>
                <w:sz w:val="28"/>
                <w:szCs w:val="28"/>
                <w:lang w:val="en-US"/>
              </w:rPr>
              <w:t>4%</w:t>
            </w:r>
          </w:p>
        </w:tc>
        <w:tc>
          <w:tcPr>
            <w:tcW w:w="1914" w:type="dxa"/>
          </w:tcPr>
          <w:p w:rsidR="00D27C74" w:rsidRPr="00133FEA" w:rsidRDefault="008E690A" w:rsidP="000113AF">
            <w:pPr>
              <w:jc w:val="both"/>
              <w:rPr>
                <w:sz w:val="28"/>
                <w:szCs w:val="28"/>
                <w:lang w:val="en-US"/>
              </w:rPr>
            </w:pPr>
            <w:r w:rsidRPr="00133FEA">
              <w:rPr>
                <w:sz w:val="28"/>
                <w:szCs w:val="28"/>
                <w:lang w:val="en-US"/>
              </w:rPr>
              <w:t>4%</w:t>
            </w:r>
          </w:p>
        </w:tc>
        <w:tc>
          <w:tcPr>
            <w:tcW w:w="1914" w:type="dxa"/>
          </w:tcPr>
          <w:p w:rsidR="00D27C74" w:rsidRPr="00133FEA" w:rsidRDefault="008E690A" w:rsidP="000113AF">
            <w:pPr>
              <w:jc w:val="both"/>
              <w:rPr>
                <w:sz w:val="28"/>
                <w:szCs w:val="28"/>
                <w:lang w:val="en-US"/>
              </w:rPr>
            </w:pPr>
            <w:r w:rsidRPr="00133FEA">
              <w:rPr>
                <w:sz w:val="28"/>
                <w:szCs w:val="28"/>
                <w:lang w:val="en-US"/>
              </w:rPr>
              <w:t>3%</w:t>
            </w:r>
          </w:p>
        </w:tc>
        <w:tc>
          <w:tcPr>
            <w:tcW w:w="1915" w:type="dxa"/>
          </w:tcPr>
          <w:p w:rsidR="00D27C74" w:rsidRPr="00133FEA" w:rsidRDefault="008E690A" w:rsidP="000113AF">
            <w:pPr>
              <w:jc w:val="both"/>
              <w:rPr>
                <w:sz w:val="28"/>
                <w:szCs w:val="28"/>
                <w:lang w:val="en-US"/>
              </w:rPr>
            </w:pPr>
            <w:r w:rsidRPr="00133FEA">
              <w:rPr>
                <w:sz w:val="28"/>
                <w:szCs w:val="28"/>
                <w:lang w:val="en-US"/>
              </w:rPr>
              <w:t>3%</w:t>
            </w:r>
          </w:p>
        </w:tc>
      </w:tr>
      <w:tr w:rsidR="00D27C74" w:rsidRPr="00133FEA" w:rsidTr="00D27C74">
        <w:tc>
          <w:tcPr>
            <w:tcW w:w="1914" w:type="dxa"/>
          </w:tcPr>
          <w:p w:rsidR="00D27C74" w:rsidRPr="00133FEA" w:rsidRDefault="00353B75" w:rsidP="000113AF">
            <w:pPr>
              <w:jc w:val="both"/>
              <w:rPr>
                <w:sz w:val="28"/>
                <w:szCs w:val="28"/>
                <w:lang w:val="en-US"/>
              </w:rPr>
            </w:pPr>
            <w:proofErr w:type="spellStart"/>
            <w:r w:rsidRPr="00133FEA">
              <w:rPr>
                <w:sz w:val="28"/>
                <w:szCs w:val="28"/>
              </w:rPr>
              <w:t>Multicultural</w:t>
            </w:r>
            <w:proofErr w:type="spellEnd"/>
          </w:p>
        </w:tc>
        <w:tc>
          <w:tcPr>
            <w:tcW w:w="1914" w:type="dxa"/>
          </w:tcPr>
          <w:p w:rsidR="00D27C74" w:rsidRPr="00133FEA" w:rsidRDefault="00353B75" w:rsidP="000113AF">
            <w:pPr>
              <w:jc w:val="both"/>
              <w:rPr>
                <w:sz w:val="28"/>
                <w:szCs w:val="28"/>
                <w:lang w:val="en-US"/>
              </w:rPr>
            </w:pPr>
            <w:r w:rsidRPr="00133FEA">
              <w:rPr>
                <w:sz w:val="28"/>
                <w:szCs w:val="28"/>
                <w:lang w:val="en-US"/>
              </w:rPr>
              <w:t>1%</w:t>
            </w:r>
          </w:p>
        </w:tc>
        <w:tc>
          <w:tcPr>
            <w:tcW w:w="1914" w:type="dxa"/>
          </w:tcPr>
          <w:p w:rsidR="00D27C74" w:rsidRPr="00133FEA" w:rsidRDefault="008E690A" w:rsidP="000113AF">
            <w:pPr>
              <w:jc w:val="both"/>
              <w:rPr>
                <w:sz w:val="28"/>
                <w:szCs w:val="28"/>
                <w:lang w:val="en-US"/>
              </w:rPr>
            </w:pPr>
            <w:r w:rsidRPr="00133FEA">
              <w:rPr>
                <w:sz w:val="28"/>
                <w:szCs w:val="28"/>
                <w:lang w:val="en-US"/>
              </w:rPr>
              <w:t>-</w:t>
            </w:r>
          </w:p>
        </w:tc>
        <w:tc>
          <w:tcPr>
            <w:tcW w:w="1914" w:type="dxa"/>
          </w:tcPr>
          <w:p w:rsidR="00D27C74" w:rsidRPr="00133FEA" w:rsidRDefault="008E690A" w:rsidP="000113AF">
            <w:pPr>
              <w:jc w:val="both"/>
              <w:rPr>
                <w:sz w:val="28"/>
                <w:szCs w:val="28"/>
                <w:lang w:val="en-US"/>
              </w:rPr>
            </w:pPr>
            <w:r w:rsidRPr="00133FEA">
              <w:rPr>
                <w:sz w:val="28"/>
                <w:szCs w:val="28"/>
                <w:lang w:val="en-US"/>
              </w:rPr>
              <w:t>1%</w:t>
            </w:r>
          </w:p>
        </w:tc>
        <w:tc>
          <w:tcPr>
            <w:tcW w:w="1915" w:type="dxa"/>
          </w:tcPr>
          <w:p w:rsidR="00D27C74" w:rsidRPr="00133FEA" w:rsidRDefault="008E690A" w:rsidP="000113AF">
            <w:pPr>
              <w:jc w:val="both"/>
              <w:rPr>
                <w:sz w:val="28"/>
                <w:szCs w:val="28"/>
                <w:lang w:val="en-US"/>
              </w:rPr>
            </w:pPr>
            <w:r w:rsidRPr="00133FEA">
              <w:rPr>
                <w:sz w:val="28"/>
                <w:szCs w:val="28"/>
                <w:lang w:val="en-US"/>
              </w:rPr>
              <w:t>1%</w:t>
            </w:r>
          </w:p>
        </w:tc>
      </w:tr>
      <w:tr w:rsidR="00D27C74" w:rsidRPr="00133FEA" w:rsidTr="00D27C74">
        <w:tc>
          <w:tcPr>
            <w:tcW w:w="1914" w:type="dxa"/>
          </w:tcPr>
          <w:p w:rsidR="00D27C74" w:rsidRPr="00133FEA" w:rsidRDefault="00353B75" w:rsidP="000113AF">
            <w:pPr>
              <w:jc w:val="both"/>
              <w:rPr>
                <w:sz w:val="28"/>
                <w:szCs w:val="28"/>
                <w:lang w:val="en-US"/>
              </w:rPr>
            </w:pPr>
            <w:proofErr w:type="spellStart"/>
            <w:r w:rsidRPr="00133FEA">
              <w:rPr>
                <w:sz w:val="28"/>
                <w:szCs w:val="28"/>
              </w:rPr>
              <w:t>Psychoanalytic</w:t>
            </w:r>
            <w:proofErr w:type="spellEnd"/>
          </w:p>
        </w:tc>
        <w:tc>
          <w:tcPr>
            <w:tcW w:w="1914" w:type="dxa"/>
          </w:tcPr>
          <w:p w:rsidR="00D27C74" w:rsidRPr="00133FEA" w:rsidRDefault="00353B75" w:rsidP="000113AF">
            <w:pPr>
              <w:jc w:val="both"/>
              <w:rPr>
                <w:sz w:val="28"/>
                <w:szCs w:val="28"/>
                <w:lang w:val="en-US"/>
              </w:rPr>
            </w:pPr>
            <w:r w:rsidRPr="00133FEA">
              <w:rPr>
                <w:sz w:val="28"/>
                <w:szCs w:val="28"/>
                <w:lang w:val="en-US"/>
              </w:rPr>
              <w:t>3%</w:t>
            </w:r>
          </w:p>
        </w:tc>
        <w:tc>
          <w:tcPr>
            <w:tcW w:w="1914" w:type="dxa"/>
          </w:tcPr>
          <w:p w:rsidR="00D27C74" w:rsidRPr="00133FEA" w:rsidRDefault="008E690A" w:rsidP="000113AF">
            <w:pPr>
              <w:jc w:val="both"/>
              <w:rPr>
                <w:sz w:val="28"/>
                <w:szCs w:val="28"/>
                <w:lang w:val="en-US"/>
              </w:rPr>
            </w:pPr>
            <w:r w:rsidRPr="00133FEA">
              <w:rPr>
                <w:sz w:val="28"/>
                <w:szCs w:val="28"/>
                <w:lang w:val="en-US"/>
              </w:rPr>
              <w:t>1%</w:t>
            </w:r>
          </w:p>
        </w:tc>
        <w:tc>
          <w:tcPr>
            <w:tcW w:w="1914" w:type="dxa"/>
          </w:tcPr>
          <w:p w:rsidR="00D27C74" w:rsidRPr="00133FEA" w:rsidRDefault="008E690A" w:rsidP="000113AF">
            <w:pPr>
              <w:jc w:val="both"/>
              <w:rPr>
                <w:sz w:val="28"/>
                <w:szCs w:val="28"/>
                <w:lang w:val="en-US"/>
              </w:rPr>
            </w:pPr>
            <w:r w:rsidRPr="00133FEA">
              <w:rPr>
                <w:sz w:val="28"/>
                <w:szCs w:val="28"/>
                <w:lang w:val="en-US"/>
              </w:rPr>
              <w:t>5%</w:t>
            </w:r>
          </w:p>
        </w:tc>
        <w:tc>
          <w:tcPr>
            <w:tcW w:w="1915" w:type="dxa"/>
          </w:tcPr>
          <w:p w:rsidR="00D27C74" w:rsidRPr="00133FEA" w:rsidRDefault="008E690A" w:rsidP="000113AF">
            <w:pPr>
              <w:jc w:val="both"/>
              <w:rPr>
                <w:sz w:val="28"/>
                <w:szCs w:val="28"/>
                <w:lang w:val="en-US"/>
              </w:rPr>
            </w:pPr>
            <w:r w:rsidRPr="00133FEA">
              <w:rPr>
                <w:sz w:val="28"/>
                <w:szCs w:val="28"/>
                <w:lang w:val="en-US"/>
              </w:rPr>
              <w:t>2%</w:t>
            </w:r>
          </w:p>
        </w:tc>
      </w:tr>
      <w:tr w:rsidR="00D27C74" w:rsidRPr="00133FEA" w:rsidTr="00D27C74">
        <w:tc>
          <w:tcPr>
            <w:tcW w:w="1914" w:type="dxa"/>
          </w:tcPr>
          <w:p w:rsidR="00D27C74" w:rsidRPr="00133FEA" w:rsidRDefault="00353B75" w:rsidP="000113AF">
            <w:pPr>
              <w:jc w:val="both"/>
              <w:rPr>
                <w:sz w:val="28"/>
                <w:szCs w:val="28"/>
                <w:lang w:val="en-US"/>
              </w:rPr>
            </w:pPr>
            <w:proofErr w:type="spellStart"/>
            <w:r w:rsidRPr="00133FEA">
              <w:rPr>
                <w:sz w:val="28"/>
                <w:szCs w:val="28"/>
              </w:rPr>
              <w:t>Psychodynamic</w:t>
            </w:r>
            <w:proofErr w:type="spellEnd"/>
          </w:p>
        </w:tc>
        <w:tc>
          <w:tcPr>
            <w:tcW w:w="1914" w:type="dxa"/>
          </w:tcPr>
          <w:p w:rsidR="00D27C74" w:rsidRPr="00133FEA" w:rsidRDefault="00353B75" w:rsidP="000113AF">
            <w:pPr>
              <w:jc w:val="both"/>
              <w:rPr>
                <w:sz w:val="28"/>
                <w:szCs w:val="28"/>
                <w:lang w:val="en-US"/>
              </w:rPr>
            </w:pPr>
            <w:r w:rsidRPr="00133FEA">
              <w:rPr>
                <w:sz w:val="28"/>
                <w:szCs w:val="28"/>
                <w:lang w:val="en-US"/>
              </w:rPr>
              <w:t>12%</w:t>
            </w:r>
          </w:p>
        </w:tc>
        <w:tc>
          <w:tcPr>
            <w:tcW w:w="1914" w:type="dxa"/>
          </w:tcPr>
          <w:p w:rsidR="00D27C74" w:rsidRPr="00133FEA" w:rsidRDefault="008E690A" w:rsidP="000113AF">
            <w:pPr>
              <w:jc w:val="both"/>
              <w:rPr>
                <w:sz w:val="28"/>
                <w:szCs w:val="28"/>
                <w:lang w:val="en-US"/>
              </w:rPr>
            </w:pPr>
            <w:r w:rsidRPr="00133FEA">
              <w:rPr>
                <w:sz w:val="28"/>
                <w:szCs w:val="28"/>
                <w:lang w:val="en-US"/>
              </w:rPr>
              <w:t>10%</w:t>
            </w:r>
          </w:p>
        </w:tc>
        <w:tc>
          <w:tcPr>
            <w:tcW w:w="1914" w:type="dxa"/>
          </w:tcPr>
          <w:p w:rsidR="00D27C74" w:rsidRPr="00133FEA" w:rsidRDefault="008E690A" w:rsidP="000113AF">
            <w:pPr>
              <w:jc w:val="both"/>
              <w:rPr>
                <w:sz w:val="28"/>
                <w:szCs w:val="28"/>
                <w:lang w:val="en-US"/>
              </w:rPr>
            </w:pPr>
            <w:r w:rsidRPr="00133FEA">
              <w:rPr>
                <w:sz w:val="28"/>
                <w:szCs w:val="28"/>
                <w:lang w:val="en-US"/>
              </w:rPr>
              <w:t>9%</w:t>
            </w:r>
          </w:p>
        </w:tc>
        <w:tc>
          <w:tcPr>
            <w:tcW w:w="1915" w:type="dxa"/>
          </w:tcPr>
          <w:p w:rsidR="00D27C74" w:rsidRPr="00133FEA" w:rsidRDefault="008E690A" w:rsidP="000113AF">
            <w:pPr>
              <w:jc w:val="both"/>
              <w:rPr>
                <w:sz w:val="28"/>
                <w:szCs w:val="28"/>
                <w:lang w:val="en-US"/>
              </w:rPr>
            </w:pPr>
            <w:r w:rsidRPr="00133FEA">
              <w:rPr>
                <w:sz w:val="28"/>
                <w:szCs w:val="28"/>
                <w:lang w:val="en-US"/>
              </w:rPr>
              <w:t>5%</w:t>
            </w:r>
          </w:p>
        </w:tc>
      </w:tr>
      <w:tr w:rsidR="00D27C74" w:rsidRPr="00133FEA" w:rsidTr="00D27C74">
        <w:tc>
          <w:tcPr>
            <w:tcW w:w="1914" w:type="dxa"/>
          </w:tcPr>
          <w:p w:rsidR="00D27C74" w:rsidRPr="00133FEA" w:rsidRDefault="00353B75" w:rsidP="00353B75">
            <w:pPr>
              <w:jc w:val="both"/>
              <w:rPr>
                <w:sz w:val="28"/>
                <w:szCs w:val="28"/>
                <w:lang w:val="en-US"/>
              </w:rPr>
            </w:pPr>
            <w:proofErr w:type="spellStart"/>
            <w:r w:rsidRPr="00133FEA">
              <w:rPr>
                <w:sz w:val="28"/>
                <w:szCs w:val="28"/>
              </w:rPr>
              <w:t>Rogerian</w:t>
            </w:r>
            <w:proofErr w:type="spellEnd"/>
            <w:r w:rsidRPr="00133FEA">
              <w:rPr>
                <w:sz w:val="28"/>
                <w:szCs w:val="28"/>
              </w:rPr>
              <w:t>/</w:t>
            </w:r>
            <w:proofErr w:type="spellStart"/>
            <w:r w:rsidRPr="00133FEA">
              <w:rPr>
                <w:sz w:val="28"/>
                <w:szCs w:val="28"/>
              </w:rPr>
              <w:t>Person-Centered</w:t>
            </w:r>
            <w:proofErr w:type="spellEnd"/>
          </w:p>
        </w:tc>
        <w:tc>
          <w:tcPr>
            <w:tcW w:w="1914" w:type="dxa"/>
          </w:tcPr>
          <w:p w:rsidR="00D27C74" w:rsidRPr="00133FEA" w:rsidRDefault="00353B75" w:rsidP="000113AF">
            <w:pPr>
              <w:jc w:val="both"/>
              <w:rPr>
                <w:sz w:val="28"/>
                <w:szCs w:val="28"/>
                <w:lang w:val="en-US"/>
              </w:rPr>
            </w:pPr>
            <w:r w:rsidRPr="00133FEA">
              <w:rPr>
                <w:sz w:val="28"/>
                <w:szCs w:val="28"/>
                <w:lang w:val="en-US"/>
              </w:rPr>
              <w:t>1%</w:t>
            </w:r>
          </w:p>
        </w:tc>
        <w:tc>
          <w:tcPr>
            <w:tcW w:w="1914" w:type="dxa"/>
          </w:tcPr>
          <w:p w:rsidR="00D27C74" w:rsidRPr="00133FEA" w:rsidRDefault="008E690A" w:rsidP="000113AF">
            <w:pPr>
              <w:jc w:val="both"/>
              <w:rPr>
                <w:sz w:val="28"/>
                <w:szCs w:val="28"/>
                <w:lang w:val="en-US"/>
              </w:rPr>
            </w:pPr>
            <w:r w:rsidRPr="00133FEA">
              <w:rPr>
                <w:sz w:val="28"/>
                <w:szCs w:val="28"/>
                <w:lang w:val="en-US"/>
              </w:rPr>
              <w:t>3%</w:t>
            </w:r>
          </w:p>
        </w:tc>
        <w:tc>
          <w:tcPr>
            <w:tcW w:w="1914" w:type="dxa"/>
          </w:tcPr>
          <w:p w:rsidR="00D27C74" w:rsidRPr="00133FEA" w:rsidRDefault="008E690A" w:rsidP="000113AF">
            <w:pPr>
              <w:jc w:val="both"/>
              <w:rPr>
                <w:sz w:val="28"/>
                <w:szCs w:val="28"/>
                <w:lang w:val="en-US"/>
              </w:rPr>
            </w:pPr>
            <w:r w:rsidRPr="00133FEA">
              <w:rPr>
                <w:sz w:val="28"/>
                <w:szCs w:val="28"/>
                <w:lang w:val="en-US"/>
              </w:rPr>
              <w:t>1%</w:t>
            </w:r>
          </w:p>
        </w:tc>
        <w:tc>
          <w:tcPr>
            <w:tcW w:w="1915" w:type="dxa"/>
          </w:tcPr>
          <w:p w:rsidR="00D27C74" w:rsidRPr="00133FEA" w:rsidRDefault="008E690A" w:rsidP="000113AF">
            <w:pPr>
              <w:jc w:val="both"/>
              <w:rPr>
                <w:sz w:val="28"/>
                <w:szCs w:val="28"/>
                <w:lang w:val="en-US"/>
              </w:rPr>
            </w:pPr>
            <w:r w:rsidRPr="00133FEA">
              <w:rPr>
                <w:sz w:val="28"/>
                <w:szCs w:val="28"/>
                <w:lang w:val="en-US"/>
              </w:rPr>
              <w:t>10%</w:t>
            </w:r>
          </w:p>
        </w:tc>
      </w:tr>
      <w:tr w:rsidR="00D27C74" w:rsidRPr="00133FEA" w:rsidTr="00D27C74">
        <w:tc>
          <w:tcPr>
            <w:tcW w:w="1914" w:type="dxa"/>
          </w:tcPr>
          <w:p w:rsidR="00D27C74" w:rsidRPr="00133FEA" w:rsidRDefault="00353B75" w:rsidP="000113AF">
            <w:pPr>
              <w:jc w:val="both"/>
              <w:rPr>
                <w:sz w:val="28"/>
                <w:szCs w:val="28"/>
                <w:lang w:val="en-US"/>
              </w:rPr>
            </w:pPr>
            <w:proofErr w:type="spellStart"/>
            <w:r w:rsidRPr="00133FEA">
              <w:rPr>
                <w:sz w:val="28"/>
                <w:szCs w:val="28"/>
              </w:rPr>
              <w:t>Systems</w:t>
            </w:r>
            <w:proofErr w:type="spellEnd"/>
          </w:p>
        </w:tc>
        <w:tc>
          <w:tcPr>
            <w:tcW w:w="1914" w:type="dxa"/>
          </w:tcPr>
          <w:p w:rsidR="00D27C74" w:rsidRPr="00133FEA" w:rsidRDefault="00353B75" w:rsidP="000113AF">
            <w:pPr>
              <w:jc w:val="both"/>
              <w:rPr>
                <w:sz w:val="28"/>
                <w:szCs w:val="28"/>
                <w:lang w:val="en-US"/>
              </w:rPr>
            </w:pPr>
            <w:r w:rsidRPr="00133FEA">
              <w:rPr>
                <w:sz w:val="28"/>
                <w:szCs w:val="28"/>
                <w:lang w:val="en-US"/>
              </w:rPr>
              <w:t>3%</w:t>
            </w:r>
          </w:p>
        </w:tc>
        <w:tc>
          <w:tcPr>
            <w:tcW w:w="1914" w:type="dxa"/>
          </w:tcPr>
          <w:p w:rsidR="00D27C74" w:rsidRPr="00133FEA" w:rsidRDefault="008E690A" w:rsidP="000113AF">
            <w:pPr>
              <w:jc w:val="both"/>
              <w:rPr>
                <w:sz w:val="28"/>
                <w:szCs w:val="28"/>
                <w:lang w:val="en-US"/>
              </w:rPr>
            </w:pPr>
            <w:r w:rsidRPr="00133FEA">
              <w:rPr>
                <w:sz w:val="28"/>
                <w:szCs w:val="28"/>
                <w:lang w:val="en-US"/>
              </w:rPr>
              <w:t>5%</w:t>
            </w:r>
          </w:p>
        </w:tc>
        <w:tc>
          <w:tcPr>
            <w:tcW w:w="1914" w:type="dxa"/>
          </w:tcPr>
          <w:p w:rsidR="00D27C74" w:rsidRPr="00133FEA" w:rsidRDefault="008E690A" w:rsidP="000113AF">
            <w:pPr>
              <w:jc w:val="both"/>
              <w:rPr>
                <w:sz w:val="28"/>
                <w:szCs w:val="28"/>
                <w:lang w:val="en-US"/>
              </w:rPr>
            </w:pPr>
            <w:r w:rsidRPr="00133FEA">
              <w:rPr>
                <w:sz w:val="28"/>
                <w:szCs w:val="28"/>
                <w:lang w:val="en-US"/>
              </w:rPr>
              <w:t>14%</w:t>
            </w:r>
          </w:p>
        </w:tc>
        <w:tc>
          <w:tcPr>
            <w:tcW w:w="1915" w:type="dxa"/>
          </w:tcPr>
          <w:p w:rsidR="00D27C74" w:rsidRPr="00133FEA" w:rsidRDefault="008E690A" w:rsidP="000113AF">
            <w:pPr>
              <w:jc w:val="both"/>
              <w:rPr>
                <w:sz w:val="28"/>
                <w:szCs w:val="28"/>
                <w:lang w:val="en-US"/>
              </w:rPr>
            </w:pPr>
            <w:r w:rsidRPr="00133FEA">
              <w:rPr>
                <w:sz w:val="28"/>
                <w:szCs w:val="28"/>
                <w:lang w:val="en-US"/>
              </w:rPr>
              <w:t>7%</w:t>
            </w:r>
          </w:p>
        </w:tc>
      </w:tr>
      <w:tr w:rsidR="00D27C74" w:rsidRPr="00133FEA" w:rsidTr="00D27C74">
        <w:tc>
          <w:tcPr>
            <w:tcW w:w="1914" w:type="dxa"/>
          </w:tcPr>
          <w:p w:rsidR="00D27C74" w:rsidRPr="00133FEA" w:rsidRDefault="00353B75" w:rsidP="000113AF">
            <w:pPr>
              <w:jc w:val="both"/>
              <w:rPr>
                <w:sz w:val="28"/>
                <w:szCs w:val="28"/>
                <w:lang w:val="en-US"/>
              </w:rPr>
            </w:pPr>
            <w:proofErr w:type="spellStart"/>
            <w:r w:rsidRPr="00133FEA">
              <w:rPr>
                <w:sz w:val="28"/>
                <w:szCs w:val="28"/>
              </w:rPr>
              <w:t>Other</w:t>
            </w:r>
            <w:proofErr w:type="spellEnd"/>
          </w:p>
        </w:tc>
        <w:tc>
          <w:tcPr>
            <w:tcW w:w="1914" w:type="dxa"/>
          </w:tcPr>
          <w:p w:rsidR="00D27C74" w:rsidRPr="00133FEA" w:rsidRDefault="00353B75" w:rsidP="000113AF">
            <w:pPr>
              <w:jc w:val="both"/>
              <w:rPr>
                <w:sz w:val="28"/>
                <w:szCs w:val="28"/>
                <w:lang w:val="en-US"/>
              </w:rPr>
            </w:pPr>
            <w:r w:rsidRPr="00133FEA">
              <w:rPr>
                <w:sz w:val="28"/>
                <w:szCs w:val="28"/>
                <w:lang w:val="en-US"/>
              </w:rPr>
              <w:t>5%</w:t>
            </w:r>
          </w:p>
        </w:tc>
        <w:tc>
          <w:tcPr>
            <w:tcW w:w="1914" w:type="dxa"/>
          </w:tcPr>
          <w:p w:rsidR="00D27C74" w:rsidRPr="00133FEA" w:rsidRDefault="008E690A" w:rsidP="000113AF">
            <w:pPr>
              <w:jc w:val="both"/>
              <w:rPr>
                <w:sz w:val="28"/>
                <w:szCs w:val="28"/>
                <w:lang w:val="en-US"/>
              </w:rPr>
            </w:pPr>
            <w:r w:rsidRPr="00133FEA">
              <w:rPr>
                <w:sz w:val="28"/>
                <w:szCs w:val="28"/>
                <w:lang w:val="en-US"/>
              </w:rPr>
              <w:t>9%</w:t>
            </w:r>
          </w:p>
        </w:tc>
        <w:tc>
          <w:tcPr>
            <w:tcW w:w="1914" w:type="dxa"/>
          </w:tcPr>
          <w:p w:rsidR="00D27C74" w:rsidRPr="00133FEA" w:rsidRDefault="008E690A" w:rsidP="000113AF">
            <w:pPr>
              <w:jc w:val="both"/>
              <w:rPr>
                <w:sz w:val="28"/>
                <w:szCs w:val="28"/>
                <w:lang w:val="en-US"/>
              </w:rPr>
            </w:pPr>
            <w:r w:rsidRPr="00133FEA">
              <w:rPr>
                <w:sz w:val="28"/>
                <w:szCs w:val="28"/>
                <w:lang w:val="en-US"/>
              </w:rPr>
              <w:t>4%</w:t>
            </w:r>
          </w:p>
        </w:tc>
        <w:tc>
          <w:tcPr>
            <w:tcW w:w="1915" w:type="dxa"/>
          </w:tcPr>
          <w:p w:rsidR="00D27C74" w:rsidRPr="00133FEA" w:rsidRDefault="008E690A" w:rsidP="000113AF">
            <w:pPr>
              <w:jc w:val="both"/>
              <w:rPr>
                <w:sz w:val="28"/>
                <w:szCs w:val="28"/>
                <w:lang w:val="en-US"/>
              </w:rPr>
            </w:pPr>
            <w:r w:rsidRPr="00133FEA">
              <w:rPr>
                <w:sz w:val="28"/>
                <w:szCs w:val="28"/>
                <w:lang w:val="en-US"/>
              </w:rPr>
              <w:t>3%</w:t>
            </w:r>
          </w:p>
        </w:tc>
      </w:tr>
      <w:tr w:rsidR="00B82A1C" w:rsidRPr="001259EE" w:rsidTr="005B2A72">
        <w:tc>
          <w:tcPr>
            <w:tcW w:w="9571" w:type="dxa"/>
            <w:gridSpan w:val="5"/>
          </w:tcPr>
          <w:p w:rsidR="00B82A1C" w:rsidRPr="00133FEA" w:rsidRDefault="00B82A1C" w:rsidP="000113AF">
            <w:pPr>
              <w:jc w:val="both"/>
              <w:rPr>
                <w:sz w:val="28"/>
                <w:szCs w:val="28"/>
                <w:lang w:val="en-US"/>
              </w:rPr>
            </w:pPr>
            <w:r w:rsidRPr="00133FEA">
              <w:rPr>
                <w:sz w:val="28"/>
                <w:szCs w:val="28"/>
                <w:lang w:val="en-US"/>
              </w:rPr>
              <w:t xml:space="preserve">Sources: </w:t>
            </w:r>
            <w:proofErr w:type="spellStart"/>
            <w:r w:rsidRPr="00133FEA">
              <w:rPr>
                <w:sz w:val="28"/>
                <w:szCs w:val="28"/>
                <w:lang w:val="en-US"/>
              </w:rPr>
              <w:t>Bechtoldt</w:t>
            </w:r>
            <w:proofErr w:type="spellEnd"/>
            <w:r w:rsidRPr="00133FEA">
              <w:rPr>
                <w:sz w:val="28"/>
                <w:szCs w:val="28"/>
                <w:lang w:val="en-US"/>
              </w:rPr>
              <w:t xml:space="preserve"> et al., 2001; Bike, Norcross, &amp; Schatz, 2009; Goodyear et al., 2008; Norcross, Karpiak, &amp; Santoro, 2005; </w:t>
            </w:r>
            <w:proofErr w:type="spellStart"/>
            <w:r w:rsidRPr="00133FEA">
              <w:rPr>
                <w:sz w:val="28"/>
                <w:szCs w:val="28"/>
                <w:lang w:val="en-US"/>
              </w:rPr>
              <w:t>Prochaska</w:t>
            </w:r>
            <w:proofErr w:type="spellEnd"/>
            <w:r w:rsidRPr="00133FEA">
              <w:rPr>
                <w:sz w:val="28"/>
                <w:szCs w:val="28"/>
                <w:lang w:val="en-US"/>
              </w:rPr>
              <w:t xml:space="preserve"> &amp; Norcross, 2010.</w:t>
            </w:r>
          </w:p>
        </w:tc>
      </w:tr>
    </w:tbl>
    <w:p w:rsidR="00B537DA" w:rsidRPr="00133FEA" w:rsidRDefault="00B537DA" w:rsidP="000113AF">
      <w:pPr>
        <w:jc w:val="both"/>
        <w:rPr>
          <w:sz w:val="28"/>
          <w:szCs w:val="28"/>
          <w:lang w:val="en-US"/>
        </w:rPr>
      </w:pPr>
    </w:p>
    <w:p w:rsidR="005D3DD2" w:rsidRPr="00133FEA" w:rsidRDefault="005D3DD2" w:rsidP="005D3DD2">
      <w:pPr>
        <w:ind w:firstLine="567"/>
        <w:jc w:val="both"/>
        <w:rPr>
          <w:sz w:val="28"/>
          <w:szCs w:val="28"/>
          <w:lang w:val="en-US"/>
        </w:rPr>
      </w:pPr>
      <w:r w:rsidRPr="00133FEA">
        <w:rPr>
          <w:sz w:val="28"/>
          <w:szCs w:val="28"/>
          <w:lang w:val="en-US"/>
        </w:rPr>
        <w:t>Psychoanalytic theories (those closely related to the work of Freud and his contemporaries) and psychodynamic theories (those having some resemblance to psychoanalytic theories) are a popular theoretical orientation that is subscribed to by therapists from a variety of fields. Cognitive, and to a lesser extent, behavioral methods are popular with a variety of mental health workers. There is some disagreement among studies of therapist preference for theory, due in part to ways in which questions are asked and to changing trends in theoretical preference.</w:t>
      </w:r>
    </w:p>
    <w:p w:rsidR="005B2A72" w:rsidRPr="00133FEA" w:rsidRDefault="005B2A72" w:rsidP="005D3DD2">
      <w:pPr>
        <w:ind w:firstLine="567"/>
        <w:jc w:val="both"/>
        <w:rPr>
          <w:sz w:val="28"/>
          <w:szCs w:val="28"/>
          <w:lang w:val="en-US"/>
        </w:rPr>
      </w:pPr>
      <w:r w:rsidRPr="00133FEA">
        <w:rPr>
          <w:sz w:val="28"/>
          <w:szCs w:val="28"/>
          <w:lang w:val="en-US"/>
        </w:rPr>
        <w:t>Overview of the many different and creative methods for helping individuals who are suffering because of psychological problems or difficulties:</w:t>
      </w:r>
    </w:p>
    <w:p w:rsidR="005B2A72" w:rsidRPr="00133FEA" w:rsidRDefault="005B2A72" w:rsidP="005D3DD2">
      <w:pPr>
        <w:ind w:firstLine="567"/>
        <w:jc w:val="both"/>
        <w:rPr>
          <w:i/>
          <w:sz w:val="28"/>
          <w:szCs w:val="28"/>
          <w:lang w:val="en-US"/>
        </w:rPr>
      </w:pPr>
      <w:r w:rsidRPr="00133FEA">
        <w:rPr>
          <w:i/>
          <w:sz w:val="28"/>
          <w:szCs w:val="28"/>
          <w:lang w:val="en-US"/>
        </w:rPr>
        <w:t xml:space="preserve">Psychoanalysis. </w:t>
      </w:r>
    </w:p>
    <w:p w:rsidR="005B2A72" w:rsidRPr="00133FEA" w:rsidRDefault="005B2A72" w:rsidP="005D3DD2">
      <w:pPr>
        <w:ind w:firstLine="567"/>
        <w:jc w:val="both"/>
        <w:rPr>
          <w:sz w:val="28"/>
          <w:szCs w:val="28"/>
          <w:lang w:val="en-US"/>
        </w:rPr>
      </w:pPr>
      <w:r w:rsidRPr="00133FEA">
        <w:rPr>
          <w:sz w:val="28"/>
          <w:szCs w:val="28"/>
          <w:lang w:val="en-US"/>
        </w:rPr>
        <w:t xml:space="preserve">Sigmund Freud stressed the importance of inborn drives (particularly sexual) in determining later personality development. Others who followed him emphasized the importance of the adaptation to the environment, early relationships between child and mother, and developmental changes in being absorbed with oneself at the expense of meaningful relationships with others. All of these views of development make use of Freud’s concepts of unconscious processes (portions of mental functioning that we are not aware of) and, in general, his structure of personality (ego, id, superego). Traditional psychoanalytic methods require several years of treatment. Because of this, moderate-length and brief therapy methods that use more direct, rather than indirect, techniques have been developed. New writings continue to explore the importance of childhood development on later personality as well as new uses of the therapist’s relationship. </w:t>
      </w:r>
    </w:p>
    <w:p w:rsidR="005B2A72" w:rsidRPr="00133FEA" w:rsidRDefault="005B2A72" w:rsidP="005D3DD2">
      <w:pPr>
        <w:ind w:firstLine="567"/>
        <w:jc w:val="both"/>
        <w:rPr>
          <w:i/>
          <w:sz w:val="28"/>
          <w:szCs w:val="28"/>
          <w:lang w:val="en-US"/>
        </w:rPr>
      </w:pPr>
      <w:r w:rsidRPr="00133FEA">
        <w:rPr>
          <w:i/>
          <w:sz w:val="28"/>
          <w:szCs w:val="28"/>
          <w:lang w:val="en-US"/>
        </w:rPr>
        <w:t>Jungian Analysis and Therapy</w:t>
      </w:r>
    </w:p>
    <w:p w:rsidR="005B2A72" w:rsidRPr="00133FEA" w:rsidRDefault="005B2A72" w:rsidP="005D3DD2">
      <w:pPr>
        <w:ind w:firstLine="567"/>
        <w:jc w:val="both"/>
        <w:rPr>
          <w:sz w:val="28"/>
          <w:szCs w:val="28"/>
          <w:lang w:val="en-US"/>
        </w:rPr>
      </w:pPr>
      <w:r w:rsidRPr="00133FEA">
        <w:rPr>
          <w:sz w:val="28"/>
          <w:szCs w:val="28"/>
          <w:lang w:val="en-US"/>
        </w:rPr>
        <w:t xml:space="preserve"> More than any other theorist, Jung placed great emphasis on the role of unconscious processes in human behavior. Jungians are particularly interested in dreams, fantasies, and other material that reflects unconscious processes. They are also interested in symbols of universal patterns that are reflected in the unconscious processes of people from all cultures. Therapy focuses on the analysis of </w:t>
      </w:r>
      <w:r w:rsidRPr="00133FEA">
        <w:rPr>
          <w:sz w:val="28"/>
          <w:szCs w:val="28"/>
          <w:lang w:val="en-US"/>
        </w:rPr>
        <w:lastRenderedPageBreak/>
        <w:t xml:space="preserve">unconscious processes so that patients can better integrate unconscious processes into conscious awareness. </w:t>
      </w:r>
    </w:p>
    <w:p w:rsidR="005B2A72" w:rsidRPr="00133FEA" w:rsidRDefault="005B2A72" w:rsidP="005D3DD2">
      <w:pPr>
        <w:ind w:firstLine="567"/>
        <w:jc w:val="both"/>
        <w:rPr>
          <w:i/>
          <w:sz w:val="28"/>
          <w:szCs w:val="28"/>
          <w:lang w:val="en-US"/>
        </w:rPr>
      </w:pPr>
      <w:r w:rsidRPr="00133FEA">
        <w:rPr>
          <w:i/>
          <w:sz w:val="28"/>
          <w:szCs w:val="28"/>
          <w:lang w:val="en-US"/>
        </w:rPr>
        <w:t>Adlerian Therapy.</w:t>
      </w:r>
    </w:p>
    <w:p w:rsidR="005B2A72" w:rsidRPr="00133FEA" w:rsidRDefault="005B2A72" w:rsidP="005D3DD2">
      <w:pPr>
        <w:ind w:firstLine="567"/>
        <w:jc w:val="both"/>
        <w:rPr>
          <w:sz w:val="28"/>
          <w:szCs w:val="28"/>
          <w:lang w:val="en-US"/>
        </w:rPr>
      </w:pPr>
      <w:r w:rsidRPr="00133FEA">
        <w:rPr>
          <w:sz w:val="28"/>
          <w:szCs w:val="28"/>
          <w:lang w:val="en-US"/>
        </w:rPr>
        <w:t xml:space="preserve">Alfred Adler believed that the personality of individuals was formed in their early years as a result of relationships within the family. He emphasized the importance of individuals’ contributions to their community and to society. </w:t>
      </w:r>
      <w:proofErr w:type="spellStart"/>
      <w:r w:rsidRPr="00133FEA">
        <w:rPr>
          <w:sz w:val="28"/>
          <w:szCs w:val="28"/>
          <w:lang w:val="en-US"/>
        </w:rPr>
        <w:t>Adlerians</w:t>
      </w:r>
      <w:proofErr w:type="spellEnd"/>
      <w:r w:rsidRPr="00133FEA">
        <w:rPr>
          <w:sz w:val="28"/>
          <w:szCs w:val="28"/>
          <w:lang w:val="en-US"/>
        </w:rPr>
        <w:t xml:space="preserve"> are interested in the ways that individuals approach living and family relationships. The Adlerian approach to therapy is practical, helping individuals to change dysfunctional beliefs and encouraging them to take new steps to change their lives. An emphasis on teaching and educating individuals about dealing with interpersonal problems is another characteristic of Adlerian therapy. </w:t>
      </w:r>
    </w:p>
    <w:p w:rsidR="005B2A72" w:rsidRPr="00133FEA" w:rsidRDefault="005B2A72" w:rsidP="005D3DD2">
      <w:pPr>
        <w:ind w:firstLine="567"/>
        <w:jc w:val="both"/>
        <w:rPr>
          <w:i/>
          <w:sz w:val="28"/>
          <w:szCs w:val="28"/>
          <w:lang w:val="en-US"/>
        </w:rPr>
      </w:pPr>
      <w:r w:rsidRPr="00133FEA">
        <w:rPr>
          <w:i/>
          <w:sz w:val="28"/>
          <w:szCs w:val="28"/>
          <w:lang w:val="en-US"/>
        </w:rPr>
        <w:t xml:space="preserve">Existential Therapy </w:t>
      </w:r>
    </w:p>
    <w:p w:rsidR="005B2A72" w:rsidRPr="00133FEA" w:rsidRDefault="005B2A72" w:rsidP="005D3DD2">
      <w:pPr>
        <w:ind w:firstLine="567"/>
        <w:jc w:val="both"/>
        <w:rPr>
          <w:sz w:val="28"/>
          <w:szCs w:val="28"/>
          <w:lang w:val="en-US"/>
        </w:rPr>
      </w:pPr>
      <w:r w:rsidRPr="00133FEA">
        <w:rPr>
          <w:sz w:val="28"/>
          <w:szCs w:val="28"/>
          <w:lang w:val="en-US"/>
        </w:rPr>
        <w:t xml:space="preserve">A philosophical approach to people and problems relating to being human or existing, existential psychotherapy deals with life themes rather than techniques. Such themes include living and dying, freedom, responsibility to self and others, finding meaning in life, and dealing with a sense of meaninglessness. Becoming aware of oneself and developing the ability to look beyond immediate problems and daily events to deal with existential themes are goals of therapy, along with developing honest and intimate relationships with others. Although some techniques have been developed, the emphasis is on issues and themes, not method. </w:t>
      </w:r>
    </w:p>
    <w:p w:rsidR="005B2A72" w:rsidRPr="00133FEA" w:rsidRDefault="005B2A72" w:rsidP="005D3DD2">
      <w:pPr>
        <w:ind w:firstLine="567"/>
        <w:jc w:val="both"/>
        <w:rPr>
          <w:i/>
          <w:sz w:val="28"/>
          <w:szCs w:val="28"/>
          <w:lang w:val="en-US"/>
        </w:rPr>
      </w:pPr>
      <w:r w:rsidRPr="00133FEA">
        <w:rPr>
          <w:i/>
          <w:sz w:val="28"/>
          <w:szCs w:val="28"/>
          <w:lang w:val="en-US"/>
        </w:rPr>
        <w:t>Person-Centered Therapy.</w:t>
      </w:r>
    </w:p>
    <w:p w:rsidR="005B2A72" w:rsidRPr="00133FEA" w:rsidRDefault="005B2A72" w:rsidP="005D3DD2">
      <w:pPr>
        <w:ind w:firstLine="567"/>
        <w:jc w:val="both"/>
        <w:rPr>
          <w:sz w:val="28"/>
          <w:szCs w:val="28"/>
          <w:lang w:val="en-US"/>
        </w:rPr>
      </w:pPr>
      <w:r w:rsidRPr="00133FEA">
        <w:rPr>
          <w:sz w:val="28"/>
          <w:szCs w:val="28"/>
          <w:lang w:val="en-US"/>
        </w:rPr>
        <w:t xml:space="preserve">In his therapeutic work, Carl Rogers emphasized understanding and caring for the client, as opposed to diagnosis, advice, or persuasion. Characteristic of Rogers’s approach to therapy are therapeutic genuineness, through verbal and nonverbal behavior, and unconditionally accepting clients for who they are. Person-centered therapists are concerned about understanding the client’s experience and communicating their understanding to the client so that an atmosphere of trust can be developed that fosters change on the part of the client. Clients are given responsibility for making positive changes in their lives. </w:t>
      </w:r>
    </w:p>
    <w:p w:rsidR="005B2A72" w:rsidRPr="00133FEA" w:rsidRDefault="005B2A72" w:rsidP="005D3DD2">
      <w:pPr>
        <w:ind w:firstLine="567"/>
        <w:jc w:val="both"/>
        <w:rPr>
          <w:i/>
          <w:sz w:val="28"/>
          <w:szCs w:val="28"/>
          <w:lang w:val="en-US"/>
        </w:rPr>
      </w:pPr>
      <w:r w:rsidRPr="00133FEA">
        <w:rPr>
          <w:i/>
          <w:sz w:val="28"/>
          <w:szCs w:val="28"/>
          <w:lang w:val="en-US"/>
        </w:rPr>
        <w:t>Gestalt Therapy.</w:t>
      </w:r>
    </w:p>
    <w:p w:rsidR="005B2A72" w:rsidRPr="00133FEA" w:rsidRDefault="005B2A72" w:rsidP="005D3DD2">
      <w:pPr>
        <w:ind w:firstLine="567"/>
        <w:jc w:val="both"/>
        <w:rPr>
          <w:sz w:val="28"/>
          <w:szCs w:val="28"/>
          <w:lang w:val="en-US"/>
        </w:rPr>
      </w:pPr>
      <w:r w:rsidRPr="00133FEA">
        <w:rPr>
          <w:sz w:val="28"/>
          <w:szCs w:val="28"/>
          <w:lang w:val="en-US"/>
        </w:rPr>
        <w:t xml:space="preserve">Developed by Fritz </w:t>
      </w:r>
      <w:proofErr w:type="spellStart"/>
      <w:r w:rsidRPr="00133FEA">
        <w:rPr>
          <w:sz w:val="28"/>
          <w:szCs w:val="28"/>
          <w:lang w:val="en-US"/>
        </w:rPr>
        <w:t>Perls</w:t>
      </w:r>
      <w:proofErr w:type="spellEnd"/>
      <w:r w:rsidRPr="00133FEA">
        <w:rPr>
          <w:sz w:val="28"/>
          <w:szCs w:val="28"/>
          <w:lang w:val="en-US"/>
        </w:rPr>
        <w:t xml:space="preserve">, gestalt therapy helps the individual to become more aware of self and others. Emphasis is on both bodily and psychological awareness. Therapeutic approaches deal with being responsible for oneself and attuned to one’s language, nonverbal behaviors, emotional feelings, and conflicts within oneself and with others. Therapeutic techniques include the development of creative experiments and exercises to facilitate self-awareness. </w:t>
      </w:r>
    </w:p>
    <w:p w:rsidR="005B2A72" w:rsidRPr="00133FEA" w:rsidRDefault="005B2A72" w:rsidP="005D3DD2">
      <w:pPr>
        <w:ind w:firstLine="567"/>
        <w:jc w:val="both"/>
        <w:rPr>
          <w:i/>
          <w:sz w:val="28"/>
          <w:szCs w:val="28"/>
          <w:lang w:val="en-US"/>
        </w:rPr>
      </w:pPr>
      <w:r w:rsidRPr="00133FEA">
        <w:rPr>
          <w:i/>
          <w:sz w:val="28"/>
          <w:szCs w:val="28"/>
          <w:lang w:val="en-US"/>
        </w:rPr>
        <w:t>Behavior Therapy</w:t>
      </w:r>
    </w:p>
    <w:p w:rsidR="005D3DD2" w:rsidRPr="00133FEA" w:rsidRDefault="005B2A72" w:rsidP="005D3DD2">
      <w:pPr>
        <w:ind w:firstLine="567"/>
        <w:jc w:val="both"/>
        <w:rPr>
          <w:sz w:val="28"/>
          <w:szCs w:val="28"/>
          <w:lang w:val="en-US"/>
        </w:rPr>
      </w:pPr>
      <w:r w:rsidRPr="00133FEA">
        <w:rPr>
          <w:sz w:val="28"/>
          <w:szCs w:val="28"/>
          <w:lang w:val="en-US"/>
        </w:rPr>
        <w:t xml:space="preserve">Based on scientific principles of behavior, such as classical and operant conditioning, as well as observational learning, behavior therapy applies principles of learning such as reinforcement, extinction, shaping of behavior, and modeling to </w:t>
      </w:r>
      <w:r w:rsidR="00AD6779" w:rsidRPr="00133FEA">
        <w:rPr>
          <w:sz w:val="28"/>
          <w:szCs w:val="28"/>
          <w:lang w:val="en-US"/>
        </w:rPr>
        <w:t xml:space="preserve">help a wide variety of clients with different problems. Emphasis is on precision and detail in evaluating psychological concerns and then assigning treatment methods that may include relaxation, exposure to a feared object, copying a behavior, or role </w:t>
      </w:r>
      <w:r w:rsidR="00AD6779" w:rsidRPr="00133FEA">
        <w:rPr>
          <w:sz w:val="28"/>
          <w:szCs w:val="28"/>
          <w:lang w:val="en-US"/>
        </w:rPr>
        <w:lastRenderedPageBreak/>
        <w:t>playing. Its many techniques include those that change observable behavior as well as those that deal with thought processes.</w:t>
      </w:r>
    </w:p>
    <w:p w:rsidR="00AD6779" w:rsidRPr="00133FEA" w:rsidRDefault="00AD6779" w:rsidP="005D3DD2">
      <w:pPr>
        <w:ind w:firstLine="567"/>
        <w:jc w:val="both"/>
        <w:rPr>
          <w:i/>
          <w:sz w:val="28"/>
          <w:szCs w:val="28"/>
          <w:lang w:val="en-US"/>
        </w:rPr>
      </w:pPr>
      <w:r w:rsidRPr="00133FEA">
        <w:rPr>
          <w:i/>
          <w:sz w:val="28"/>
          <w:szCs w:val="28"/>
          <w:lang w:val="en-US"/>
        </w:rPr>
        <w:t xml:space="preserve">Rational Emotive Behavior Therapy </w:t>
      </w:r>
    </w:p>
    <w:p w:rsidR="00AD6779" w:rsidRPr="00133FEA" w:rsidRDefault="00AD6779" w:rsidP="005D3DD2">
      <w:pPr>
        <w:ind w:firstLine="567"/>
        <w:jc w:val="both"/>
        <w:rPr>
          <w:sz w:val="28"/>
          <w:szCs w:val="28"/>
          <w:lang w:val="en-US"/>
        </w:rPr>
      </w:pPr>
      <w:r w:rsidRPr="00133FEA">
        <w:rPr>
          <w:sz w:val="28"/>
          <w:szCs w:val="28"/>
          <w:lang w:val="en-US"/>
        </w:rPr>
        <w:t>Developed by Albert Ellis, rational emotive behavior therapy (REBT) focuses on irrational beliefs that individuals develop that lead to problems related to emotions (for example, fears and anxieties) and to behaviors (such as avoiding social interactions or giving speeches). Although REBT uses a wide variety of techniques, the most common method is to dispute irrational beliefs and to teach clients to challenge their own irrational beliefs so that they can reduce anxiety and develop a full range of ways to interact with others.</w:t>
      </w:r>
    </w:p>
    <w:p w:rsidR="00AD6779" w:rsidRPr="00133FEA" w:rsidRDefault="00AD6779" w:rsidP="005D3DD2">
      <w:pPr>
        <w:ind w:firstLine="567"/>
        <w:jc w:val="both"/>
        <w:rPr>
          <w:i/>
          <w:sz w:val="28"/>
          <w:szCs w:val="28"/>
          <w:lang w:val="en-US"/>
        </w:rPr>
      </w:pPr>
      <w:r w:rsidRPr="00133FEA">
        <w:rPr>
          <w:i/>
          <w:sz w:val="28"/>
          <w:szCs w:val="28"/>
          <w:lang w:val="en-US"/>
        </w:rPr>
        <w:t xml:space="preserve">Cognitive Therapy </w:t>
      </w:r>
    </w:p>
    <w:p w:rsidR="00AD6779" w:rsidRPr="00133FEA" w:rsidRDefault="00AD6779" w:rsidP="005D3DD2">
      <w:pPr>
        <w:ind w:firstLine="567"/>
        <w:jc w:val="both"/>
        <w:rPr>
          <w:sz w:val="28"/>
          <w:szCs w:val="28"/>
          <w:lang w:val="en-US"/>
        </w:rPr>
      </w:pPr>
      <w:r w:rsidRPr="00133FEA">
        <w:rPr>
          <w:sz w:val="28"/>
          <w:szCs w:val="28"/>
          <w:lang w:val="en-US"/>
        </w:rPr>
        <w:t>Belief systems and thinking are seen as important in determining and affecting behavior and feelings. Aaron Beck developed an approach that helps individuals understand their own maladaptive thinking and how it may affect their feelings and actions. Cognitive therapists use a structured method to help their clients understand their own belief systems. By asking clients to record dysfunctional thoughts and using questionnaires to determine maladaptive thinking, cognitive therapists are then able to make use of a wide variety of techniques to change beliefs that interfere with successful functioning. They also make use of affective and behavioral strategies.</w:t>
      </w:r>
    </w:p>
    <w:p w:rsidR="006F6A08" w:rsidRPr="00133FEA" w:rsidRDefault="006F6A08" w:rsidP="005D3DD2">
      <w:pPr>
        <w:ind w:firstLine="567"/>
        <w:jc w:val="both"/>
        <w:rPr>
          <w:i/>
          <w:sz w:val="28"/>
          <w:szCs w:val="28"/>
          <w:lang w:val="en-US"/>
        </w:rPr>
      </w:pPr>
      <w:r w:rsidRPr="00133FEA">
        <w:rPr>
          <w:i/>
          <w:sz w:val="28"/>
          <w:szCs w:val="28"/>
          <w:lang w:val="en-US"/>
        </w:rPr>
        <w:t xml:space="preserve">Reality Therapy </w:t>
      </w:r>
    </w:p>
    <w:p w:rsidR="00AD6779" w:rsidRPr="00133FEA" w:rsidRDefault="006F6A08" w:rsidP="005D3DD2">
      <w:pPr>
        <w:ind w:firstLine="567"/>
        <w:jc w:val="both"/>
        <w:rPr>
          <w:sz w:val="28"/>
          <w:szCs w:val="28"/>
          <w:lang w:val="en-US"/>
        </w:rPr>
      </w:pPr>
      <w:r w:rsidRPr="00133FEA">
        <w:rPr>
          <w:sz w:val="28"/>
          <w:szCs w:val="28"/>
          <w:lang w:val="en-US"/>
        </w:rPr>
        <w:t xml:space="preserve">Reality therapists assume that individuals are responsible for their own lives and for taking control over what they do, feel, and think. Developed by William </w:t>
      </w:r>
      <w:proofErr w:type="spellStart"/>
      <w:r w:rsidRPr="00133FEA">
        <w:rPr>
          <w:sz w:val="28"/>
          <w:szCs w:val="28"/>
          <w:lang w:val="en-US"/>
        </w:rPr>
        <w:t>Glasser</w:t>
      </w:r>
      <w:proofErr w:type="spellEnd"/>
      <w:r w:rsidRPr="00133FEA">
        <w:rPr>
          <w:sz w:val="28"/>
          <w:szCs w:val="28"/>
          <w:lang w:val="en-US"/>
        </w:rPr>
        <w:t>, reality therapy uses a specific process to change behavior. A relationship is developed with clients so that they will commit to the therapeutic process. Emphasis is on changing behaviors that will lead to modifications in thinking and feeling. Making plans and sticking to them to bring about change while taking responsibility for oneself are important aspects of reality therapy.</w:t>
      </w:r>
    </w:p>
    <w:p w:rsidR="00AE58E4" w:rsidRPr="00133FEA" w:rsidRDefault="00AE58E4" w:rsidP="005D3DD2">
      <w:pPr>
        <w:ind w:firstLine="567"/>
        <w:jc w:val="both"/>
        <w:rPr>
          <w:i/>
          <w:sz w:val="28"/>
          <w:szCs w:val="28"/>
          <w:lang w:val="en-US"/>
        </w:rPr>
      </w:pPr>
      <w:r w:rsidRPr="00133FEA">
        <w:rPr>
          <w:i/>
          <w:sz w:val="28"/>
          <w:szCs w:val="28"/>
          <w:lang w:val="en-US"/>
        </w:rPr>
        <w:t xml:space="preserve">Constructivist Therapy </w:t>
      </w:r>
    </w:p>
    <w:p w:rsidR="006F6A08" w:rsidRPr="00133FEA" w:rsidRDefault="00AE58E4" w:rsidP="005D3DD2">
      <w:pPr>
        <w:ind w:firstLine="567"/>
        <w:jc w:val="both"/>
        <w:rPr>
          <w:sz w:val="28"/>
          <w:szCs w:val="28"/>
          <w:lang w:val="en-US"/>
        </w:rPr>
      </w:pPr>
      <w:r w:rsidRPr="00133FEA">
        <w:rPr>
          <w:sz w:val="28"/>
          <w:szCs w:val="28"/>
          <w:lang w:val="en-US"/>
        </w:rPr>
        <w:t>Constructivist therapists see their clients as theorists and try to understand their clients’ views or the important constructs that clients use to understand their problems. Three types of constructivist theories are discussed: solution-focused, personal construct theory, and narrative. Solution-focused therapy centers on finding solutions to problems by looking at what has worked in the past and what is working now, as well as using active techniques to make therapeutic progress. Personal construct theory examines clients’ lives as stories and helps to change the story. Narrative therapies also view clients’ problems as stories but seek to externalize the problem, unlike personal construct theory. Frequently, they help clients re-author or change stories, thus finding a new ending for the story that leads to a solution to the problem.</w:t>
      </w:r>
    </w:p>
    <w:p w:rsidR="00AE58E4" w:rsidRPr="00133FEA" w:rsidRDefault="00AE58E4" w:rsidP="005D3DD2">
      <w:pPr>
        <w:ind w:firstLine="567"/>
        <w:jc w:val="both"/>
        <w:rPr>
          <w:i/>
          <w:sz w:val="28"/>
          <w:szCs w:val="28"/>
          <w:lang w:val="en-US"/>
        </w:rPr>
      </w:pPr>
      <w:r w:rsidRPr="00133FEA">
        <w:rPr>
          <w:i/>
          <w:sz w:val="28"/>
          <w:szCs w:val="28"/>
          <w:lang w:val="en-US"/>
        </w:rPr>
        <w:t xml:space="preserve">Feminist Therapy </w:t>
      </w:r>
    </w:p>
    <w:p w:rsidR="00AE58E4" w:rsidRPr="00133FEA" w:rsidRDefault="00AE58E4" w:rsidP="005D3DD2">
      <w:pPr>
        <w:ind w:firstLine="567"/>
        <w:jc w:val="both"/>
        <w:rPr>
          <w:sz w:val="28"/>
          <w:szCs w:val="28"/>
          <w:lang w:val="en-US"/>
        </w:rPr>
      </w:pPr>
      <w:r w:rsidRPr="00133FEA">
        <w:rPr>
          <w:sz w:val="28"/>
          <w:szCs w:val="28"/>
          <w:lang w:val="en-US"/>
        </w:rPr>
        <w:t xml:space="preserve">Rather than focusing only on the individual’s psychological problems, feminist therapists emphasize the role of politics and society in creating problems for individuals. Particularly, they are concerned about gender and cultural roles and power differences between men and women and people from diverse cultural </w:t>
      </w:r>
      <w:r w:rsidRPr="00133FEA">
        <w:rPr>
          <w:sz w:val="28"/>
          <w:szCs w:val="28"/>
          <w:lang w:val="en-US"/>
        </w:rPr>
        <w:lastRenderedPageBreak/>
        <w:t>backgrounds. They have examined different ways that gender and culture affect development throughout the life span (including social and sexual development, child-raising practices, and work roles). Differences in moral decision making, relating to others, and roles in abuse and violence are issues of feminist therapists. By combining feminist therapy with other theories, feminist therapists take a sociological as well as a psychological view that focuses not only on gender but also on multicultural issues. Among the techniques they use are those that help individuals address gender and power inequalities not only by changing client behavior but also by changing societal groups or institutions.</w:t>
      </w:r>
    </w:p>
    <w:p w:rsidR="00AE58E4" w:rsidRPr="00133FEA" w:rsidRDefault="00AE58E4" w:rsidP="005D3DD2">
      <w:pPr>
        <w:ind w:firstLine="567"/>
        <w:jc w:val="both"/>
        <w:rPr>
          <w:i/>
          <w:sz w:val="28"/>
          <w:szCs w:val="28"/>
          <w:lang w:val="en-US"/>
        </w:rPr>
      </w:pPr>
      <w:r w:rsidRPr="00133FEA">
        <w:rPr>
          <w:i/>
          <w:sz w:val="28"/>
          <w:szCs w:val="28"/>
          <w:lang w:val="en-US"/>
        </w:rPr>
        <w:t xml:space="preserve">Family Therapy </w:t>
      </w:r>
    </w:p>
    <w:p w:rsidR="00AE58E4" w:rsidRPr="00133FEA" w:rsidRDefault="00AE58E4" w:rsidP="005D3DD2">
      <w:pPr>
        <w:ind w:firstLine="567"/>
        <w:jc w:val="both"/>
        <w:rPr>
          <w:sz w:val="28"/>
          <w:szCs w:val="28"/>
          <w:lang w:val="en-US"/>
        </w:rPr>
      </w:pPr>
      <w:r w:rsidRPr="00133FEA">
        <w:rPr>
          <w:sz w:val="28"/>
          <w:szCs w:val="28"/>
          <w:lang w:val="en-US"/>
        </w:rPr>
        <w:t>Whereas many theories focus on the problems of individuals, family therapists attend to interactions between family members and may view the entire family as a single unit or system. Treatment is designed to bring about change in functioning within the family rather than within a single individual. Several different approaches to family therapy have been developed. Some focus on the impact of the parents’ own families, others on how family members relate to each other in the therapy hour, and yet others on changing symptoms. Some family systems therapists request that all the family members be available for therapy, whereas others may deal with parents or certain members only. Almost all of the theories in this book can be applied to families.</w:t>
      </w:r>
    </w:p>
    <w:p w:rsidR="00AE58E4" w:rsidRPr="00133FEA" w:rsidRDefault="00AE58E4" w:rsidP="005D3DD2">
      <w:pPr>
        <w:ind w:firstLine="567"/>
        <w:jc w:val="both"/>
        <w:rPr>
          <w:i/>
          <w:sz w:val="28"/>
          <w:szCs w:val="28"/>
          <w:lang w:val="en-US"/>
        </w:rPr>
      </w:pPr>
      <w:r w:rsidRPr="00133FEA">
        <w:rPr>
          <w:i/>
          <w:sz w:val="28"/>
          <w:szCs w:val="28"/>
          <w:lang w:val="en-US"/>
        </w:rPr>
        <w:t xml:space="preserve">Other Psychotherapies </w:t>
      </w:r>
    </w:p>
    <w:p w:rsidR="00AE58E4" w:rsidRPr="00133FEA" w:rsidRDefault="00AE58E4" w:rsidP="005D3DD2">
      <w:pPr>
        <w:ind w:firstLine="567"/>
        <w:jc w:val="both"/>
        <w:rPr>
          <w:sz w:val="28"/>
          <w:szCs w:val="28"/>
          <w:lang w:val="en-US"/>
        </w:rPr>
      </w:pPr>
      <w:r w:rsidRPr="00133FEA">
        <w:rPr>
          <w:sz w:val="28"/>
          <w:szCs w:val="28"/>
          <w:lang w:val="en-US"/>
        </w:rPr>
        <w:t>Asian therapies often emphasize quiet reflection and personal responsibility to others. Body therapies work with the interaction between psychological and physiological functioning. Interpersonal therapy is a very specific treatment for depression based on a review of research. Psychodrama is an active system in which clients, along with group and audience members, play out roles related to their problems while therapists take responsibility for directing the activities. Creative arts therapies include art, dance movement, drama, and music to encourage expressive action and therapeutic change. Any of these therapies may be used with other therapeutic approaches.</w:t>
      </w:r>
    </w:p>
    <w:p w:rsidR="00AE58E4" w:rsidRPr="00133FEA" w:rsidRDefault="00AE58E4" w:rsidP="005D3DD2">
      <w:pPr>
        <w:ind w:firstLine="567"/>
        <w:jc w:val="both"/>
        <w:rPr>
          <w:i/>
          <w:sz w:val="28"/>
          <w:szCs w:val="28"/>
          <w:lang w:val="en-US"/>
        </w:rPr>
      </w:pPr>
      <w:r w:rsidRPr="00133FEA">
        <w:rPr>
          <w:i/>
          <w:sz w:val="28"/>
          <w:szCs w:val="28"/>
          <w:lang w:val="en-US"/>
        </w:rPr>
        <w:t xml:space="preserve">Integrative Therapy </w:t>
      </w:r>
    </w:p>
    <w:p w:rsidR="00AE58E4" w:rsidRPr="00133FEA" w:rsidRDefault="00AE58E4" w:rsidP="005D3DD2">
      <w:pPr>
        <w:ind w:firstLine="567"/>
        <w:jc w:val="both"/>
        <w:rPr>
          <w:sz w:val="28"/>
          <w:szCs w:val="28"/>
          <w:lang w:val="en-US"/>
        </w:rPr>
      </w:pPr>
      <w:r w:rsidRPr="00133FEA">
        <w:rPr>
          <w:sz w:val="28"/>
          <w:szCs w:val="28"/>
          <w:lang w:val="en-US"/>
        </w:rPr>
        <w:t xml:space="preserve">Integrative therapists combine two or more theories in different ways so that they can understand client problems. They may then use a wide variety of techniques to help clients make changes in their lives. </w:t>
      </w:r>
      <w:proofErr w:type="spellStart"/>
      <w:r w:rsidRPr="00133FEA">
        <w:rPr>
          <w:sz w:val="28"/>
          <w:szCs w:val="28"/>
          <w:lang w:val="en-US"/>
        </w:rPr>
        <w:t>Prochaska</w:t>
      </w:r>
      <w:proofErr w:type="spellEnd"/>
      <w:r w:rsidRPr="00133FEA">
        <w:rPr>
          <w:sz w:val="28"/>
          <w:szCs w:val="28"/>
          <w:lang w:val="en-US"/>
        </w:rPr>
        <w:t xml:space="preserve"> and Norcross’s </w:t>
      </w:r>
      <w:proofErr w:type="spellStart"/>
      <w:r w:rsidRPr="00133FEA">
        <w:rPr>
          <w:sz w:val="28"/>
          <w:szCs w:val="28"/>
          <w:lang w:val="en-US"/>
        </w:rPr>
        <w:t>transtheoretical</w:t>
      </w:r>
      <w:proofErr w:type="spellEnd"/>
      <w:r w:rsidRPr="00133FEA">
        <w:rPr>
          <w:sz w:val="28"/>
          <w:szCs w:val="28"/>
          <w:lang w:val="en-US"/>
        </w:rPr>
        <w:t xml:space="preserve"> approach examines many theories, selecting concepts, techniques, and other factors that effective psychotherapeutic approaches have in common. Their model for therapeutic change examines client readiness for change, level of problems that need changing, and techniques to bring about change. Paul </w:t>
      </w:r>
      <w:proofErr w:type="spellStart"/>
      <w:r w:rsidRPr="00133FEA">
        <w:rPr>
          <w:sz w:val="28"/>
          <w:szCs w:val="28"/>
          <w:lang w:val="en-US"/>
        </w:rPr>
        <w:t>Wachtel’s</w:t>
      </w:r>
      <w:proofErr w:type="spellEnd"/>
      <w:r w:rsidRPr="00133FEA">
        <w:rPr>
          <w:sz w:val="28"/>
          <w:szCs w:val="28"/>
          <w:lang w:val="en-US"/>
        </w:rPr>
        <w:t xml:space="preserve"> cyclical psychodynamics combines psychoanalysis and behavior therapy, as well as some other theories. Arnold Lazarus’s multimodal therapy uses techniques from many theories to bring about client change but uses social learning theory as a way to view personality. I use each of these three methods as examples of how you and others can construct your own integrative theory.</w:t>
      </w:r>
    </w:p>
    <w:p w:rsidR="00AE58E4" w:rsidRPr="00133FEA" w:rsidRDefault="00085B7F" w:rsidP="005D3DD2">
      <w:pPr>
        <w:ind w:firstLine="567"/>
        <w:jc w:val="both"/>
        <w:rPr>
          <w:sz w:val="28"/>
          <w:szCs w:val="28"/>
          <w:lang w:val="en-US"/>
        </w:rPr>
      </w:pPr>
      <w:r w:rsidRPr="00133FEA">
        <w:rPr>
          <w:sz w:val="28"/>
          <w:szCs w:val="28"/>
          <w:lang w:val="en-US"/>
        </w:rPr>
        <w:lastRenderedPageBreak/>
        <w:t>How different are all of these theories? Therapists and researchers have tried for many years to identify common factors recurring in all therapies (</w:t>
      </w:r>
      <w:proofErr w:type="spellStart"/>
      <w:r w:rsidRPr="00133FEA">
        <w:rPr>
          <w:sz w:val="28"/>
          <w:szCs w:val="28"/>
          <w:lang w:val="en-US"/>
        </w:rPr>
        <w:t>Castonguay</w:t>
      </w:r>
      <w:proofErr w:type="spellEnd"/>
      <w:r w:rsidRPr="00133FEA">
        <w:rPr>
          <w:sz w:val="28"/>
          <w:szCs w:val="28"/>
          <w:lang w:val="en-US"/>
        </w:rPr>
        <w:t xml:space="preserve"> &amp; </w:t>
      </w:r>
      <w:proofErr w:type="spellStart"/>
      <w:r w:rsidRPr="00133FEA">
        <w:rPr>
          <w:sz w:val="28"/>
          <w:szCs w:val="28"/>
          <w:lang w:val="en-US"/>
        </w:rPr>
        <w:t>Beutler</w:t>
      </w:r>
      <w:proofErr w:type="spellEnd"/>
      <w:r w:rsidRPr="00133FEA">
        <w:rPr>
          <w:sz w:val="28"/>
          <w:szCs w:val="28"/>
          <w:lang w:val="en-US"/>
        </w:rPr>
        <w:t xml:space="preserve">, 2006; Duncan, Miller, </w:t>
      </w:r>
      <w:proofErr w:type="spellStart"/>
      <w:r w:rsidRPr="00133FEA">
        <w:rPr>
          <w:sz w:val="28"/>
          <w:szCs w:val="28"/>
          <w:lang w:val="en-US"/>
        </w:rPr>
        <w:t>Wampold</w:t>
      </w:r>
      <w:proofErr w:type="spellEnd"/>
      <w:r w:rsidRPr="00133FEA">
        <w:rPr>
          <w:sz w:val="28"/>
          <w:szCs w:val="28"/>
          <w:lang w:val="en-US"/>
        </w:rPr>
        <w:t xml:space="preserve">, &amp; Hubble, 2010; Fiedler, 1950). Isolating common factors in the treatment of many psychological disorders has been complex and difficult. </w:t>
      </w:r>
      <w:proofErr w:type="spellStart"/>
      <w:r w:rsidRPr="00133FEA">
        <w:rPr>
          <w:sz w:val="28"/>
          <w:szCs w:val="28"/>
          <w:lang w:val="en-US"/>
        </w:rPr>
        <w:t>Castonguay</w:t>
      </w:r>
      <w:proofErr w:type="spellEnd"/>
      <w:r w:rsidRPr="00133FEA">
        <w:rPr>
          <w:sz w:val="28"/>
          <w:szCs w:val="28"/>
          <w:lang w:val="en-US"/>
        </w:rPr>
        <w:t xml:space="preserve"> and </w:t>
      </w:r>
      <w:proofErr w:type="spellStart"/>
      <w:r w:rsidRPr="00133FEA">
        <w:rPr>
          <w:sz w:val="28"/>
          <w:szCs w:val="28"/>
          <w:lang w:val="en-US"/>
        </w:rPr>
        <w:t>Beutler</w:t>
      </w:r>
      <w:proofErr w:type="spellEnd"/>
      <w:r w:rsidRPr="00133FEA">
        <w:rPr>
          <w:sz w:val="28"/>
          <w:szCs w:val="28"/>
          <w:lang w:val="en-US"/>
        </w:rPr>
        <w:t xml:space="preserve"> (2006) in Principles of Therapeutic Change That Work examine characteristics of clients and therapists that contribute to client change. Duncan et al. (2010) in The Heart and Soul of Change: Delivering What Works in Therapy present many different ways of using the common factors approach with different psychological disorders and addressing different issues such as research. Both books also examine factors such as the quality of the therapeutic relationship and therapist interpersonal and clinical skills. Empathy for clients is an example of a therapist interpersonal skill. Examination of common factors continues to be an active area of interest for some psychologists.</w:t>
      </w:r>
      <w:r w:rsidR="009F7868" w:rsidRPr="00133FEA">
        <w:rPr>
          <w:sz w:val="28"/>
          <w:szCs w:val="28"/>
          <w:lang w:val="en-US"/>
        </w:rPr>
        <w:t xml:space="preserve"> </w:t>
      </w:r>
    </w:p>
    <w:p w:rsidR="00255A6F" w:rsidRPr="00133FEA" w:rsidRDefault="00255A6F" w:rsidP="005D3DD2">
      <w:pPr>
        <w:ind w:firstLine="567"/>
        <w:jc w:val="both"/>
        <w:rPr>
          <w:i/>
          <w:sz w:val="28"/>
          <w:szCs w:val="28"/>
          <w:lang w:val="en-US"/>
        </w:rPr>
      </w:pPr>
      <w:r w:rsidRPr="00133FEA">
        <w:rPr>
          <w:i/>
          <w:sz w:val="28"/>
          <w:szCs w:val="28"/>
          <w:lang w:val="en-US"/>
        </w:rPr>
        <w:t>Time.</w:t>
      </w:r>
    </w:p>
    <w:p w:rsidR="00085B7F" w:rsidRPr="00133FEA" w:rsidRDefault="00255A6F" w:rsidP="000072E5">
      <w:pPr>
        <w:ind w:firstLine="567"/>
        <w:jc w:val="both"/>
        <w:rPr>
          <w:sz w:val="28"/>
          <w:szCs w:val="28"/>
          <w:lang w:val="en-US"/>
        </w:rPr>
      </w:pPr>
      <w:r w:rsidRPr="00133FEA">
        <w:rPr>
          <w:sz w:val="28"/>
          <w:szCs w:val="28"/>
          <w:lang w:val="en-US"/>
        </w:rPr>
        <w:t>Therapy works best when it occurs at a regular time; when the sessions are the same length; and when the therapist keeps good time. Of course, within that and around that many clients disrupt the timing of therapy – they arrive late, sometimes they don’t turn up at all without any warning, they get restless before the end of sessions, they want to keep changing the time of the sessions, often with irreproachable reasons (‘I have to work late that night’), and so on. There are many ways in which acting out occurs in relation to time,</w:t>
      </w:r>
      <w:r w:rsidR="000072E5" w:rsidRPr="00133FEA">
        <w:rPr>
          <w:sz w:val="28"/>
          <w:szCs w:val="28"/>
          <w:lang w:val="en-US"/>
        </w:rPr>
        <w:t xml:space="preserve"> and in a sense every client has the right to do this. One might even say that every client has the right not to turn up, although the therapist also has the right to attempt to find out what the meaning of this is. A lot of time disruption by clients is do with commitment. Some clients feel claustrophobic at the regularity of the sessions, and unconsciously or consciously want to keep changing things around.</w:t>
      </w:r>
    </w:p>
    <w:p w:rsidR="00085B7F" w:rsidRPr="00133FEA" w:rsidRDefault="000072E5" w:rsidP="005D3DD2">
      <w:pPr>
        <w:ind w:firstLine="567"/>
        <w:jc w:val="both"/>
        <w:rPr>
          <w:sz w:val="28"/>
          <w:szCs w:val="28"/>
          <w:lang w:val="en-US"/>
        </w:rPr>
      </w:pPr>
      <w:r w:rsidRPr="00133FEA">
        <w:rPr>
          <w:sz w:val="28"/>
          <w:szCs w:val="28"/>
          <w:lang w:val="en-US"/>
        </w:rPr>
        <w:t xml:space="preserve">One of the extraordinary things about our relationship to time and money and space is how quite small aspects of our </w:t>
      </w:r>
      <w:proofErr w:type="spellStart"/>
      <w:r w:rsidRPr="00133FEA">
        <w:rPr>
          <w:sz w:val="28"/>
          <w:szCs w:val="28"/>
          <w:lang w:val="en-US"/>
        </w:rPr>
        <w:t>behaviour</w:t>
      </w:r>
      <w:proofErr w:type="spellEnd"/>
      <w:r w:rsidRPr="00133FEA">
        <w:rPr>
          <w:sz w:val="28"/>
          <w:szCs w:val="28"/>
          <w:lang w:val="en-US"/>
        </w:rPr>
        <w:t xml:space="preserve"> may in fact reveal very significant attitudes to life, to other people, and to ourselves. We probably all know friends who are consistently late, and some who are usually early, and some who are rigorously punctual. If we follow such </w:t>
      </w:r>
      <w:proofErr w:type="spellStart"/>
      <w:r w:rsidRPr="00133FEA">
        <w:rPr>
          <w:sz w:val="28"/>
          <w:szCs w:val="28"/>
          <w:lang w:val="en-US"/>
        </w:rPr>
        <w:t>behaviours</w:t>
      </w:r>
      <w:proofErr w:type="spellEnd"/>
      <w:r w:rsidRPr="00133FEA">
        <w:rPr>
          <w:sz w:val="28"/>
          <w:szCs w:val="28"/>
          <w:lang w:val="en-US"/>
        </w:rPr>
        <w:t xml:space="preserve"> back to their origins in the psyche, we often find complex and rich significance to them. As well as relating to commitment, the disruption of the time arrangements can also refer to control issues – some clients feel resentful that the therapist appears to wield so much power in relation to the time and space. There may be also a rebellion against feelings of dependency – if you turn up regularly every week, there is a sense in which you are accepting some kind of dependence on the therapy and the therapist, and some clients find that disturbing. There is also the interesting phenomenon of people who are in fact puzzled by time and space, who find it mysterious or incomprehensible. We are talking here about people who are not ‘logged on’ to the physical world, who may be floating above it in airy speculation, who have never become grounded. To them, these issues of being late or early, meeting at a regular time, may seem odd or irksome or too much of a trap.</w:t>
      </w:r>
    </w:p>
    <w:p w:rsidR="000072E5" w:rsidRPr="00133FEA" w:rsidRDefault="000072E5" w:rsidP="005D3DD2">
      <w:pPr>
        <w:ind w:firstLine="567"/>
        <w:jc w:val="both"/>
        <w:rPr>
          <w:sz w:val="28"/>
          <w:szCs w:val="28"/>
          <w:lang w:val="en-US"/>
        </w:rPr>
      </w:pPr>
      <w:r w:rsidRPr="00133FEA">
        <w:rPr>
          <w:sz w:val="28"/>
          <w:szCs w:val="28"/>
          <w:lang w:val="en-US"/>
        </w:rPr>
        <w:lastRenderedPageBreak/>
        <w:t xml:space="preserve">Obviously one cannot produce a comprehensive list of meanings of time disruption – as in so many areas, there is no recipe book which can be consulted. One has to take each client individually, and attempt to find out what lies behind and beneath such attitudes to time. But it is interesting to pause here and question why regularity of time seems to matter so much to therapy. Imagine that therapist and client met on a different day of the week every week, and at a different time. One thing that happens is that everyone gets confused – this tends to happen even in the simple case of a rearranged session. But there is more to it than that – it seems that the psyche needs a kind of constancy and regularity, if it is to begin to submit to the discipline of therapy, and if it is to ‘pour forth a horn of plenty’. In other words, in psychoanalytic language, the unconscious begins to release its contents when there is a containment, and a firm set of boundaries. If conditions seem less contained, less safe, somewhat </w:t>
      </w:r>
      <w:proofErr w:type="spellStart"/>
      <w:r w:rsidRPr="00133FEA">
        <w:rPr>
          <w:sz w:val="28"/>
          <w:szCs w:val="28"/>
          <w:lang w:val="en-US"/>
        </w:rPr>
        <w:t>boundaryless</w:t>
      </w:r>
      <w:proofErr w:type="spellEnd"/>
      <w:r w:rsidRPr="00133FEA">
        <w:rPr>
          <w:sz w:val="28"/>
          <w:szCs w:val="28"/>
          <w:lang w:val="en-US"/>
        </w:rPr>
        <w:t>, then the repression continues. It is noticeable that if this period is broken up, by illness or holidays, the sense of rhythm is disrupted to an extent.</w:t>
      </w:r>
    </w:p>
    <w:p w:rsidR="000072E5" w:rsidRPr="00133FEA" w:rsidRDefault="000072E5" w:rsidP="005D3DD2">
      <w:pPr>
        <w:ind w:firstLine="567"/>
        <w:jc w:val="both"/>
        <w:rPr>
          <w:sz w:val="28"/>
          <w:szCs w:val="28"/>
          <w:lang w:val="en-US"/>
        </w:rPr>
      </w:pPr>
      <w:r w:rsidRPr="00133FEA">
        <w:rPr>
          <w:sz w:val="28"/>
          <w:szCs w:val="28"/>
          <w:lang w:val="en-US"/>
        </w:rPr>
        <w:t>Some profess indifference to them; some are apparently relieved; some are distressed or angry. It is a rather delicate issue here as to how much the therapist comments on the client’s reactions, and again, this depends on how much psychoanalytic influence the therapist has received. The more analytic therapists will look quite closely at reactions before and after breaks, in the belief that they stir up ancient and primitive feelings about separation and attachment. If one believes that most clients have a regressive relationship to the therapist, whether it is apparent or not, then one is inclined to make some inferences about the effects of breaks. However, let it also be said that one should not be too heavy-handed about the breaks. If a client doesn’t seem interested in the topic, or shrugs it off, then quite often it is best not to pursue the subject, unless the therapist has strong feelings that the client is going through something quite powerful in relation to the break.</w:t>
      </w:r>
    </w:p>
    <w:p w:rsidR="000072E5" w:rsidRPr="00133FEA" w:rsidRDefault="000072E5" w:rsidP="000072E5">
      <w:pPr>
        <w:ind w:firstLine="567"/>
        <w:jc w:val="both"/>
        <w:rPr>
          <w:sz w:val="28"/>
          <w:szCs w:val="28"/>
          <w:lang w:val="en-US"/>
        </w:rPr>
      </w:pPr>
      <w:r w:rsidRPr="00133FEA">
        <w:rPr>
          <w:sz w:val="28"/>
          <w:szCs w:val="28"/>
          <w:lang w:val="en-US"/>
        </w:rPr>
        <w:t>Beginning therapists tend to take short breaks, out of fear that clients might leave, and possibly some guilt that they are looking after themselves by having a holiday, but generally as one becomes more experienced, breaks lengthen. In fact, therapists need to take decent breaks, to recharge their batteries and get away from the work situation.</w:t>
      </w:r>
    </w:p>
    <w:p w:rsidR="00907654" w:rsidRPr="00907654" w:rsidRDefault="005D5EE4" w:rsidP="000072E5">
      <w:pPr>
        <w:ind w:firstLine="567"/>
        <w:jc w:val="both"/>
        <w:rPr>
          <w:i/>
          <w:sz w:val="28"/>
          <w:szCs w:val="28"/>
          <w:lang w:val="en-US"/>
        </w:rPr>
      </w:pPr>
      <w:r w:rsidRPr="00907654">
        <w:rPr>
          <w:i/>
          <w:sz w:val="28"/>
          <w:szCs w:val="28"/>
          <w:lang w:val="en-US"/>
        </w:rPr>
        <w:t>Length of therapy</w:t>
      </w:r>
    </w:p>
    <w:p w:rsidR="005D5EE4" w:rsidRPr="00133FEA" w:rsidRDefault="005D5EE4" w:rsidP="000072E5">
      <w:pPr>
        <w:ind w:firstLine="567"/>
        <w:jc w:val="both"/>
        <w:rPr>
          <w:sz w:val="28"/>
          <w:szCs w:val="28"/>
          <w:lang w:val="en-US"/>
        </w:rPr>
      </w:pPr>
      <w:r w:rsidRPr="00133FEA">
        <w:rPr>
          <w:sz w:val="28"/>
          <w:szCs w:val="28"/>
          <w:lang w:val="en-US"/>
        </w:rPr>
        <w:t xml:space="preserve">Most therapists will have a subjective attraction to certain lengths of therapy, although this can change. In general, those who are more psychoanalytic in their approach will do more long-term work, although one does find today short-term work that is cognitive and analytic. The non-analytic therapies traditionally worked in more short-term therapy, but this is changing considerably, as more and more non-analytic therapists are influenced by the analytic paradigm. There are of course practical considerations as well here – short-term therapy is cheaper. This appeals not only to private individuals, but naturally to companies and institutions which finance therapy and counselling. Thus in the UK, the NHS tends to allow psychotherapy of a fairly short duration, and those private companies which pay for their employees to receive counselling also tend to want short-term work. In fact, </w:t>
      </w:r>
      <w:r w:rsidRPr="00133FEA">
        <w:rPr>
          <w:sz w:val="28"/>
          <w:szCs w:val="28"/>
          <w:lang w:val="en-US"/>
        </w:rPr>
        <w:lastRenderedPageBreak/>
        <w:t xml:space="preserve">there is something of a bias against long-term work today. These terms are variable, but by ‘long-term’ (therapy over four years). One hears some therapists argue that therapy that lasts six or seven years or over, is </w:t>
      </w:r>
      <w:r w:rsidR="00843A2A" w:rsidRPr="00133FEA">
        <w:rPr>
          <w:sz w:val="28"/>
          <w:szCs w:val="28"/>
          <w:lang w:val="en-US"/>
        </w:rPr>
        <w:t>collusive, that is, it is somehow pandering to the client’s wish to be dependent, not to become independent, to remain regressed, and so on. There are always a number of clients who eventually want to do long-term work for the purposes of exploring issues of intimacy, trust and love, or who want to explore issues to do with the meaning of their life, and the nature of their identity. One might argue that one should not be using psychotherapy for such exploration, but why not? Another important area where long-term work occurs is in relation to creativity. Certain creative artists come up against recurring problems in their work – such as guilt, creative blocks, post-creation depression – and may choose to stay in long-term therapy so that they can come back to these issues again and again. Many clients begin therapy with a considerable amount of anxiety about the length of therapy. They are afraid of staying for over six months or over a year, or whatever. Quite often there are anxieties about dependency, commitment, trust, and these can be explored in relation to the vexed question of ‘how long will it take?’ One cannot of course give a direct answer to that, and any notion of the ‘average length of time’ is actually meaningless. One answer that I have found useful is that it depends on how far you want to go – if you want to deal with a particular problem and find a solution to it, then we are in for quite short-term therapy; if you realize that you undergoing a marked personality change or change in lifestyle, then this can take years to go through. So it is not so much that therapy is short or long term, but that the developments we all go through in life differ in the amount of time they take up.</w:t>
      </w:r>
    </w:p>
    <w:p w:rsidR="00E80FE4" w:rsidRPr="00133FEA" w:rsidRDefault="00E80FE4" w:rsidP="000072E5">
      <w:pPr>
        <w:ind w:firstLine="567"/>
        <w:jc w:val="both"/>
        <w:rPr>
          <w:i/>
          <w:sz w:val="28"/>
          <w:szCs w:val="28"/>
          <w:lang w:val="en-US"/>
        </w:rPr>
      </w:pPr>
      <w:r w:rsidRPr="00133FEA">
        <w:rPr>
          <w:i/>
          <w:sz w:val="28"/>
          <w:szCs w:val="28"/>
          <w:lang w:val="en-US"/>
        </w:rPr>
        <w:t>Frequency.</w:t>
      </w:r>
    </w:p>
    <w:p w:rsidR="00843A2A" w:rsidRPr="00133FEA" w:rsidRDefault="00E80FE4" w:rsidP="000072E5">
      <w:pPr>
        <w:ind w:firstLine="567"/>
        <w:jc w:val="both"/>
        <w:rPr>
          <w:sz w:val="28"/>
          <w:szCs w:val="28"/>
          <w:lang w:val="en-US"/>
        </w:rPr>
      </w:pPr>
      <w:r w:rsidRPr="00133FEA">
        <w:rPr>
          <w:sz w:val="28"/>
          <w:szCs w:val="28"/>
          <w:lang w:val="en-US"/>
        </w:rPr>
        <w:t xml:space="preserve">Many of the same issues arise in relation to frequency of therapy as to length. The more psychoanalytic therapists tend to </w:t>
      </w:r>
      <w:proofErr w:type="spellStart"/>
      <w:r w:rsidRPr="00133FEA">
        <w:rPr>
          <w:sz w:val="28"/>
          <w:szCs w:val="28"/>
          <w:lang w:val="en-US"/>
        </w:rPr>
        <w:t>favour</w:t>
      </w:r>
      <w:proofErr w:type="spellEnd"/>
      <w:r w:rsidRPr="00133FEA">
        <w:rPr>
          <w:sz w:val="28"/>
          <w:szCs w:val="28"/>
          <w:lang w:val="en-US"/>
        </w:rPr>
        <w:t xml:space="preserve"> twice or three times a week therapy; traditionally, humanistic therapists worked once a week, but this has changed considerably, as so many have been influenced by analytic work. Again, one finds therapists who change their stance on this. I used to work a lot with twice a week or three times a week clients, but now I find a lot of once a week clients come to me, which I assume must reflect a change in me. The traditional analytic view of once a week therapy is that it keeps the client in a defended state – they may open up in the session, but then they have a whole week in which to close up again, forget what happened in the session, and as it were start all over again next week. Certainly, with two sessions, the second session permits the client to get away from pure event description, and allow some deeper stuff to come up. One might say that it gives the unconscious a bit more room to spread itself or find its voice.</w:t>
      </w:r>
    </w:p>
    <w:p w:rsidR="00E80FE4" w:rsidRPr="00133FEA" w:rsidRDefault="00E80FE4" w:rsidP="00E80FE4">
      <w:pPr>
        <w:ind w:firstLine="567"/>
        <w:jc w:val="both"/>
        <w:rPr>
          <w:sz w:val="28"/>
          <w:szCs w:val="28"/>
          <w:lang w:val="en-US"/>
        </w:rPr>
      </w:pPr>
      <w:r w:rsidRPr="00133FEA">
        <w:rPr>
          <w:sz w:val="28"/>
          <w:szCs w:val="28"/>
          <w:lang w:val="en-US"/>
        </w:rPr>
        <w:t xml:space="preserve">As against that, some clients are frightened and disturbed by twice weekly therapy. There is the problem of over-stimulation for some clients, particularly those who have been abused as children – too much contact may make them feel very disturbed, and for such people, once a week therapy is safer. The same is true for many people who are completely new to therapy. Going straight into twice a week therapy may be very frightening to begin with, and once a week can seem more </w:t>
      </w:r>
      <w:r w:rsidRPr="00133FEA">
        <w:rPr>
          <w:sz w:val="28"/>
          <w:szCs w:val="28"/>
          <w:lang w:val="en-US"/>
        </w:rPr>
        <w:lastRenderedPageBreak/>
        <w:t xml:space="preserve">manageable. Some clients who have so much psychological material going through them, that three times a week therapy is required simply to deal with it all. This is relatively unusual, but it may develop in long-term clients, who may start to find that their unconscious is responding to the therapy by producing a huge amount of feelings, fantasies, dreams, memories and so on, and then one simply has to find the format that contains this material. While ‘containment’ is a psychoanalytic term, in that it stems from the work of </w:t>
      </w:r>
      <w:proofErr w:type="spellStart"/>
      <w:r w:rsidRPr="00133FEA">
        <w:rPr>
          <w:sz w:val="28"/>
          <w:szCs w:val="28"/>
          <w:lang w:val="en-US"/>
        </w:rPr>
        <w:t>Bion</w:t>
      </w:r>
      <w:proofErr w:type="spellEnd"/>
      <w:r w:rsidRPr="00133FEA">
        <w:rPr>
          <w:sz w:val="28"/>
          <w:szCs w:val="28"/>
          <w:lang w:val="en-US"/>
        </w:rPr>
        <w:t xml:space="preserve"> and others, it has become a term used outside psychoanalytic circles to denote the way in which therapy holds the client, or holds the rumbustious outpourings of the unconscious. One can argue that without containment, the unconscious is anarchic and chaotic, and this feels very threatening to most people, who will therefore tend to cut off from it as a means of control. But given the right degree of containment, some kind of surrender to the unconscious can proceed.</w:t>
      </w:r>
    </w:p>
    <w:p w:rsidR="00907654" w:rsidRPr="00907654" w:rsidRDefault="00FE0DED" w:rsidP="00E80FE4">
      <w:pPr>
        <w:ind w:firstLine="567"/>
        <w:jc w:val="both"/>
        <w:rPr>
          <w:i/>
          <w:sz w:val="28"/>
          <w:szCs w:val="28"/>
          <w:lang w:val="en-US"/>
        </w:rPr>
      </w:pPr>
      <w:r w:rsidRPr="00907654">
        <w:rPr>
          <w:i/>
          <w:sz w:val="28"/>
          <w:szCs w:val="28"/>
          <w:lang w:val="en-US"/>
        </w:rPr>
        <w:t xml:space="preserve">Endings </w:t>
      </w:r>
    </w:p>
    <w:p w:rsidR="00E80FE4" w:rsidRPr="00133FEA" w:rsidRDefault="00FE0DED" w:rsidP="00E80FE4">
      <w:pPr>
        <w:ind w:firstLine="567"/>
        <w:jc w:val="both"/>
        <w:rPr>
          <w:sz w:val="28"/>
          <w:szCs w:val="28"/>
          <w:lang w:val="en-US"/>
        </w:rPr>
      </w:pPr>
      <w:r w:rsidRPr="00133FEA">
        <w:rPr>
          <w:sz w:val="28"/>
          <w:szCs w:val="28"/>
          <w:lang w:val="en-US"/>
        </w:rPr>
        <w:t xml:space="preserve">The ending of therapy is very important, and great care should be given to it, yet one hears of quite perfunctory endings to long therapies, which suggests that both therapist and client were colluding in covering up painful and difficult feelings. For the ending of a long therapy can bring up very dark and obscure feelings about death, separation, saying good-bye, and so on. In fact, one can trigger off a new set of regressive feelings, since an ending such as this can recapitulate all separations in life, including birth, weaning, adolescence, middle age, as well as death itself. One can argue that a fully worked through ending in therapy is a preparation for death. This sounds dramatic, but I am sure it is true. This is because </w:t>
      </w:r>
      <w:r w:rsidR="00B22AB4" w:rsidRPr="00133FEA">
        <w:rPr>
          <w:sz w:val="28"/>
          <w:szCs w:val="28"/>
          <w:lang w:val="en-US"/>
        </w:rPr>
        <w:t>the ending in therapy is like no other, for it is voluntary and final. Usually, when friendships and sexual relationships end, there is either a kind of petering out, so that there is no single point of separation, or there may an ambiguity about it, so that one does not really know if it is an ending or not. In other words, there is often an unconscious element to endings in relationships – we are ending this, but we prefer not to know that we are. But in therapy, we know that we are ending, and we tend not to encourage further contact. Therapy is very odd therefore in that we are able to ‘work through’ the ending, and because of this, it can be very uncomfortable for many clients and some therapists. It can stir up many strange feelings, such as guilt, anger, relief, joy, and so on. I say ‘strange’ feelings, since many of them prove to be highly irrational. For example, it is quite common for a client who has decided to stop, to begin to feel angry with the therapist, as if the therapist had decided the issue! But such reversals are common in endings, since undoubtedly they stir up many old memories of separations that we experienced as children. Thus anyone who has experienced a mother going into hospital or going away for a lengthy period, or who was suddenly taken to places without warning, or who was sent to school in a harsh manner, or sent abroad – these and many other experiences can be resurrected in a very painful manner by the ending of therapy.</w:t>
      </w:r>
    </w:p>
    <w:p w:rsidR="00B22AB4" w:rsidRPr="00133FEA" w:rsidRDefault="00B22AB4" w:rsidP="00174FA5">
      <w:pPr>
        <w:ind w:firstLine="567"/>
        <w:jc w:val="both"/>
        <w:rPr>
          <w:sz w:val="28"/>
          <w:szCs w:val="28"/>
          <w:lang w:val="en-US"/>
        </w:rPr>
      </w:pPr>
      <w:r w:rsidRPr="00133FEA">
        <w:rPr>
          <w:sz w:val="28"/>
          <w:szCs w:val="28"/>
          <w:lang w:val="en-US"/>
        </w:rPr>
        <w:t xml:space="preserve">This is why often we need a long time to work through it. How long? Of course it depends on many factors, including the length of the therapy, the reasons for ending, the success or otherwise of the therapy, and so on. For example, someone </w:t>
      </w:r>
      <w:r w:rsidRPr="00133FEA">
        <w:rPr>
          <w:sz w:val="28"/>
          <w:szCs w:val="28"/>
          <w:lang w:val="en-US"/>
        </w:rPr>
        <w:lastRenderedPageBreak/>
        <w:t xml:space="preserve">who decides to stop therapy after six months, and feels that they haven’t got much out of it, will not be in a mood to go through a long ending! One also comes across clients who attempt to guillotine the whole thing – I can recall a number of clients who arrived for the session and announced that this was the last one. One can imagine the stormy feelings that this arouses in the therapist, and usually it is a very angry act by the client. My own gut feeling is that long therapy needs from 3 to 9 months to end; medium length therapies, up to 3 months. If the client is appalled at the length of time left, then one has good reason to believe that there are difficult feelings to be gone through, but it can be difficult in such cases to hold the line for a long ending. The length of ending is required to enable the client to go through all the feelings that are involved. Most clients will go through some anger and rejection, no matter how irrational this is. Most will feel sad; and many relieved. Some clients experience a kind of liberation feeling, in the sense that they feel they have accomplished something major in their life, and the end is therefore a time of celebration. But contradictions abound here – one can expect the same client to feel joy, sadness and anger almost in the same breath. Guilt is also prevalent, since many clients feel guilty about the act of separation. There is also the fear of not being allowed to leave – this is common in those clients who feel trapped in relationships, or who dread dependency. Another reason for long endings is to allow for a change of mind, which is not uncommon. Certainly, it allows for the testing of the initial wish to stop, which may be genuine, but may also be a kind of cover for deeper feelings, for example, a wish not to become too dependent. Should therapists argue against the client’s decision to stop? I think sometimes it would be irresponsible not to, if the therapist really believes that the client is running away from something, but this is a very difficult area, since one must be very careful not to impugn the client’s independence and autonomy. I know that sometimes I feel a client is wrong to leave, but I can also acknowledge that they probably need to make that decision for themselves, wrong or not. There is also the phenomenon of ‘rehearsal’ therapies. I mean that sometimes clients do a short therapy, then have a break, then do a much longer one with a different therapist. It’s as if one wants to withdraw for a while, and then consider whether one really wants to commit oneself to a major self-examination after having had a ‘taster’ experience. The first therapist might well feel some chagrin at this, but it is a valid approach on the part of the client. Endings are like nothing else in bringing out the real feelings of therapist and client for each other. They may have become important to each other; love may be felt mutually; there may be grief at the separation from someone who has been central to one’s life. At the same time, there may be ambivalent feelings as well, involving anger and resentment. One might also say that material which has not been dealt with may suddenly emerge in something of a rush. There is also the phenomenon of recapitulation: that is, it is quite common to go through again the phases which occurred in the therapy itself, but of course this time considerably speeded up. Many clients are reminded of how their romantic relationships have ended, including marriages. They may find that this time they are able to go through a proper ending, whereas previously they could not, and brought down the guillotine so as to avoid </w:t>
      </w:r>
      <w:r w:rsidRPr="00133FEA">
        <w:rPr>
          <w:sz w:val="28"/>
          <w:szCs w:val="28"/>
          <w:lang w:val="en-US"/>
        </w:rPr>
        <w:lastRenderedPageBreak/>
        <w:t xml:space="preserve">many feelings. Many insights may emerge into how and why endings have occurred previously, and thus this can be a stormy and intense time. At the same time, feelings of relief and looking forward to the end are good signs, and show that good work has been done, and both parties can value the </w:t>
      </w:r>
      <w:r w:rsidR="00174FA5" w:rsidRPr="00133FEA">
        <w:rPr>
          <w:sz w:val="28"/>
          <w:szCs w:val="28"/>
          <w:lang w:val="en-US"/>
        </w:rPr>
        <w:t>experience. Sadness is mixed with a pleasure and a satisfaction that a real achievement has been made. One can relate this discussion to the notion of boundaries, since the beginning and the end mark the most important boundaries which exist in therapy. Certainly an endless therapy would be frightening and disturbing for both therapist and client, and there is a sense that just as life acquires its full meaning because of its finiteness, so does therapy. It gives us a sense of urgency maybe; and a sense that we have a goal or a set of goals, even if these are rather diffuse. Of course, the sense of therapy as microcosm is reinforced by the ending, since we are being taught here, as elsewhere, that change is one of the most dominant forces in existence, and cannot be avoided. We do not dwell in an endless paradise, where all decisions can be postponed, and where the harsh exigencies of the world do not intrude. That is why therapy costs money; that is why it consists of quite short sessions; and this is why it comes to an end. Are there clients who go on forever? I would yes, but they tend to be those who are disturbed in some way, mentally ill, or in some other way, not equipped for adult life. For example, I have seen a number of schizophrenic clients for very long periods. However, painful decisions may still have to be made one day, for most therapists eventually want to retire! What happens then? One has to go through very painful endings in this case, and hopefully transfer the client to another therapist, who can bear the brunt of recrimination and grief for a period. One may also decide in such cases that the therapy has become pointless, for such clients often do not show signs of improvement, and may well go through cycles of hospitalization, when therapy is impossible, followed by a better period, when it is. Obviously, this is a personal decision. I have not found it a problem with certain clients, partly because I am convinced that therapy does improve the quality of their lives, and also, and importantly, I got on with them sufficiently to make it alright. In other words, I like them enough! One of the perennial questions which comes up is about contact after the ending. Most therapists who have tried this have found that it doesn’t work. The shock to both parties, if a meeting is arranged in a café or somewhere like that, can be huge, in the sense that one is meeting for the first time in a completely different milieu. However, I do recall meeting ex-clients accidentally in all sorts of strange places, and sometimes we have had a very good chat and the experience was a good one. On the other hand, for many clients it is anathema, and that is what counts. If an ex-client makes contact, it might be better to suggest having a session in the same place as formerly. Social occasions tend to be disastrous, although bumping into an ex-client at a party or wedding or public meeting can be perfectly alright, especially if it’s easy to avoid each other! But there have of course been examples of ex-therapists and clients becoming friends, and even getting married.</w:t>
      </w:r>
    </w:p>
    <w:p w:rsidR="00635700" w:rsidRPr="00907654" w:rsidRDefault="00635700" w:rsidP="007B2494">
      <w:pPr>
        <w:ind w:firstLine="567"/>
        <w:jc w:val="both"/>
        <w:rPr>
          <w:i/>
          <w:sz w:val="28"/>
          <w:szCs w:val="28"/>
          <w:lang w:val="en-US"/>
        </w:rPr>
      </w:pPr>
      <w:r w:rsidRPr="00907654">
        <w:rPr>
          <w:i/>
          <w:sz w:val="28"/>
          <w:szCs w:val="28"/>
          <w:lang w:val="en-US"/>
        </w:rPr>
        <w:t>Your time and space.</w:t>
      </w:r>
    </w:p>
    <w:p w:rsidR="00E57440" w:rsidRPr="00133FEA" w:rsidRDefault="00E57440" w:rsidP="007B2494">
      <w:pPr>
        <w:ind w:firstLine="567"/>
        <w:jc w:val="both"/>
        <w:rPr>
          <w:sz w:val="28"/>
          <w:szCs w:val="28"/>
          <w:lang w:val="en-US"/>
        </w:rPr>
      </w:pPr>
      <w:r w:rsidRPr="00133FEA">
        <w:rPr>
          <w:sz w:val="28"/>
          <w:szCs w:val="28"/>
          <w:lang w:val="en-US"/>
        </w:rPr>
        <w:t xml:space="preserve">In humanistic psychology it is a </w:t>
      </w:r>
      <w:proofErr w:type="spellStart"/>
      <w:r w:rsidRPr="00133FEA">
        <w:rPr>
          <w:sz w:val="28"/>
          <w:szCs w:val="28"/>
          <w:lang w:val="en-US"/>
        </w:rPr>
        <w:t>time-honoured</w:t>
      </w:r>
      <w:proofErr w:type="spellEnd"/>
      <w:r w:rsidRPr="00133FEA">
        <w:rPr>
          <w:sz w:val="28"/>
          <w:szCs w:val="28"/>
          <w:lang w:val="en-US"/>
        </w:rPr>
        <w:t xml:space="preserve"> custom to say to clients that ‘it’s your time and space’, which although sounding rather clichéd, contains some </w:t>
      </w:r>
      <w:r w:rsidRPr="00133FEA">
        <w:rPr>
          <w:sz w:val="28"/>
          <w:szCs w:val="28"/>
          <w:lang w:val="en-US"/>
        </w:rPr>
        <w:lastRenderedPageBreak/>
        <w:t xml:space="preserve">profound truths. For many clients are used to time and space not being theirs. Those who had domineering parents, who went to schools that were rather ‘cramming’, which seems to denote most schools today, and those whose work is something of an imposition, may find the statement odd, may not really believe it (‘where’s the catch’), or quite frequently, may find it totally incomprehensible. Added to this, there is the related phenomenon of client passivity – I mean that many clients come to therapy in the expectation that they will be told what to do. Again, this seems to be the product of child-rearing and education systems that do just that, and hence this unwonted freedom is disconcerting. One can see people run out of things to say, and then begin to panic at the silence or their own emptiness or </w:t>
      </w:r>
      <w:proofErr w:type="spellStart"/>
      <w:r w:rsidRPr="00133FEA">
        <w:rPr>
          <w:sz w:val="28"/>
          <w:szCs w:val="28"/>
          <w:lang w:val="en-US"/>
        </w:rPr>
        <w:t>stuckness</w:t>
      </w:r>
      <w:proofErr w:type="spellEnd"/>
      <w:r w:rsidRPr="00133FEA">
        <w:rPr>
          <w:sz w:val="28"/>
          <w:szCs w:val="28"/>
          <w:lang w:val="en-US"/>
        </w:rPr>
        <w:t xml:space="preserve">. What now? Clearly what could happen now is that we discuss this silence or emptiness or </w:t>
      </w:r>
      <w:proofErr w:type="spellStart"/>
      <w:r w:rsidRPr="00133FEA">
        <w:rPr>
          <w:sz w:val="28"/>
          <w:szCs w:val="28"/>
          <w:lang w:val="en-US"/>
        </w:rPr>
        <w:t>stuckness</w:t>
      </w:r>
      <w:proofErr w:type="spellEnd"/>
      <w:r w:rsidRPr="00133FEA">
        <w:rPr>
          <w:sz w:val="28"/>
          <w:szCs w:val="28"/>
          <w:lang w:val="en-US"/>
        </w:rPr>
        <w:t>. What does the client feel about it? Is it a common occurrence in their life? We have a golden opportunity to get beneath the normal façade of social chit-chat, but this is for many people embarrassing or frightening and these feelings have to be dealt with. One might say properly that there is a resistance to the time and space being a creative area for one’s own activity or free spontaneity. Say what you like, think what you like, do nothing if that seems right – these are strange injunctions in our culture, despite its much vaunted cults of ‘pleasure’ and ‘freedom’. Many peopl</w:t>
      </w:r>
      <w:r w:rsidR="00FF710D" w:rsidRPr="00133FEA">
        <w:rPr>
          <w:sz w:val="28"/>
          <w:szCs w:val="28"/>
          <w:lang w:val="en-US"/>
        </w:rPr>
        <w:t>e feel very constrained and non</w:t>
      </w:r>
      <w:r w:rsidRPr="00133FEA">
        <w:rPr>
          <w:sz w:val="28"/>
          <w:szCs w:val="28"/>
          <w:lang w:val="en-US"/>
        </w:rPr>
        <w:t>spontaneous, and therapy is able to get to the heart of these constraints in quite a simple way by positing a time and place which is for the client. Many clients simply cannot make use of this freedom, showing how much their spontaneity has been inhibited. It takes most people an appreciable time therefore to grasp how they can use the time and space to explore those issues which are important to them, or if they so wish, explore nothing.</w:t>
      </w:r>
    </w:p>
    <w:p w:rsidR="00FF710D" w:rsidRPr="00133FEA" w:rsidRDefault="00FF710D" w:rsidP="007B2494">
      <w:pPr>
        <w:ind w:firstLine="567"/>
        <w:jc w:val="both"/>
        <w:rPr>
          <w:i/>
          <w:sz w:val="28"/>
          <w:szCs w:val="28"/>
          <w:lang w:val="en-US"/>
        </w:rPr>
      </w:pPr>
      <w:r w:rsidRPr="00133FEA">
        <w:rPr>
          <w:i/>
          <w:sz w:val="28"/>
          <w:szCs w:val="28"/>
          <w:lang w:val="en-US"/>
        </w:rPr>
        <w:t>Money.</w:t>
      </w:r>
    </w:p>
    <w:p w:rsidR="00FF710D" w:rsidRPr="00133FEA" w:rsidRDefault="00FF710D" w:rsidP="007B2494">
      <w:pPr>
        <w:ind w:firstLine="567"/>
        <w:jc w:val="both"/>
        <w:rPr>
          <w:sz w:val="28"/>
          <w:szCs w:val="28"/>
          <w:lang w:val="en-US"/>
        </w:rPr>
      </w:pPr>
      <w:r w:rsidRPr="00133FEA">
        <w:rPr>
          <w:sz w:val="28"/>
          <w:szCs w:val="28"/>
          <w:lang w:val="en-US"/>
        </w:rPr>
        <w:t xml:space="preserve"> Money is probably the most contentious of the parameters dealt with in this chapter. This is because money has deep psychological meaning for most people, and the exchange of money for a service such as psychotherapy raises many issues. In fact, some clients find the whole financial side of therapy distressing; some get enraged by it; some are bewildered that it’s not free; and of course we find here too a whole array of acting out </w:t>
      </w:r>
      <w:proofErr w:type="spellStart"/>
      <w:r w:rsidRPr="00133FEA">
        <w:rPr>
          <w:sz w:val="28"/>
          <w:szCs w:val="28"/>
          <w:lang w:val="en-US"/>
        </w:rPr>
        <w:t>behaviours</w:t>
      </w:r>
      <w:proofErr w:type="spellEnd"/>
      <w:r w:rsidRPr="00133FEA">
        <w:rPr>
          <w:sz w:val="28"/>
          <w:szCs w:val="28"/>
          <w:lang w:val="en-US"/>
        </w:rPr>
        <w:t xml:space="preserve"> – paying late, objecting to paying for cancellations, objecting to raises in fees, and so on. The same principle can be adduced here as with the time arrangements – that money is intensely symbolic, and distress over money often represents something profound in the client’s psyche. For example, some people feel so emotionally impoverished that handing over money feels very painful, and they may try to obtain a reduced fee, ostensibly because they have little money, but also because they feel they have little to give emotionally. The issue of reduced fees is one that gets therapists arguing and steamed up like few other things, since every therapist seems to get a number of clients who make very persuasive cases for having a reduced fee.</w:t>
      </w:r>
    </w:p>
    <w:p w:rsidR="00E57440" w:rsidRPr="00133FEA" w:rsidRDefault="00FF710D" w:rsidP="007B2494">
      <w:pPr>
        <w:ind w:firstLine="567"/>
        <w:jc w:val="both"/>
        <w:rPr>
          <w:sz w:val="28"/>
          <w:szCs w:val="28"/>
          <w:lang w:val="en-US"/>
        </w:rPr>
      </w:pPr>
      <w:r w:rsidRPr="00133FEA">
        <w:rPr>
          <w:sz w:val="28"/>
          <w:szCs w:val="28"/>
          <w:lang w:val="en-US"/>
        </w:rPr>
        <w:t xml:space="preserve"> There are different policies on this – some therapists basically refuse to reduce their fee, and state quite legitimately that any able-bodied adult should be able to get some kind of work to pay for their sessions. However, many other therapists can be persuaded to reduce their fee in certain cases. Obvious examples are students, </w:t>
      </w:r>
      <w:r w:rsidRPr="00133FEA">
        <w:rPr>
          <w:sz w:val="28"/>
          <w:szCs w:val="28"/>
          <w:lang w:val="en-US"/>
        </w:rPr>
        <w:lastRenderedPageBreak/>
        <w:t xml:space="preserve">unemployed people, severely disturbed people who obviously cannot work. And some therapists in fact make it a principle to do some low-paid work or even free work. Most therapists have had the infuriating experience of their low-fee client going on holiday to Florida for three weeks! In fact, it can be quite embarrassing to bring these issues up, but certainly the therapist cannot be allowed to stew silently in resentment at the low-fee client’s expensive lifestyle. However, this explosion proved quite useful to her, as she was able to distinguish between the actual </w:t>
      </w:r>
      <w:proofErr w:type="spellStart"/>
      <w:r w:rsidRPr="00133FEA">
        <w:rPr>
          <w:sz w:val="28"/>
          <w:szCs w:val="28"/>
          <w:lang w:val="en-US"/>
        </w:rPr>
        <w:t>golddiggers</w:t>
      </w:r>
      <w:proofErr w:type="spellEnd"/>
      <w:r w:rsidRPr="00133FEA">
        <w:rPr>
          <w:sz w:val="28"/>
          <w:szCs w:val="28"/>
          <w:lang w:val="en-US"/>
        </w:rPr>
        <w:t xml:space="preserve"> in her life, and others who simply asked legitimately for payment. In fact, it is often the most affluent people who raise objections about the fee-paying side of therapy, since the symbolic significance of money does not diminish if one has a lot – perhaps it is greater. In particular, one often meets well-off people who have received quite a lot of money from parents, and here issues of power, control, and separation can be very powerfully associated with money. Raising fees is difficult for many therapists, who can experience some dread and guilt about asking for more. Of course these reactions vary according to the client. </w:t>
      </w:r>
    </w:p>
    <w:p w:rsidR="00FF710D" w:rsidRPr="00133FEA" w:rsidRDefault="004B5589" w:rsidP="007B2494">
      <w:pPr>
        <w:ind w:firstLine="567"/>
        <w:jc w:val="both"/>
        <w:rPr>
          <w:sz w:val="28"/>
          <w:szCs w:val="28"/>
          <w:lang w:val="en-US"/>
        </w:rPr>
      </w:pPr>
      <w:r w:rsidRPr="00133FEA">
        <w:rPr>
          <w:sz w:val="28"/>
          <w:szCs w:val="28"/>
          <w:lang w:val="en-US"/>
        </w:rPr>
        <w:t>Money certainly shows up clearly the adult/child divide in people – rationally and from the adult point of view, clients can accept that the therapist has to earn a living, therefore charges for cancellations, puts up their fees, and so on. But there may be quite a different set of reactions concealed behind it, more primitive and child-like – that I should be loved for free, that I’m being exploited, I’m not getting value for money, and so on. Fees also hinge on the self-worth of the therapist, and newly trained therapists notoriously have low fees, and gradually edge them up as they feel more confident. If this is a severe problem, then I would recommend not simply dealing with it in supervision, but in one’s own therapy as well, as this can be a paralyzing issue, which can spread into other areas. Some clients are very good at picking up these feelings of insecurity, and the more sadistic client can become expert at punishing an insecure therapist.</w:t>
      </w:r>
    </w:p>
    <w:p w:rsidR="00AC30E3" w:rsidRPr="00133FEA" w:rsidRDefault="00AC30E3" w:rsidP="00AC30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color w:val="212121"/>
          <w:sz w:val="28"/>
          <w:szCs w:val="28"/>
          <w:lang w:val="en-US"/>
        </w:rPr>
      </w:pPr>
      <w:r w:rsidRPr="00133FEA">
        <w:rPr>
          <w:i/>
          <w:color w:val="212121"/>
          <w:sz w:val="28"/>
          <w:szCs w:val="28"/>
          <w:lang w:val="en-US"/>
        </w:rPr>
        <w:t>Working with Clients.</w:t>
      </w:r>
    </w:p>
    <w:p w:rsidR="00AC30E3" w:rsidRPr="00133FEA" w:rsidRDefault="00AC30E3" w:rsidP="00AC30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en-US"/>
        </w:rPr>
      </w:pPr>
      <w:r w:rsidRPr="00133FEA">
        <w:rPr>
          <w:sz w:val="28"/>
          <w:szCs w:val="28"/>
          <w:lang w:val="en-US"/>
        </w:rPr>
        <w:t>There is an interface between the client’s evaluation of his own problems and the therapist’s evaluation of them. To begin with, the client is self-referring and defines his/her own problems. He has come to therapy for certain reasons, which may be quite specific or may be quite vague. But gradually the therapist gets to know the client, looks at the way they relate to each other, the atmosphere of the sessions and so on, and forms his own opinion of the client.</w:t>
      </w:r>
    </w:p>
    <w:p w:rsidR="00AF0CF4" w:rsidRPr="00133FEA" w:rsidRDefault="00AF0CF4" w:rsidP="00AC30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sz w:val="28"/>
          <w:szCs w:val="28"/>
          <w:lang w:val="en-US"/>
        </w:rPr>
      </w:pPr>
      <w:r w:rsidRPr="00133FEA">
        <w:rPr>
          <w:i/>
          <w:sz w:val="28"/>
          <w:szCs w:val="28"/>
          <w:lang w:val="en-US"/>
        </w:rPr>
        <w:t>Aims</w:t>
      </w:r>
    </w:p>
    <w:p w:rsidR="00AC30E3" w:rsidRPr="00133FEA" w:rsidRDefault="00AC30E3" w:rsidP="00AC30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en-US"/>
        </w:rPr>
      </w:pPr>
      <w:r w:rsidRPr="00133FEA">
        <w:rPr>
          <w:sz w:val="28"/>
          <w:szCs w:val="28"/>
          <w:lang w:val="en-US"/>
        </w:rPr>
        <w:t xml:space="preserve">What are the aims of therapy? One could say there are an infinite number, since clients turn up with many needs and wishes, and therapy should be able to deal with a broad spectrum. However, without doubt there is a kind of psychological checklist or set of aims that most therapists have in mind at times. First, that the client should develop sufficient ego-strength to withstand the shocks and vicissitudes of life. By ‘ego-strength’ (a solidity and a sureness about who one is, an ability to act or not act, the sense of having a </w:t>
      </w:r>
      <w:proofErr w:type="spellStart"/>
      <w:r w:rsidRPr="00133FEA">
        <w:rPr>
          <w:sz w:val="28"/>
          <w:szCs w:val="28"/>
          <w:lang w:val="en-US"/>
        </w:rPr>
        <w:t>centre</w:t>
      </w:r>
      <w:proofErr w:type="spellEnd"/>
      <w:r w:rsidRPr="00133FEA">
        <w:rPr>
          <w:sz w:val="28"/>
          <w:szCs w:val="28"/>
          <w:lang w:val="en-US"/>
        </w:rPr>
        <w:t xml:space="preserve"> that is secure). Second, a healthy relationship with the unconscious (one is able to receive the communications sent to us by the unconscious, in the form of dreams, images, fantasies, thoughts, feelings, and so on, </w:t>
      </w:r>
      <w:r w:rsidRPr="00133FEA">
        <w:rPr>
          <w:sz w:val="28"/>
          <w:szCs w:val="28"/>
          <w:lang w:val="en-US"/>
        </w:rPr>
        <w:lastRenderedPageBreak/>
        <w:t>without being overwhelmed by them and without having to suppress them). Third, feeling comfortable with other people; being able to be intimate with others, including sexually.</w:t>
      </w:r>
      <w:r w:rsidR="008F413C" w:rsidRPr="00133FEA">
        <w:rPr>
          <w:sz w:val="28"/>
          <w:szCs w:val="28"/>
          <w:lang w:val="en-US"/>
        </w:rPr>
        <w:t xml:space="preserve"> Fourth, having work that is creative enough to be satisfying and fulfilling. Fifth, having a relationship with the universe that is enjoyable and full of interest, whether it be through nature, spirituality, sport, music and literature, and so on. Sixth, having a comfortable relationship with one’s inner child, so that one can play easily and enjoyably; one can be frivolous, silly, and so on. One respects one’s own irrational side. Seventh, being able to distinguish between feeling and action, so that one can have feelings without acting on them, but one can also choose to act. </w:t>
      </w:r>
    </w:p>
    <w:p w:rsidR="00751B3C" w:rsidRPr="00133FEA" w:rsidRDefault="00751B3C" w:rsidP="00E031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sz w:val="28"/>
          <w:szCs w:val="28"/>
          <w:lang w:val="en-US"/>
        </w:rPr>
      </w:pPr>
      <w:r w:rsidRPr="00133FEA">
        <w:rPr>
          <w:i/>
          <w:sz w:val="28"/>
          <w:szCs w:val="28"/>
          <w:lang w:val="en-US"/>
        </w:rPr>
        <w:t>Working through and letting go.</w:t>
      </w:r>
    </w:p>
    <w:p w:rsidR="00E031B3" w:rsidRPr="00133FEA" w:rsidRDefault="00751B3C" w:rsidP="00E031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en-US"/>
        </w:rPr>
      </w:pPr>
      <w:r w:rsidRPr="00133FEA">
        <w:rPr>
          <w:sz w:val="28"/>
          <w:szCs w:val="28"/>
          <w:lang w:val="en-US"/>
        </w:rPr>
        <w:t>One of the Freud’s greatest ideas is to do with ‘working through’, the way in which therapy can help people explore certain issues, take them to pieces and put them back together, deconstruct them thoroughly. If this is done satisfactorily, one finds that the person is able to let go of the issue. This double process can be seen clearly in mourning, where the mourner may need to spend years working over their relationship with the dead person, may be flooded with memories, images, fantasies and so on. But eventually with most people this process tapers off, although it may never end completely. One can then say that the living person has let go of the dead person, but ‘let go of’ here does not mean ‘got rid of’. In fact, the process of mourning involves both letting go and incorporation. I mean by this that one installs inside oneself an image of the dead person which is permanent, so that they have become part of oneself. We can relate this to the more general idea of working through, which is needed with those aspects of life which remain undigested. This can range from one’s traumatic childhood to a very specific thing such as a dream. We explore that which has been unexplored; we go though it in detail; we may have to repeat ourselves again and again in order to connect things together. This can be a very painful process but also a very rewarding one, since one is making sense of what seemed senseless. The paradox in all this is staggering – that what has not been worked through is clung to. This gives us one clue to clients’ resistance to therapy – because it is hard to let go of something which we are attached to, even if it is injurious to us. Thus, we are all reluctant to let go of our childhood pain, since it connects us with our parents, and somewhere we still wish for restitution. Thus some people hold on to their depression, since it gives them an identity and a sense of belonging</w:t>
      </w:r>
      <w:r w:rsidR="00142007" w:rsidRPr="00133FEA">
        <w:rPr>
          <w:sz w:val="28"/>
          <w:szCs w:val="28"/>
          <w:lang w:val="en-US"/>
        </w:rPr>
        <w:t>.</w:t>
      </w:r>
    </w:p>
    <w:p w:rsidR="00142007" w:rsidRPr="00133FEA" w:rsidRDefault="00142007" w:rsidP="00E031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sz w:val="28"/>
          <w:szCs w:val="28"/>
          <w:lang w:val="en-US"/>
        </w:rPr>
      </w:pPr>
      <w:r w:rsidRPr="00133FEA">
        <w:rPr>
          <w:i/>
          <w:sz w:val="28"/>
          <w:szCs w:val="28"/>
          <w:lang w:val="en-US"/>
        </w:rPr>
        <w:t>Interpretation</w:t>
      </w:r>
    </w:p>
    <w:p w:rsidR="00142007" w:rsidRPr="00133FEA" w:rsidRDefault="00142007" w:rsidP="00E031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en-US"/>
        </w:rPr>
      </w:pPr>
      <w:r w:rsidRPr="00133FEA">
        <w:rPr>
          <w:sz w:val="28"/>
          <w:szCs w:val="28"/>
          <w:lang w:val="en-US"/>
        </w:rPr>
        <w:t xml:space="preserve"> The use of interpretations shows as nothing else the flexibility or inflexibility of therapists, since there is a wide spectrum of clients, ranging from those who positively relish and enjoy interpretations, and are able to make good use of them, to those at the other extreme who detest them. In the middle there are a good number of clients who find some interpretations useful, but others unpleasant or unwelcome. But what are therapists to do, confronted with a client who obviously finds interpretations irritating or painful or intrusive? Obviously one cannot simply give up on the idea of ever making an interpretation – that represents a kind of blackmail by the client. ‘I agree to do therapy as long as you never do anything I don’t like’. </w:t>
      </w:r>
    </w:p>
    <w:p w:rsidR="00142007" w:rsidRPr="00133FEA" w:rsidRDefault="00142007" w:rsidP="00E031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en-US"/>
        </w:rPr>
      </w:pPr>
      <w:r w:rsidRPr="00133FEA">
        <w:rPr>
          <w:sz w:val="28"/>
          <w:szCs w:val="28"/>
          <w:lang w:val="en-US"/>
        </w:rPr>
        <w:lastRenderedPageBreak/>
        <w:t xml:space="preserve">In fact, the first interpretation one might want to make would be to do with this dislike and the possible reasons for it. That is, if someone obviously doesn’t like too much input from me, then I become more silent and more withdrawn. I generally feel that there are good reasons for this dislike – for example, having had parents who laid the law down throughout childhood, so that the client grew up dreading and resenting any form of instruction or pedagogy. Of course, it is possible to deliver interpretations in such a way that they are not like this, but are much palatable and less intrusive, but the most sensitive clients will dislike this anyway. </w:t>
      </w:r>
    </w:p>
    <w:p w:rsidR="00142007" w:rsidRPr="00133FEA" w:rsidRDefault="00142007" w:rsidP="00E031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en-US"/>
        </w:rPr>
      </w:pPr>
      <w:r w:rsidRPr="00133FEA">
        <w:rPr>
          <w:sz w:val="28"/>
          <w:szCs w:val="28"/>
          <w:lang w:val="en-US"/>
        </w:rPr>
        <w:t xml:space="preserve">Of course, this is not absolute – the therapist has the right to speak! In fact, the therapist has the right to protest at intolerable treatment – and if one is confronted with someone who is abusive, and who tries to stop any comment on this, then clearly that is not on, and the therapist must speak out. In fact, we have come across a key criterion here – if the therapist feels content with a limited number of interpretations, then that will work for both parties; but if the therapist feels dissatisfied with it, or finds it intolerable, then some other way of working has to be negotiated, if possible. Ultimately, the two may have to part company, and the client find someone more amenable to them. The interesting thing about this discussion is that it shows how interpretations – and therefore therapy itself – do not consist of some kind of detached cognitive truth – but are part of a subjective and personal relationship. Some clients love interpretations, and some hate them, and many clients are ambivalent about them. One has to work around that, and not force one’s way of working upon the client. Thus making an interpretation can be seen as a way of relating to someone, and one has to be careful about what that implies for one’s relation to the client. If it is too cerebral or detached, then some clients will find that very painful and impossible to live with. One of the key issues here is the manner in which interpretations are given, and the form of words used. This is a very delicate matter, and sometimes one finds oneself waiting for the right words and the right time. Sometimes Advisable to write down a possible interpretation, before giving it to the client, since then I am able to reflect on it and digest it. A good illustration concerns the client’s anger. Usually this begins to crop up when the therapist notices that the client seems heated about something, or alternatively begins to ‘receive’ the anger via projection. How should this be communicated? It is often said that questions are too abrasive, and hence ‘Are you angry?’ is inadvisable. I find this too restrictive, and in some situations it is perfectly appropriate, and in fact sometimes may have the right degree of directness. </w:t>
      </w:r>
    </w:p>
    <w:p w:rsidR="00142007" w:rsidRPr="00133FEA" w:rsidRDefault="00142007" w:rsidP="00E031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en-US"/>
        </w:rPr>
      </w:pPr>
      <w:r w:rsidRPr="00133FEA">
        <w:rPr>
          <w:sz w:val="28"/>
          <w:szCs w:val="28"/>
          <w:lang w:val="en-US"/>
        </w:rPr>
        <w:t>Certainly, a more indirect approach is often better – a form of words such as ‘you seem angry’, ‘I wonder if you’re angry’, and so on. But one may have to improvise considerably, if the client wants more information. I find myself using rather roundabout phrases such as ‘there’s just something angry about the way you’re speaking’, ‘you seem rather vehement when you talk about your wife’, and so on. There are also occasions when it is completely appropriate to make a direct statement: ‘I think you’re angry’, or even ‘you’re definitely angry’.</w:t>
      </w:r>
    </w:p>
    <w:p w:rsidR="00142007" w:rsidRPr="00133FEA" w:rsidRDefault="00142007" w:rsidP="001420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en-US"/>
        </w:rPr>
      </w:pPr>
      <w:r w:rsidRPr="00133FEA">
        <w:rPr>
          <w:sz w:val="28"/>
          <w:szCs w:val="28"/>
          <w:lang w:val="en-US"/>
        </w:rPr>
        <w:t xml:space="preserve">A relationship Psychotherapy works in mysterious ways, and some clients are puzzled at the effects that it is obviously having on them. The puzzlement may be </w:t>
      </w:r>
      <w:r w:rsidRPr="00133FEA">
        <w:rPr>
          <w:sz w:val="28"/>
          <w:szCs w:val="28"/>
          <w:lang w:val="en-US"/>
        </w:rPr>
        <w:lastRenderedPageBreak/>
        <w:t>due to a lack of problem-solving or a lack of obvious ‘breakthrough’ moments or huge insights. Nonetheless the client may find that in the holidays, they definitely notice the absence of therapy, or rather the therapist, and they find that changes are occurring in a subtle way in their own life. What is at work here? One can speak of factors such as empathy, caring, compassion, and in more technical language, the holding and containing function of therapy. But driving through all this is the fact that the therapist is e</w:t>
      </w:r>
      <w:r w:rsidR="00BE7FA3" w:rsidRPr="00133FEA">
        <w:rPr>
          <w:sz w:val="28"/>
          <w:szCs w:val="28"/>
          <w:lang w:val="en-US"/>
        </w:rPr>
        <w:t>ntering into relation</w:t>
      </w:r>
      <w:r w:rsidRPr="00133FEA">
        <w:rPr>
          <w:sz w:val="28"/>
          <w:szCs w:val="28"/>
          <w:lang w:val="en-US"/>
        </w:rPr>
        <w:t xml:space="preserve">ship with the client, is offering attention, an attempt at understanding, interest. In other words, for the short space of the therapy sessions, the client finds that he/she is the </w:t>
      </w:r>
      <w:proofErr w:type="spellStart"/>
      <w:r w:rsidRPr="00133FEA">
        <w:rPr>
          <w:sz w:val="28"/>
          <w:szCs w:val="28"/>
          <w:lang w:val="en-US"/>
        </w:rPr>
        <w:t>centre</w:t>
      </w:r>
      <w:proofErr w:type="spellEnd"/>
      <w:r w:rsidRPr="00133FEA">
        <w:rPr>
          <w:sz w:val="28"/>
          <w:szCs w:val="28"/>
          <w:lang w:val="en-US"/>
        </w:rPr>
        <w:t xml:space="preserve"> of attention. This may be unfamiliar to many clients, whose childhoods may have been deprived of this, who were emotionally neglected, and not made to feel special. The therapist is not saying out loud, ‘you are special to me’ to the client, since this would be an inappropriate and rather seductive remark to make, and would probably confuse many clients. But the client is being treated as special for that period of time. In fact, as has often been said, the therapy session reproduces the intense focus which babies and infants receive from their parents. Anyone who has observed mother and baby together, even in a casual way, will have noticed how the mother focuses often on the infant’s reactions and feelings, and feeds them back to the child.</w:t>
      </w:r>
    </w:p>
    <w:p w:rsidR="00BE7FA3" w:rsidRPr="00133FEA" w:rsidRDefault="00BE7FA3" w:rsidP="001420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en-US"/>
        </w:rPr>
      </w:pPr>
      <w:r w:rsidRPr="00133FEA">
        <w:rPr>
          <w:sz w:val="28"/>
          <w:szCs w:val="28"/>
          <w:lang w:val="en-US"/>
        </w:rPr>
        <w:t xml:space="preserve">This process is very familiar to anyone who has raised children, but we find something similar in therapy, not perhaps at the level of trees and windows, but at the level of the client’s own feelings, thoughts, reactions, bodily states, and so on. The therapist gives the mirroring feedback, which the infant receives, and needs for its own development, and which, we can assume, some clients were deprived of. The client is being cared for, and this may be very unfamiliar. We might call this a regressive aspect of the relationship between therapist and client, but it does not work in a separate way from the adult level, which goes on simultaneously. In fact, the therapist attends to the client, and deals with whatever is being presented. The agenda is set by the client – except that this smacks too much of voluntarism, as if the client decided what that agenda should be. The agenda is set by the client’s psychic needs at that time, including those things which are emanating from the unconscious. The therapist in particular reflects back to the client those aspects of their own psyche which they are not in touch with. We can conclude that this experience is unique in adult life. It has been compared to the devotion of lovers to each other, but it is quite different, since it is not a two-way relationship. It is analogical to the experience of the infant, except that the client is not an infant, even though psychologically some parts of the psyche may be infantile. Many adults are not used to receiving this kind of attention, and therefore, as I said earlier, they are puzzled at its effects on them. They find that they develop a strong need for the therapy, and for the therapist. The breaks are difficult and painful, and when the sessions start again after the break, the client may be angry and resistant, or alternatively, may arrive in a very pent-up state, since for several weeks they have had to do without this relationship. It is often pointed out that all schools of therapy seem to have positive effects on clients, yet we can see why this could be so, since all schools have this in common – they give attention to the client, an unusual degree </w:t>
      </w:r>
      <w:r w:rsidRPr="00133FEA">
        <w:rPr>
          <w:sz w:val="28"/>
          <w:szCs w:val="28"/>
          <w:lang w:val="en-US"/>
        </w:rPr>
        <w:lastRenderedPageBreak/>
        <w:t xml:space="preserve">of attention, they offer a relationship to the client which gives maximum centrality to the client. </w:t>
      </w:r>
    </w:p>
    <w:p w:rsidR="00425220" w:rsidRPr="00133FEA" w:rsidRDefault="00425220" w:rsidP="00D741C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sz w:val="28"/>
          <w:szCs w:val="28"/>
          <w:lang w:val="en-US"/>
        </w:rPr>
      </w:pPr>
      <w:r w:rsidRPr="00133FEA">
        <w:rPr>
          <w:i/>
          <w:sz w:val="28"/>
          <w:szCs w:val="28"/>
          <w:lang w:val="en-US"/>
        </w:rPr>
        <w:t>Thinking.</w:t>
      </w:r>
    </w:p>
    <w:p w:rsidR="00425220" w:rsidRPr="00133FEA" w:rsidRDefault="00425220" w:rsidP="00D741C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en-US"/>
        </w:rPr>
      </w:pPr>
      <w:r w:rsidRPr="00133FEA">
        <w:rPr>
          <w:sz w:val="28"/>
          <w:szCs w:val="28"/>
          <w:lang w:val="en-US"/>
        </w:rPr>
        <w:t xml:space="preserve">Humanistic psychology has tended to emphasize the importance of feelings and the body, and has seen thinking and intellectuality as barriers to these, and indeed as barriers to personal development. This is no doubt true for many individuals in the West, who may suffer from that </w:t>
      </w:r>
      <w:proofErr w:type="spellStart"/>
      <w:r w:rsidRPr="00133FEA">
        <w:rPr>
          <w:sz w:val="28"/>
          <w:szCs w:val="28"/>
          <w:lang w:val="en-US"/>
        </w:rPr>
        <w:t>cerebralization</w:t>
      </w:r>
      <w:proofErr w:type="spellEnd"/>
      <w:r w:rsidRPr="00133FEA">
        <w:rPr>
          <w:sz w:val="28"/>
          <w:szCs w:val="28"/>
          <w:lang w:val="en-US"/>
        </w:rPr>
        <w:t xml:space="preserve"> which characterizes our culture. But at the same time, one meets some clients who cannot think, who are swallowed up by feelings, or who cannot discriminate between different feelings, or between thinking and feeling. In this case, one may be required to help someone to begin to think, so that their chaotic feelings can be given some order, and one can become less impulsive. For the impulsive person tends not to think or reflect on their feelings, but turns feeling into action. Thus some violent men find it impossible to contain their own feelings. They are angry – so they go out and smash someone or something. Here there is no ‘pause’, there is no place of contemplation, where one can actually feel the feeling, without being driven into action. In fact, in working with violent men, it has struck me that the violence actually provides a means of avoiding the feeling by going into blind action. What is difficult with such men is to get them to sit down and actually consider the contents of their own psyche.</w:t>
      </w:r>
    </w:p>
    <w:p w:rsidR="003A48DD" w:rsidRPr="00133FEA" w:rsidRDefault="003A48DD" w:rsidP="007B2494">
      <w:pPr>
        <w:ind w:firstLine="567"/>
        <w:jc w:val="both"/>
        <w:rPr>
          <w:i/>
          <w:sz w:val="28"/>
          <w:szCs w:val="28"/>
          <w:lang w:val="en-US"/>
        </w:rPr>
      </w:pPr>
      <w:r w:rsidRPr="00133FEA">
        <w:rPr>
          <w:i/>
          <w:sz w:val="28"/>
          <w:szCs w:val="28"/>
          <w:lang w:val="en-US"/>
        </w:rPr>
        <w:t>The body.</w:t>
      </w:r>
    </w:p>
    <w:p w:rsidR="00C3569A" w:rsidRPr="00133FEA" w:rsidRDefault="003A48DD" w:rsidP="007B2494">
      <w:pPr>
        <w:ind w:firstLine="567"/>
        <w:jc w:val="both"/>
        <w:rPr>
          <w:sz w:val="28"/>
          <w:szCs w:val="28"/>
          <w:lang w:val="en-US"/>
        </w:rPr>
      </w:pPr>
      <w:r w:rsidRPr="00133FEA">
        <w:rPr>
          <w:sz w:val="28"/>
          <w:szCs w:val="28"/>
          <w:lang w:val="en-US"/>
        </w:rPr>
        <w:t xml:space="preserve"> The body is the most difficult and </w:t>
      </w:r>
      <w:proofErr w:type="gramStart"/>
      <w:r w:rsidRPr="00133FEA">
        <w:rPr>
          <w:sz w:val="28"/>
          <w:szCs w:val="28"/>
          <w:lang w:val="en-US"/>
        </w:rPr>
        <w:t>most taboo</w:t>
      </w:r>
      <w:proofErr w:type="gramEnd"/>
      <w:r w:rsidRPr="00133FEA">
        <w:rPr>
          <w:sz w:val="28"/>
          <w:szCs w:val="28"/>
          <w:lang w:val="en-US"/>
        </w:rPr>
        <w:t xml:space="preserve"> area of psychotherapy. I mean by ‘taboo’ that the injunction not to touch has dominated therapy since Freud, and although there are now therapies which employ touch, and indeed therapies based on the analysis of the client’s body, the strictures against bodily contact remain powerful in most therapeutic schools. There are obvious reasons why this is so. In the first place, physical touch can easily be interpreted as seductive, since it crosses boundaries and invades personal space. Second, it tends to stimulate some clients too much, especially those who have suffered some kind of abuse or seduction from a parent. Third, it can actually get in the way of the therapy, by which I mean that if the therapist is getting that close to the client, it may become impossible to discuss what is going on in the relationship. Perhaps the simplest indication against touch in therapy is that for many clients and therapists, it doesn’t feel safe. Of course, this is different in a therapy which is based on touch, or which works directly with the client’s body, but then the therapist’s training will have taken them through all the fears and taboos which exist in people about touch. But for those therapies which are based on the ‘talking cure’, physical touch tends to seem dangerous and/or exciting. </w:t>
      </w:r>
    </w:p>
    <w:p w:rsidR="00C3569A" w:rsidRPr="00133FEA" w:rsidRDefault="003A48DD" w:rsidP="007B2494">
      <w:pPr>
        <w:ind w:firstLine="567"/>
        <w:jc w:val="both"/>
        <w:rPr>
          <w:sz w:val="28"/>
          <w:szCs w:val="28"/>
          <w:lang w:val="en-US"/>
        </w:rPr>
      </w:pPr>
      <w:r w:rsidRPr="00133FEA">
        <w:rPr>
          <w:sz w:val="28"/>
          <w:szCs w:val="28"/>
          <w:lang w:val="en-US"/>
        </w:rPr>
        <w:t>But the prohibition on touch does not mean that the body itself is out of bounds as a topic in therapy. In fact, the client’s own communications via their</w:t>
      </w:r>
      <w:r w:rsidR="0069703C" w:rsidRPr="00133FEA">
        <w:rPr>
          <w:sz w:val="28"/>
          <w:szCs w:val="28"/>
          <w:lang w:val="en-US"/>
        </w:rPr>
        <w:t xml:space="preserve"> body are often the most obvious clues as to what is going on, and without doubt the two parties are usually making all kinds of unconscious connections via their bodies. </w:t>
      </w:r>
    </w:p>
    <w:p w:rsidR="00C3569A" w:rsidRPr="00133FEA" w:rsidRDefault="0069703C" w:rsidP="007B2494">
      <w:pPr>
        <w:ind w:firstLine="567"/>
        <w:jc w:val="both"/>
        <w:rPr>
          <w:sz w:val="28"/>
          <w:szCs w:val="28"/>
          <w:lang w:val="en-US"/>
        </w:rPr>
      </w:pPr>
      <w:r w:rsidRPr="00133FEA">
        <w:rPr>
          <w:sz w:val="28"/>
          <w:szCs w:val="28"/>
          <w:lang w:val="en-US"/>
        </w:rPr>
        <w:t xml:space="preserve">Training courses vary enormously in their attention to body communication. Humanistic courses have tended to pay a lot of attention to this, in the form of modules on bio-energetics and so on, and in fact this has provided one of the unique </w:t>
      </w:r>
      <w:r w:rsidRPr="00133FEA">
        <w:rPr>
          <w:sz w:val="28"/>
          <w:szCs w:val="28"/>
          <w:lang w:val="en-US"/>
        </w:rPr>
        <w:lastRenderedPageBreak/>
        <w:t>characteristics of humanistic therapy – that it paid a lot of attention to the client’s body. We might say that for the humanistic therapist, the mind is intrinsically an embodied mind, and that feelings and thoughts are bodily processes. This strikes me as a satisfacto</w:t>
      </w:r>
      <w:r w:rsidR="00C3569A" w:rsidRPr="00133FEA">
        <w:rPr>
          <w:sz w:val="28"/>
          <w:szCs w:val="28"/>
          <w:lang w:val="en-US"/>
        </w:rPr>
        <w:t xml:space="preserve">ry solution to the ancient </w:t>
      </w:r>
      <w:proofErr w:type="spellStart"/>
      <w:r w:rsidR="00C3569A" w:rsidRPr="00133FEA">
        <w:rPr>
          <w:sz w:val="28"/>
          <w:szCs w:val="28"/>
          <w:lang w:val="en-US"/>
        </w:rPr>
        <w:t>body</w:t>
      </w:r>
      <w:r w:rsidRPr="00133FEA">
        <w:rPr>
          <w:sz w:val="28"/>
          <w:szCs w:val="28"/>
          <w:lang w:val="en-US"/>
        </w:rPr>
        <w:t>mind</w:t>
      </w:r>
      <w:proofErr w:type="spellEnd"/>
      <w:r w:rsidRPr="00133FEA">
        <w:rPr>
          <w:sz w:val="28"/>
          <w:szCs w:val="28"/>
          <w:lang w:val="en-US"/>
        </w:rPr>
        <w:t xml:space="preserve"> duality, and the puzzle as to how body and mind connect – perhaps one can say that they were never really separate, except through a kind of neurotic wrenching apart which Western culture has inculcated.</w:t>
      </w:r>
    </w:p>
    <w:p w:rsidR="0069703C" w:rsidRPr="00133FEA" w:rsidRDefault="0069703C" w:rsidP="007B2494">
      <w:pPr>
        <w:ind w:firstLine="567"/>
        <w:jc w:val="both"/>
        <w:rPr>
          <w:sz w:val="28"/>
          <w:szCs w:val="28"/>
          <w:lang w:val="en-US"/>
        </w:rPr>
      </w:pPr>
      <w:r w:rsidRPr="00133FEA">
        <w:rPr>
          <w:sz w:val="28"/>
          <w:szCs w:val="28"/>
          <w:lang w:val="en-US"/>
        </w:rPr>
        <w:t xml:space="preserve"> Humanistic practitioners therefore speak of ‘</w:t>
      </w:r>
      <w:proofErr w:type="spellStart"/>
      <w:r w:rsidRPr="00133FEA">
        <w:rPr>
          <w:sz w:val="28"/>
          <w:szCs w:val="28"/>
          <w:lang w:val="en-US"/>
        </w:rPr>
        <w:t>bodymind</w:t>
      </w:r>
      <w:proofErr w:type="spellEnd"/>
      <w:r w:rsidRPr="00133FEA">
        <w:rPr>
          <w:sz w:val="28"/>
          <w:szCs w:val="28"/>
          <w:lang w:val="en-US"/>
        </w:rPr>
        <w:t xml:space="preserve">’ or some such formulation, which propounds the idea that the two human processes of thinking (in which I include feeling) and </w:t>
      </w:r>
      <w:proofErr w:type="spellStart"/>
      <w:r w:rsidRPr="00133FEA">
        <w:rPr>
          <w:sz w:val="28"/>
          <w:szCs w:val="28"/>
          <w:lang w:val="en-US"/>
        </w:rPr>
        <w:t>sensating</w:t>
      </w:r>
      <w:proofErr w:type="spellEnd"/>
      <w:r w:rsidRPr="00133FEA">
        <w:rPr>
          <w:sz w:val="28"/>
          <w:szCs w:val="28"/>
          <w:lang w:val="en-US"/>
        </w:rPr>
        <w:t xml:space="preserve"> are actually connected. Of course, for many clients thinking has become a way of denying the body, but one can say that this is a particular and peculiar form of disembodied thinking. </w:t>
      </w:r>
    </w:p>
    <w:p w:rsidR="00C3569A" w:rsidRPr="00133FEA" w:rsidRDefault="0069703C" w:rsidP="007B2494">
      <w:pPr>
        <w:ind w:firstLine="567"/>
        <w:jc w:val="both"/>
        <w:rPr>
          <w:sz w:val="28"/>
          <w:szCs w:val="28"/>
          <w:lang w:val="en-US"/>
        </w:rPr>
      </w:pPr>
      <w:r w:rsidRPr="00133FEA">
        <w:rPr>
          <w:sz w:val="28"/>
          <w:szCs w:val="28"/>
          <w:lang w:val="en-US"/>
        </w:rPr>
        <w:t xml:space="preserve">Our job therefore is to return thinking and feeling to the body. It is therefore absolutely legitimate at times to focus on the client’s bodily sensations and reactions, so long as that feels safe for the client. Thus the question ‘how do you feel?’ can be rephrased in terms of the body at times: ‘where do you feel your anger?’, ‘what does sadness feel like physically?’, and so on. Many clients are surprised to realize that feelings are themselves physical events, and not simply mental ones. </w:t>
      </w:r>
    </w:p>
    <w:p w:rsidR="0069703C" w:rsidRPr="00133FEA" w:rsidRDefault="0069703C" w:rsidP="007B2494">
      <w:pPr>
        <w:ind w:firstLine="567"/>
        <w:jc w:val="both"/>
        <w:rPr>
          <w:sz w:val="28"/>
          <w:szCs w:val="28"/>
          <w:lang w:val="en-US"/>
        </w:rPr>
      </w:pPr>
      <w:r w:rsidRPr="00133FEA">
        <w:rPr>
          <w:sz w:val="28"/>
          <w:szCs w:val="28"/>
          <w:lang w:val="en-US"/>
        </w:rPr>
        <w:t xml:space="preserve">But humanistic therapy has been weak on the issue of the therapist’s body, and the importance this can assume for the client, particularly if regression takes place. In this case, the client may well have many primitive fantasies and feelings about the therapist’s body, may want to attack it, bury into it, find refuge in it, destroy it, take </w:t>
      </w:r>
      <w:proofErr w:type="spellStart"/>
      <w:r w:rsidRPr="00133FEA">
        <w:rPr>
          <w:sz w:val="28"/>
          <w:szCs w:val="28"/>
          <w:lang w:val="en-US"/>
        </w:rPr>
        <w:t>succour</w:t>
      </w:r>
      <w:proofErr w:type="spellEnd"/>
      <w:r w:rsidRPr="00133FEA">
        <w:rPr>
          <w:sz w:val="28"/>
          <w:szCs w:val="28"/>
          <w:lang w:val="en-US"/>
        </w:rPr>
        <w:t xml:space="preserve"> from it, and so on. </w:t>
      </w:r>
    </w:p>
    <w:p w:rsidR="001637C4" w:rsidRPr="00133FEA" w:rsidRDefault="001637C4" w:rsidP="007B2494">
      <w:pPr>
        <w:ind w:firstLine="567"/>
        <w:jc w:val="both"/>
        <w:rPr>
          <w:i/>
          <w:sz w:val="28"/>
          <w:szCs w:val="28"/>
          <w:lang w:val="en-US"/>
        </w:rPr>
      </w:pPr>
      <w:r w:rsidRPr="00133FEA">
        <w:rPr>
          <w:i/>
          <w:sz w:val="28"/>
          <w:szCs w:val="28"/>
          <w:lang w:val="en-US"/>
        </w:rPr>
        <w:t>Symbolism.</w:t>
      </w:r>
    </w:p>
    <w:p w:rsidR="007B3C4B" w:rsidRPr="00133FEA" w:rsidRDefault="007B3C4B" w:rsidP="007B2494">
      <w:pPr>
        <w:ind w:firstLine="567"/>
        <w:jc w:val="both"/>
        <w:rPr>
          <w:sz w:val="28"/>
          <w:szCs w:val="28"/>
          <w:lang w:val="en-US"/>
        </w:rPr>
      </w:pPr>
      <w:r w:rsidRPr="00133FEA">
        <w:rPr>
          <w:sz w:val="28"/>
          <w:szCs w:val="28"/>
          <w:lang w:val="en-US"/>
        </w:rPr>
        <w:t xml:space="preserve">Working with symbolism is often associated with Jungian psychology, yet there can be few psychotherapists who do not encounter some kind of symbolic expression in their clients’ lives. Of course, in short term therapy, there is not enough time to go into great depth about the client’s dreams and other symbolic expressions, but in therapy of any length, it will probably be a factor. </w:t>
      </w:r>
    </w:p>
    <w:p w:rsidR="007B3C4B" w:rsidRPr="00133FEA" w:rsidRDefault="007B3C4B" w:rsidP="007B2494">
      <w:pPr>
        <w:ind w:firstLine="567"/>
        <w:jc w:val="both"/>
        <w:rPr>
          <w:sz w:val="28"/>
          <w:szCs w:val="28"/>
          <w:lang w:val="en-US"/>
        </w:rPr>
      </w:pPr>
      <w:r w:rsidRPr="00133FEA">
        <w:rPr>
          <w:sz w:val="28"/>
          <w:szCs w:val="28"/>
          <w:lang w:val="en-US"/>
        </w:rPr>
        <w:t>Dreams are the most obvious example of symbolism in our lives, but we can argue that the unconscious expresses itself in many forms – including fantasy, the kinds of literature or music that the client enjoys, and in fact in relation to actual events in life</w:t>
      </w:r>
      <w:r w:rsidR="00C6582D" w:rsidRPr="00133FEA">
        <w:rPr>
          <w:sz w:val="28"/>
          <w:szCs w:val="28"/>
          <w:lang w:val="en-US"/>
        </w:rPr>
        <w:t>.</w:t>
      </w:r>
    </w:p>
    <w:p w:rsidR="00C6582D" w:rsidRPr="00133FEA" w:rsidRDefault="00C6582D" w:rsidP="007B2494">
      <w:pPr>
        <w:ind w:firstLine="567"/>
        <w:jc w:val="both"/>
        <w:rPr>
          <w:sz w:val="28"/>
          <w:szCs w:val="28"/>
          <w:lang w:val="en-US"/>
        </w:rPr>
      </w:pPr>
      <w:r w:rsidRPr="00133FEA">
        <w:rPr>
          <w:sz w:val="28"/>
          <w:szCs w:val="28"/>
          <w:lang w:val="en-US"/>
        </w:rPr>
        <w:t>Of course the interpretation given to various symbolic expressions is a very delicate issue, since the client must be the chief interpreter. Nonetheless, the therapist cannot help bringing in their own ideas about symbols, and here one’s own predilections will be revealed – for example, whether your view of symbols is Freudian, Jungian, eclectic, and so on. But the therapist has to be careful not to be too domineering in this area.</w:t>
      </w:r>
    </w:p>
    <w:p w:rsidR="00C6582D" w:rsidRPr="00133FEA" w:rsidRDefault="00C6582D" w:rsidP="00C6582D">
      <w:pPr>
        <w:ind w:firstLine="567"/>
        <w:jc w:val="both"/>
        <w:rPr>
          <w:sz w:val="28"/>
          <w:szCs w:val="28"/>
          <w:lang w:val="en-US"/>
        </w:rPr>
      </w:pPr>
      <w:r w:rsidRPr="00133FEA">
        <w:rPr>
          <w:sz w:val="28"/>
          <w:szCs w:val="28"/>
          <w:lang w:val="en-US"/>
        </w:rPr>
        <w:t xml:space="preserve">Client who is fairly sophisticated and able to challenge the therapist’s own interpretations – other clients will not be able to do this, and one has to be careful about a kind of indoctrination, particularly with clients who are rather passive, and who receive such interpretations all too readily. In that case, it might be as well to not make any interpretations of this kind, since one must first deal with the client’s </w:t>
      </w:r>
      <w:r w:rsidRPr="00133FEA">
        <w:rPr>
          <w:sz w:val="28"/>
          <w:szCs w:val="28"/>
          <w:lang w:val="en-US"/>
        </w:rPr>
        <w:lastRenderedPageBreak/>
        <w:t xml:space="preserve">inability to interpret their own dreams and other symbols. One finds of course that some clients, particularly very intellectual or rational people, are quite resistant to the whole idea of symbolic meanings being found in their lives, and will be averse to dream interpretation in particular. One cannot be too heavy-handed with such people, since their rationality has probably served them well during their life. However, the therapist has one advantage here – that it is quite likely that some non-rational feelings or thoughts have been disrupting this rational approach to life, hence their entry into therapy. If you like, the symbol has made its entrance, and cannot be shoved back into the dark recesses of the psyche. But such people may well not bring dreams to therapy, and psychotherapists do not recommend pushing them to do so. One has to work with what is, and if a particular person is very intellectual in their approach to life, and dismissive of symbolism, then that is what we are working with. In other words, one has to work with the </w:t>
      </w:r>
      <w:proofErr w:type="spellStart"/>
      <w:r w:rsidRPr="00133FEA">
        <w:rPr>
          <w:sz w:val="28"/>
          <w:szCs w:val="28"/>
          <w:lang w:val="en-US"/>
        </w:rPr>
        <w:t>scepticism</w:t>
      </w:r>
      <w:proofErr w:type="spellEnd"/>
      <w:r w:rsidRPr="00133FEA">
        <w:rPr>
          <w:sz w:val="28"/>
          <w:szCs w:val="28"/>
          <w:lang w:val="en-US"/>
        </w:rPr>
        <w:t xml:space="preserve"> before one can begin to approach symbolic expressions or the idea of the unconscious, which in fact frightens many people, since it seems so uncontrollable. There is an opposite danger, particularly with disturbed people, that too much symbolic interpretation can actually make them feel upset, confused or even mad.</w:t>
      </w:r>
    </w:p>
    <w:p w:rsidR="00A64C9B" w:rsidRPr="00133FEA" w:rsidRDefault="00A64C9B" w:rsidP="00A64C9B">
      <w:pPr>
        <w:ind w:firstLine="567"/>
        <w:jc w:val="both"/>
        <w:rPr>
          <w:sz w:val="28"/>
          <w:szCs w:val="28"/>
          <w:lang w:val="en-US"/>
        </w:rPr>
      </w:pPr>
      <w:r w:rsidRPr="00133FEA">
        <w:rPr>
          <w:sz w:val="28"/>
          <w:szCs w:val="28"/>
          <w:lang w:val="en-US"/>
        </w:rPr>
        <w:t xml:space="preserve">The power and validity of the concept of free association is seen most clearly in relation to dream interpretation, and other symbolic expressions such as fantasies. For it means that we ask the client to associate to the dream, and we do not issue interpretations ex cathedra. There is a fundamental principle here – that the dream emanates from the client’s unconscious. It is ‘their’ dream, and there is the assumption that its significance is concealed in the client’s psyche too. For the therapist to throw in premature interpretations is quite harmful, since it interrupts the client’s own creative process, or their relationship with their own unconscious. </w:t>
      </w:r>
    </w:p>
    <w:p w:rsidR="00C6582D" w:rsidRPr="00133FEA" w:rsidRDefault="00A64C9B" w:rsidP="00A64C9B">
      <w:pPr>
        <w:ind w:firstLine="567"/>
        <w:jc w:val="both"/>
        <w:rPr>
          <w:sz w:val="28"/>
          <w:szCs w:val="28"/>
          <w:lang w:val="en-US"/>
        </w:rPr>
      </w:pPr>
      <w:r w:rsidRPr="00133FEA">
        <w:rPr>
          <w:sz w:val="28"/>
          <w:szCs w:val="28"/>
          <w:lang w:val="en-US"/>
        </w:rPr>
        <w:t>However, this does not mean that the therapist is completely disbarred from contributing to the interpretation of a dream or other symbol. The key word here is ‘contribution’ rather than ‘domination’. But free association goes on for both parties in therapy, and in some mysterious way, the associations of the therapist may link up with those of the client, and may function as an invaluable aid. One might suggest that the therapist loans his unconscious to the client for the extent of the session.</w:t>
      </w:r>
    </w:p>
    <w:p w:rsidR="00A64C9B" w:rsidRPr="00133FEA" w:rsidRDefault="00A64C9B" w:rsidP="00A64C9B">
      <w:pPr>
        <w:ind w:firstLine="567"/>
        <w:jc w:val="both"/>
        <w:rPr>
          <w:sz w:val="28"/>
          <w:szCs w:val="28"/>
          <w:lang w:val="en-US"/>
        </w:rPr>
      </w:pPr>
      <w:r w:rsidRPr="00133FEA">
        <w:rPr>
          <w:sz w:val="28"/>
          <w:szCs w:val="28"/>
          <w:lang w:val="en-US"/>
        </w:rPr>
        <w:t>The idea of free association is of great interest in the general theory of the psyche, since it assumes that the dream or the symbol is not a random or casual production of the unconscious, but emerges from an organized structure of symbols which are interconnecting. Thus in the example above, the symbol of the tiger has links in the client’s mind with his father, going to the zoo and so on; but it may also be part of other structures, which are more unconscious, indicated by the therapist’s interpretation – wild animals suggest primitive energy, sexuality, and so on. But the image of a tiger could suggest a beneficial energy as well as a destructive energy – our associations are fluid and cannot be captured in dictionaries or lists of dream-images.</w:t>
      </w:r>
    </w:p>
    <w:p w:rsidR="000113AF" w:rsidRPr="00133FEA" w:rsidRDefault="000113AF" w:rsidP="000113AF">
      <w:pPr>
        <w:rPr>
          <w:sz w:val="28"/>
          <w:szCs w:val="28"/>
          <w:lang w:val="en-US"/>
        </w:rPr>
      </w:pPr>
    </w:p>
    <w:p w:rsidR="000113AF" w:rsidRPr="00133FEA" w:rsidRDefault="000113AF" w:rsidP="000113AF">
      <w:pPr>
        <w:rPr>
          <w:bCs/>
          <w:sz w:val="28"/>
          <w:szCs w:val="28"/>
          <w:lang w:val="en-US"/>
        </w:rPr>
      </w:pPr>
      <w:r w:rsidRPr="00133FEA">
        <w:rPr>
          <w:b/>
          <w:bCs/>
          <w:sz w:val="28"/>
          <w:szCs w:val="28"/>
          <w:lang w:val="en-US"/>
        </w:rPr>
        <w:t>The form of conducting classes</w:t>
      </w:r>
      <w:r w:rsidRPr="00133FEA">
        <w:rPr>
          <w:bCs/>
          <w:sz w:val="28"/>
          <w:szCs w:val="28"/>
          <w:lang w:val="en-US"/>
        </w:rPr>
        <w:t>:</w:t>
      </w:r>
      <w:r w:rsidR="00D347A5" w:rsidRPr="00133FEA">
        <w:rPr>
          <w:bCs/>
          <w:sz w:val="28"/>
          <w:szCs w:val="28"/>
          <w:lang w:val="en-US"/>
        </w:rPr>
        <w:t xml:space="preserve"> Problem lecture</w:t>
      </w:r>
    </w:p>
    <w:p w:rsidR="000113AF" w:rsidRPr="00133FEA" w:rsidRDefault="000113AF" w:rsidP="000113AF">
      <w:pPr>
        <w:rPr>
          <w:sz w:val="28"/>
          <w:szCs w:val="28"/>
          <w:lang w:val="en-US"/>
        </w:rPr>
      </w:pPr>
      <w:r w:rsidRPr="00133FEA">
        <w:rPr>
          <w:b/>
          <w:sz w:val="28"/>
          <w:szCs w:val="28"/>
          <w:lang w:val="en-US"/>
        </w:rPr>
        <w:t>Form of control</w:t>
      </w:r>
      <w:r w:rsidRPr="00133FEA">
        <w:rPr>
          <w:sz w:val="28"/>
          <w:szCs w:val="28"/>
          <w:lang w:val="en-US"/>
        </w:rPr>
        <w:t>:</w:t>
      </w:r>
      <w:r w:rsidR="00D347A5" w:rsidRPr="00133FEA">
        <w:rPr>
          <w:sz w:val="28"/>
          <w:szCs w:val="28"/>
          <w:lang w:val="en-US"/>
        </w:rPr>
        <w:t xml:space="preserve"> Survey</w:t>
      </w:r>
    </w:p>
    <w:p w:rsidR="000113AF" w:rsidRPr="00133FEA" w:rsidRDefault="000113AF" w:rsidP="000113AF">
      <w:pPr>
        <w:rPr>
          <w:b/>
          <w:sz w:val="28"/>
          <w:szCs w:val="28"/>
          <w:lang w:val="en-US"/>
        </w:rPr>
      </w:pPr>
      <w:r w:rsidRPr="00133FEA">
        <w:rPr>
          <w:b/>
          <w:sz w:val="28"/>
          <w:szCs w:val="28"/>
          <w:lang w:val="en-US"/>
        </w:rPr>
        <w:lastRenderedPageBreak/>
        <w:t>Control questions:</w:t>
      </w:r>
    </w:p>
    <w:p w:rsidR="000113AF" w:rsidRPr="00133FEA" w:rsidRDefault="00D347A5" w:rsidP="00CE74EE">
      <w:pPr>
        <w:pStyle w:val="a7"/>
        <w:numPr>
          <w:ilvl w:val="0"/>
          <w:numId w:val="19"/>
        </w:numPr>
        <w:rPr>
          <w:sz w:val="28"/>
          <w:szCs w:val="28"/>
          <w:lang w:val="en-US"/>
        </w:rPr>
      </w:pPr>
      <w:r w:rsidRPr="00133FEA">
        <w:rPr>
          <w:sz w:val="28"/>
          <w:szCs w:val="28"/>
          <w:lang w:val="en-US"/>
        </w:rPr>
        <w:t>What are the criteria by which theories of psychotherapy can be evaluated?</w:t>
      </w:r>
    </w:p>
    <w:p w:rsidR="000550D8" w:rsidRPr="00133FEA" w:rsidRDefault="000550D8" w:rsidP="00CE74EE">
      <w:pPr>
        <w:pStyle w:val="a7"/>
        <w:numPr>
          <w:ilvl w:val="0"/>
          <w:numId w:val="19"/>
        </w:numPr>
        <w:rPr>
          <w:sz w:val="28"/>
          <w:szCs w:val="28"/>
          <w:lang w:val="en-US"/>
        </w:rPr>
      </w:pPr>
      <w:r w:rsidRPr="00133FEA">
        <w:rPr>
          <w:sz w:val="28"/>
          <w:szCs w:val="28"/>
          <w:lang w:val="en-US"/>
        </w:rPr>
        <w:t>The main principles of the theory of Psychoanalysis and Jungian Analysis and Therapy.</w:t>
      </w:r>
    </w:p>
    <w:p w:rsidR="000550D8" w:rsidRPr="00133FEA" w:rsidRDefault="000550D8" w:rsidP="00CE74EE">
      <w:pPr>
        <w:pStyle w:val="a7"/>
        <w:numPr>
          <w:ilvl w:val="0"/>
          <w:numId w:val="19"/>
        </w:numPr>
        <w:rPr>
          <w:sz w:val="28"/>
          <w:szCs w:val="28"/>
          <w:lang w:val="en-US"/>
        </w:rPr>
      </w:pPr>
      <w:r w:rsidRPr="00133FEA">
        <w:rPr>
          <w:sz w:val="28"/>
          <w:szCs w:val="28"/>
          <w:lang w:val="en-US"/>
        </w:rPr>
        <w:t xml:space="preserve">The main principles of the theory </w:t>
      </w:r>
      <w:proofErr w:type="gramStart"/>
      <w:r w:rsidRPr="00133FEA">
        <w:rPr>
          <w:sz w:val="28"/>
          <w:szCs w:val="28"/>
          <w:lang w:val="en-US"/>
        </w:rPr>
        <w:t>of  Adlerian</w:t>
      </w:r>
      <w:proofErr w:type="gramEnd"/>
      <w:r w:rsidRPr="00133FEA">
        <w:rPr>
          <w:sz w:val="28"/>
          <w:szCs w:val="28"/>
          <w:lang w:val="en-US"/>
        </w:rPr>
        <w:t xml:space="preserve"> and Existential Therapy.  </w:t>
      </w:r>
    </w:p>
    <w:p w:rsidR="000550D8" w:rsidRPr="00133FEA" w:rsidRDefault="000550D8" w:rsidP="00CE74EE">
      <w:pPr>
        <w:pStyle w:val="a7"/>
        <w:numPr>
          <w:ilvl w:val="0"/>
          <w:numId w:val="19"/>
        </w:numPr>
        <w:rPr>
          <w:sz w:val="28"/>
          <w:szCs w:val="28"/>
          <w:lang w:val="en-US"/>
        </w:rPr>
      </w:pPr>
      <w:r w:rsidRPr="00133FEA">
        <w:rPr>
          <w:sz w:val="28"/>
          <w:szCs w:val="28"/>
          <w:lang w:val="en-US"/>
        </w:rPr>
        <w:t xml:space="preserve">The main principles of the theory </w:t>
      </w:r>
      <w:proofErr w:type="gramStart"/>
      <w:r w:rsidRPr="00133FEA">
        <w:rPr>
          <w:sz w:val="28"/>
          <w:szCs w:val="28"/>
          <w:lang w:val="en-US"/>
        </w:rPr>
        <w:t>of  Gestalt</w:t>
      </w:r>
      <w:proofErr w:type="gramEnd"/>
      <w:r w:rsidRPr="00133FEA">
        <w:rPr>
          <w:sz w:val="28"/>
          <w:szCs w:val="28"/>
          <w:lang w:val="en-US"/>
        </w:rPr>
        <w:t xml:space="preserve"> Therapy.</w:t>
      </w:r>
    </w:p>
    <w:p w:rsidR="00D347A5" w:rsidRPr="00133FEA" w:rsidRDefault="000550D8" w:rsidP="00CE74EE">
      <w:pPr>
        <w:pStyle w:val="a7"/>
        <w:numPr>
          <w:ilvl w:val="0"/>
          <w:numId w:val="19"/>
        </w:numPr>
        <w:rPr>
          <w:sz w:val="28"/>
          <w:szCs w:val="28"/>
          <w:lang w:val="en-US"/>
        </w:rPr>
      </w:pPr>
      <w:r w:rsidRPr="00133FEA">
        <w:rPr>
          <w:sz w:val="28"/>
          <w:szCs w:val="28"/>
          <w:lang w:val="en-US"/>
        </w:rPr>
        <w:t xml:space="preserve">The main principles of the theory </w:t>
      </w:r>
      <w:proofErr w:type="gramStart"/>
      <w:r w:rsidRPr="00133FEA">
        <w:rPr>
          <w:sz w:val="28"/>
          <w:szCs w:val="28"/>
          <w:lang w:val="en-US"/>
        </w:rPr>
        <w:t>of  Behavior</w:t>
      </w:r>
      <w:proofErr w:type="gramEnd"/>
      <w:r w:rsidRPr="00133FEA">
        <w:rPr>
          <w:sz w:val="28"/>
          <w:szCs w:val="28"/>
          <w:lang w:val="en-US"/>
        </w:rPr>
        <w:t xml:space="preserve"> and Cognitive Therapy.</w:t>
      </w:r>
    </w:p>
    <w:p w:rsidR="000113AF" w:rsidRPr="00133FEA" w:rsidRDefault="000113AF" w:rsidP="000113AF">
      <w:pPr>
        <w:rPr>
          <w:b/>
          <w:sz w:val="28"/>
          <w:szCs w:val="28"/>
          <w:lang w:val="en-US"/>
        </w:rPr>
      </w:pPr>
    </w:p>
    <w:p w:rsidR="000113AF" w:rsidRPr="00133FEA" w:rsidRDefault="000113AF" w:rsidP="000113AF">
      <w:pPr>
        <w:rPr>
          <w:b/>
          <w:sz w:val="28"/>
          <w:szCs w:val="28"/>
          <w:lang w:val="en-US"/>
        </w:rPr>
      </w:pPr>
      <w:r w:rsidRPr="00133FEA">
        <w:rPr>
          <w:b/>
          <w:sz w:val="28"/>
          <w:szCs w:val="28"/>
          <w:lang w:val="en-US"/>
        </w:rPr>
        <w:t>Literature:</w:t>
      </w:r>
    </w:p>
    <w:p w:rsidR="000113AF" w:rsidRPr="00133FEA" w:rsidRDefault="000113AF" w:rsidP="000113AF">
      <w:pPr>
        <w:rPr>
          <w:b/>
          <w:sz w:val="28"/>
          <w:szCs w:val="28"/>
          <w:lang w:val="en-US"/>
        </w:rPr>
      </w:pPr>
      <w:r w:rsidRPr="00133FEA">
        <w:rPr>
          <w:b/>
          <w:sz w:val="28"/>
          <w:szCs w:val="28"/>
          <w:lang w:val="en-US"/>
        </w:rPr>
        <w:t>Main:</w:t>
      </w:r>
    </w:p>
    <w:p w:rsidR="005B0592" w:rsidRPr="00133FEA" w:rsidRDefault="005B0592" w:rsidP="00CE74EE">
      <w:pPr>
        <w:pStyle w:val="a7"/>
        <w:numPr>
          <w:ilvl w:val="0"/>
          <w:numId w:val="19"/>
        </w:numPr>
        <w:rPr>
          <w:sz w:val="28"/>
          <w:szCs w:val="28"/>
          <w:lang w:val="en-US"/>
        </w:rPr>
      </w:pPr>
      <w:r w:rsidRPr="00133FEA">
        <w:rPr>
          <w:sz w:val="28"/>
          <w:szCs w:val="28"/>
          <w:lang w:val="en-US"/>
        </w:rPr>
        <w:t xml:space="preserve">John Sommers-Flanagan, Rita Sommers-Flanagan. - Counseling and Psychotherapy Theories in Context and practice/Skills, Strategies, and Techniques. - SECOND EDITION. - </w:t>
      </w:r>
      <w:proofErr w:type="gramStart"/>
      <w:r w:rsidRPr="00133FEA">
        <w:rPr>
          <w:sz w:val="28"/>
          <w:szCs w:val="28"/>
          <w:lang w:val="en-US"/>
        </w:rPr>
        <w:t>Copyright  ©</w:t>
      </w:r>
      <w:proofErr w:type="gramEnd"/>
      <w:r w:rsidRPr="00133FEA">
        <w:rPr>
          <w:sz w:val="28"/>
          <w:szCs w:val="28"/>
          <w:lang w:val="en-US"/>
        </w:rPr>
        <w:t xml:space="preserve"> 2015 by John Wiley &amp; Sons, Inc. All rights reserved. - Published by John Wiley &amp; Sons, Inc., Hoboken, New Jersey. - Published simultaneously in Canada. - p.595.</w:t>
      </w:r>
    </w:p>
    <w:p w:rsidR="005B0592" w:rsidRPr="00133FEA" w:rsidRDefault="005B0592" w:rsidP="00CE74EE">
      <w:pPr>
        <w:pStyle w:val="a7"/>
        <w:numPr>
          <w:ilvl w:val="0"/>
          <w:numId w:val="19"/>
        </w:numPr>
        <w:rPr>
          <w:sz w:val="28"/>
          <w:szCs w:val="28"/>
          <w:lang w:val="en-US"/>
        </w:rPr>
      </w:pPr>
      <w:r w:rsidRPr="00133FEA">
        <w:rPr>
          <w:sz w:val="28"/>
          <w:szCs w:val="28"/>
          <w:lang w:val="en-US"/>
        </w:rPr>
        <w:t xml:space="preserve">Roger </w:t>
      </w:r>
      <w:proofErr w:type="spellStart"/>
      <w:r w:rsidRPr="00133FEA">
        <w:rPr>
          <w:sz w:val="28"/>
          <w:szCs w:val="28"/>
          <w:lang w:val="en-US"/>
        </w:rPr>
        <w:t>Horrocks</w:t>
      </w:r>
      <w:proofErr w:type="spellEnd"/>
      <w:r w:rsidRPr="00133FEA">
        <w:rPr>
          <w:sz w:val="28"/>
          <w:szCs w:val="28"/>
          <w:lang w:val="en-US"/>
        </w:rPr>
        <w:t xml:space="preserve">. - An Introduction to Individual Therapy/ Foundations of Psychotherapy. - ISBN-13: 978–1–4039–2189–5. - ISBN-10: 1–4039–2189–X. - © Roger </w:t>
      </w:r>
      <w:proofErr w:type="spellStart"/>
      <w:r w:rsidRPr="00133FEA">
        <w:rPr>
          <w:sz w:val="28"/>
          <w:szCs w:val="28"/>
          <w:lang w:val="en-US"/>
        </w:rPr>
        <w:t>Horrocks</w:t>
      </w:r>
      <w:proofErr w:type="spellEnd"/>
      <w:r w:rsidRPr="00133FEA">
        <w:rPr>
          <w:sz w:val="28"/>
          <w:szCs w:val="28"/>
          <w:lang w:val="en-US"/>
        </w:rPr>
        <w:t>. – p.211</w:t>
      </w:r>
    </w:p>
    <w:p w:rsidR="005B0592" w:rsidRPr="00133FEA" w:rsidRDefault="005B0592" w:rsidP="00CE74EE">
      <w:pPr>
        <w:pStyle w:val="a7"/>
        <w:numPr>
          <w:ilvl w:val="0"/>
          <w:numId w:val="19"/>
        </w:numPr>
        <w:rPr>
          <w:sz w:val="28"/>
          <w:szCs w:val="28"/>
          <w:lang w:val="en-US"/>
        </w:rPr>
      </w:pPr>
      <w:r w:rsidRPr="00133FEA">
        <w:rPr>
          <w:sz w:val="28"/>
          <w:szCs w:val="28"/>
          <w:lang w:val="en-US"/>
        </w:rPr>
        <w:t xml:space="preserve">Richard S. </w:t>
      </w:r>
      <w:proofErr w:type="spellStart"/>
      <w:r w:rsidRPr="00133FEA">
        <w:rPr>
          <w:sz w:val="28"/>
          <w:szCs w:val="28"/>
          <w:lang w:val="en-US"/>
        </w:rPr>
        <w:t>Sharf</w:t>
      </w:r>
      <w:proofErr w:type="spellEnd"/>
      <w:r w:rsidRPr="00133FEA">
        <w:rPr>
          <w:sz w:val="28"/>
          <w:szCs w:val="28"/>
          <w:lang w:val="en-US"/>
        </w:rPr>
        <w:t>. - Theories of Psychotherapy and Counseling: Concepts and Cases, 5th Edition. -  University of Delaware. - © 2012, 2008, 2004 Brooks/Cole, Cengage Learning. -  ISBN-13: 978-0-8400-3366-6. - ISBN-10: 0-8400-3366-4. – p.768.</w:t>
      </w:r>
    </w:p>
    <w:p w:rsidR="000113AF" w:rsidRPr="00133FEA" w:rsidRDefault="000113AF" w:rsidP="000113AF">
      <w:pPr>
        <w:jc w:val="both"/>
        <w:rPr>
          <w:b/>
          <w:sz w:val="28"/>
          <w:szCs w:val="28"/>
          <w:lang w:val="kk-KZ"/>
        </w:rPr>
      </w:pPr>
      <w:r w:rsidRPr="00133FEA">
        <w:rPr>
          <w:b/>
          <w:sz w:val="28"/>
          <w:szCs w:val="28"/>
          <w:lang w:val="en-US"/>
        </w:rPr>
        <w:t>Additional</w:t>
      </w:r>
      <w:r w:rsidRPr="00133FEA">
        <w:rPr>
          <w:b/>
          <w:sz w:val="28"/>
          <w:szCs w:val="28"/>
          <w:lang w:val="kk-KZ"/>
        </w:rPr>
        <w:t>:</w:t>
      </w:r>
    </w:p>
    <w:p w:rsidR="005B0592" w:rsidRPr="00AC1FDC" w:rsidRDefault="005B0592" w:rsidP="00CE74EE">
      <w:pPr>
        <w:pStyle w:val="a7"/>
        <w:numPr>
          <w:ilvl w:val="0"/>
          <w:numId w:val="19"/>
        </w:numPr>
        <w:rPr>
          <w:sz w:val="28"/>
          <w:szCs w:val="28"/>
        </w:rPr>
      </w:pPr>
      <w:proofErr w:type="spellStart"/>
      <w:r w:rsidRPr="00AC1FDC">
        <w:rPr>
          <w:sz w:val="28"/>
          <w:szCs w:val="28"/>
        </w:rPr>
        <w:t>Кочюнас</w:t>
      </w:r>
      <w:proofErr w:type="spellEnd"/>
      <w:r w:rsidRPr="00AC1FDC">
        <w:rPr>
          <w:sz w:val="28"/>
          <w:szCs w:val="28"/>
        </w:rPr>
        <w:t xml:space="preserve">, Р. Групповая психотерапия. / Р. </w:t>
      </w:r>
      <w:proofErr w:type="spellStart"/>
      <w:r w:rsidRPr="00AC1FDC">
        <w:rPr>
          <w:sz w:val="28"/>
          <w:szCs w:val="28"/>
        </w:rPr>
        <w:t>Кочюнас</w:t>
      </w:r>
      <w:proofErr w:type="spellEnd"/>
      <w:r w:rsidRPr="00AC1FDC">
        <w:rPr>
          <w:sz w:val="28"/>
          <w:szCs w:val="28"/>
        </w:rPr>
        <w:t xml:space="preserve">. – </w:t>
      </w:r>
      <w:proofErr w:type="gramStart"/>
      <w:r w:rsidRPr="00AC1FDC">
        <w:rPr>
          <w:sz w:val="28"/>
          <w:szCs w:val="28"/>
        </w:rPr>
        <w:t>М. :</w:t>
      </w:r>
      <w:proofErr w:type="gramEnd"/>
      <w:r w:rsidRPr="00AC1FDC">
        <w:rPr>
          <w:sz w:val="28"/>
          <w:szCs w:val="28"/>
        </w:rPr>
        <w:t xml:space="preserve"> Академический проект, 2018. – 222 с.</w:t>
      </w:r>
    </w:p>
    <w:p w:rsidR="005B0592" w:rsidRPr="00133FEA" w:rsidRDefault="005B0592" w:rsidP="000113AF">
      <w:pPr>
        <w:jc w:val="both"/>
        <w:rPr>
          <w:b/>
          <w:sz w:val="28"/>
          <w:szCs w:val="28"/>
        </w:rPr>
      </w:pPr>
    </w:p>
    <w:p w:rsidR="000113AF" w:rsidRPr="00133FEA" w:rsidRDefault="000113AF" w:rsidP="000113AF">
      <w:pPr>
        <w:rPr>
          <w:sz w:val="28"/>
          <w:szCs w:val="28"/>
        </w:rPr>
      </w:pPr>
    </w:p>
    <w:p w:rsidR="000113AF" w:rsidRDefault="000113AF" w:rsidP="000113AF">
      <w:pPr>
        <w:rPr>
          <w:sz w:val="28"/>
          <w:szCs w:val="28"/>
        </w:rPr>
      </w:pPr>
    </w:p>
    <w:p w:rsidR="00EE5272" w:rsidRPr="00133FEA" w:rsidRDefault="00EE5272" w:rsidP="000113AF">
      <w:pPr>
        <w:rPr>
          <w:sz w:val="28"/>
          <w:szCs w:val="28"/>
        </w:rPr>
      </w:pPr>
    </w:p>
    <w:p w:rsidR="00CF45D7" w:rsidRPr="00133FEA" w:rsidRDefault="00CF45D7" w:rsidP="00CF45D7">
      <w:pPr>
        <w:tabs>
          <w:tab w:val="left" w:pos="0"/>
        </w:tabs>
        <w:ind w:right="-185"/>
        <w:jc w:val="right"/>
        <w:rPr>
          <w:b/>
          <w:sz w:val="28"/>
          <w:szCs w:val="28"/>
          <w:shd w:val="clear" w:color="auto" w:fill="FFFFFF"/>
          <w:lang w:val="en-US"/>
        </w:rPr>
      </w:pPr>
      <w:r w:rsidRPr="00133FEA">
        <w:rPr>
          <w:b/>
          <w:sz w:val="28"/>
          <w:szCs w:val="28"/>
          <w:shd w:val="clear" w:color="auto" w:fill="FFFFFF"/>
          <w:lang w:val="en-US"/>
        </w:rPr>
        <w:t xml:space="preserve">Lecture sessions </w:t>
      </w:r>
      <w:r w:rsidRPr="00133FEA">
        <w:rPr>
          <w:b/>
          <w:sz w:val="28"/>
          <w:szCs w:val="28"/>
          <w:lang w:val="en-US"/>
        </w:rPr>
        <w:t># 15-16</w:t>
      </w:r>
    </w:p>
    <w:p w:rsidR="00CF45D7" w:rsidRPr="00133FEA" w:rsidRDefault="00CF45D7" w:rsidP="00CF45D7">
      <w:pPr>
        <w:jc w:val="both"/>
        <w:rPr>
          <w:b/>
          <w:bCs/>
          <w:sz w:val="28"/>
          <w:szCs w:val="28"/>
          <w:lang w:val="en-US" w:eastAsia="en-US"/>
        </w:rPr>
      </w:pPr>
    </w:p>
    <w:p w:rsidR="00CF45D7" w:rsidRDefault="00CF45D7" w:rsidP="00EE5272">
      <w:pPr>
        <w:jc w:val="center"/>
        <w:rPr>
          <w:b/>
          <w:snapToGrid w:val="0"/>
          <w:sz w:val="28"/>
          <w:szCs w:val="28"/>
          <w:lang w:val="en-US"/>
        </w:rPr>
      </w:pPr>
      <w:r w:rsidRPr="00133FEA">
        <w:rPr>
          <w:b/>
          <w:bCs/>
          <w:sz w:val="28"/>
          <w:szCs w:val="28"/>
          <w:lang w:val="en-US" w:eastAsia="en-US"/>
        </w:rPr>
        <w:t xml:space="preserve">Theme </w:t>
      </w:r>
      <w:r w:rsidRPr="00133FEA">
        <w:rPr>
          <w:b/>
          <w:sz w:val="28"/>
          <w:szCs w:val="28"/>
          <w:lang w:val="en-US"/>
        </w:rPr>
        <w:t># 8</w:t>
      </w:r>
      <w:r w:rsidRPr="00133FEA">
        <w:rPr>
          <w:b/>
          <w:bCs/>
          <w:sz w:val="28"/>
          <w:szCs w:val="28"/>
          <w:lang w:val="en-US" w:eastAsia="en-US"/>
        </w:rPr>
        <w:t>:</w:t>
      </w:r>
      <w:r w:rsidRPr="00133FEA">
        <w:rPr>
          <w:bCs/>
          <w:sz w:val="28"/>
          <w:szCs w:val="28"/>
          <w:lang w:val="en-US" w:eastAsia="en-US"/>
        </w:rPr>
        <w:t xml:space="preserve"> </w:t>
      </w:r>
      <w:r w:rsidRPr="00133FEA">
        <w:rPr>
          <w:b/>
          <w:snapToGrid w:val="0"/>
          <w:sz w:val="28"/>
          <w:szCs w:val="28"/>
          <w:lang w:val="en-US"/>
        </w:rPr>
        <w:t>Psychoanalytic Theory</w:t>
      </w:r>
    </w:p>
    <w:p w:rsidR="00EE5272" w:rsidRPr="00133FEA" w:rsidRDefault="00EE5272" w:rsidP="00EE5272">
      <w:pPr>
        <w:jc w:val="center"/>
        <w:rPr>
          <w:b/>
          <w:bCs/>
          <w:sz w:val="28"/>
          <w:szCs w:val="28"/>
          <w:lang w:val="en-US"/>
        </w:rPr>
      </w:pPr>
    </w:p>
    <w:p w:rsidR="00CF45D7" w:rsidRPr="00133FEA" w:rsidRDefault="00CF45D7" w:rsidP="00CF45D7">
      <w:pPr>
        <w:jc w:val="both"/>
        <w:rPr>
          <w:b/>
          <w:sz w:val="28"/>
          <w:szCs w:val="28"/>
          <w:lang w:val="en-US"/>
        </w:rPr>
      </w:pPr>
      <w:r w:rsidRPr="00133FEA">
        <w:rPr>
          <w:b/>
          <w:sz w:val="28"/>
          <w:szCs w:val="28"/>
          <w:lang w:val="en-US"/>
        </w:rPr>
        <w:t>The plan of lectures:</w:t>
      </w:r>
    </w:p>
    <w:p w:rsidR="00CF45D7" w:rsidRPr="00133FEA" w:rsidRDefault="00CF45D7" w:rsidP="00CE74EE">
      <w:pPr>
        <w:pStyle w:val="a7"/>
        <w:numPr>
          <w:ilvl w:val="0"/>
          <w:numId w:val="21"/>
        </w:numPr>
        <w:jc w:val="both"/>
        <w:rPr>
          <w:color w:val="212121"/>
          <w:sz w:val="28"/>
          <w:szCs w:val="28"/>
          <w:lang w:val="en-US"/>
        </w:rPr>
      </w:pPr>
      <w:r w:rsidRPr="00133FEA">
        <w:rPr>
          <w:color w:val="212121"/>
          <w:sz w:val="28"/>
          <w:szCs w:val="28"/>
          <w:lang w:val="en-US"/>
        </w:rPr>
        <w:t>Psychoanalytic Theoretical Principle</w:t>
      </w:r>
    </w:p>
    <w:p w:rsidR="00CF45D7" w:rsidRPr="00133FEA" w:rsidRDefault="00CF45D7" w:rsidP="00CE74EE">
      <w:pPr>
        <w:pStyle w:val="a7"/>
        <w:numPr>
          <w:ilvl w:val="0"/>
          <w:numId w:val="21"/>
        </w:numPr>
        <w:jc w:val="both"/>
        <w:rPr>
          <w:color w:val="212121"/>
          <w:sz w:val="28"/>
          <w:szCs w:val="28"/>
          <w:lang w:val="en-US"/>
        </w:rPr>
      </w:pPr>
      <w:r w:rsidRPr="00133FEA">
        <w:rPr>
          <w:color w:val="212121"/>
          <w:sz w:val="28"/>
          <w:szCs w:val="28"/>
          <w:lang w:val="en-US"/>
        </w:rPr>
        <w:t>The Practice of Psychoanalytic Therapy</w:t>
      </w:r>
    </w:p>
    <w:p w:rsidR="00CF45D7" w:rsidRPr="00133FEA" w:rsidRDefault="00CF45D7" w:rsidP="00CE74EE">
      <w:pPr>
        <w:pStyle w:val="a7"/>
        <w:numPr>
          <w:ilvl w:val="0"/>
          <w:numId w:val="21"/>
        </w:numPr>
        <w:jc w:val="both"/>
        <w:rPr>
          <w:color w:val="212121"/>
          <w:sz w:val="28"/>
          <w:szCs w:val="28"/>
          <w:lang w:val="en-US"/>
        </w:rPr>
      </w:pPr>
      <w:r w:rsidRPr="00133FEA">
        <w:rPr>
          <w:color w:val="212121"/>
          <w:sz w:val="28"/>
          <w:szCs w:val="28"/>
          <w:lang w:val="en-US"/>
        </w:rPr>
        <w:t>Defense Mechanisms</w:t>
      </w:r>
    </w:p>
    <w:p w:rsidR="00CF45D7" w:rsidRPr="00133FEA" w:rsidRDefault="00CF45D7" w:rsidP="00CE74EE">
      <w:pPr>
        <w:pStyle w:val="a7"/>
        <w:numPr>
          <w:ilvl w:val="0"/>
          <w:numId w:val="21"/>
        </w:numPr>
        <w:jc w:val="both"/>
        <w:rPr>
          <w:color w:val="212121"/>
          <w:sz w:val="28"/>
          <w:szCs w:val="28"/>
          <w:lang w:val="en-US"/>
        </w:rPr>
      </w:pPr>
      <w:r w:rsidRPr="00133FEA">
        <w:rPr>
          <w:color w:val="212121"/>
          <w:sz w:val="28"/>
          <w:szCs w:val="28"/>
          <w:lang w:val="en-US"/>
        </w:rPr>
        <w:t>Group Psychoanalytic Therapy</w:t>
      </w:r>
    </w:p>
    <w:p w:rsidR="00CF45D7" w:rsidRPr="00133FEA" w:rsidRDefault="00CF45D7" w:rsidP="00CF45D7">
      <w:pPr>
        <w:rPr>
          <w:sz w:val="28"/>
          <w:szCs w:val="28"/>
          <w:lang w:val="en-US"/>
        </w:rPr>
      </w:pPr>
    </w:p>
    <w:p w:rsidR="00CF45D7" w:rsidRPr="00133FEA" w:rsidRDefault="00CF45D7" w:rsidP="00CF45D7">
      <w:pPr>
        <w:jc w:val="both"/>
        <w:rPr>
          <w:sz w:val="28"/>
          <w:szCs w:val="28"/>
          <w:lang w:val="en-US"/>
        </w:rPr>
      </w:pPr>
      <w:r w:rsidRPr="00133FEA">
        <w:rPr>
          <w:b/>
          <w:sz w:val="28"/>
          <w:szCs w:val="28"/>
          <w:lang w:val="en-US"/>
        </w:rPr>
        <w:t>Summary of the content.</w:t>
      </w:r>
      <w:r w:rsidRPr="00133FEA">
        <w:rPr>
          <w:sz w:val="28"/>
          <w:szCs w:val="28"/>
          <w:lang w:val="en-US"/>
        </w:rPr>
        <w:t xml:space="preserve"> </w:t>
      </w:r>
    </w:p>
    <w:p w:rsidR="00CF45D7" w:rsidRPr="00133FEA" w:rsidRDefault="00C42F18" w:rsidP="00C42F18">
      <w:pPr>
        <w:ind w:firstLine="567"/>
        <w:jc w:val="both"/>
        <w:rPr>
          <w:sz w:val="28"/>
          <w:szCs w:val="28"/>
          <w:lang w:val="en-US"/>
        </w:rPr>
      </w:pPr>
      <w:r w:rsidRPr="00133FEA">
        <w:rPr>
          <w:sz w:val="28"/>
          <w:szCs w:val="28"/>
          <w:lang w:val="en-US"/>
        </w:rPr>
        <w:t xml:space="preserve">Freud’s theory is one of what P. Miller (2010) refers to as the ‘‘giant theories’’ of developmental psychology. If you’ve studied basic psychology, you’ve undoubtedly read about Freudian theory. Modern analytic theory treats therapy as a </w:t>
      </w:r>
      <w:r w:rsidRPr="00133FEA">
        <w:rPr>
          <w:sz w:val="28"/>
          <w:szCs w:val="28"/>
          <w:lang w:val="en-US"/>
        </w:rPr>
        <w:lastRenderedPageBreak/>
        <w:t>two-person field, where the therapist’s and client’s intrapsychic and relationship interactions help shed light on patterns that may be troubling the client.</w:t>
      </w:r>
    </w:p>
    <w:p w:rsidR="00617EB4" w:rsidRPr="00133FEA" w:rsidRDefault="00617EB4" w:rsidP="00617EB4">
      <w:pPr>
        <w:ind w:firstLine="567"/>
        <w:jc w:val="both"/>
        <w:rPr>
          <w:sz w:val="28"/>
          <w:szCs w:val="28"/>
          <w:lang w:val="en-US"/>
        </w:rPr>
      </w:pPr>
      <w:r w:rsidRPr="00133FEA">
        <w:rPr>
          <w:sz w:val="28"/>
          <w:szCs w:val="28"/>
          <w:lang w:val="en-US"/>
        </w:rPr>
        <w:t xml:space="preserve">Freud’s dynamic approach to human psychology is known as drive theory or instinct theory. He believed that humans are filled with mental or psychic energy. This energy comes from two essential sources: Eros (energy associated with life and sex) and Thanatos (energy associated with death and aggression). </w:t>
      </w:r>
    </w:p>
    <w:p w:rsidR="00617EB4" w:rsidRPr="00133FEA" w:rsidRDefault="00617EB4" w:rsidP="00617EB4">
      <w:pPr>
        <w:ind w:firstLine="567"/>
        <w:jc w:val="both"/>
        <w:rPr>
          <w:sz w:val="28"/>
          <w:szCs w:val="28"/>
          <w:lang w:val="en-US"/>
        </w:rPr>
      </w:pPr>
      <w:r w:rsidRPr="00133FEA">
        <w:rPr>
          <w:sz w:val="28"/>
          <w:szCs w:val="28"/>
          <w:lang w:val="en-US"/>
        </w:rPr>
        <w:t>In constructing his theory, Freud used physical models to describe how psychic energy is built up, transformed, connected to certain images, distributed, and discharged. But, as Brenner (1973) pointed out, ‘‘Psychic energy is a term for a psychologic</w:t>
      </w:r>
      <w:r w:rsidR="003E2A4D" w:rsidRPr="00133FEA">
        <w:rPr>
          <w:sz w:val="28"/>
          <w:szCs w:val="28"/>
          <w:lang w:val="en-US"/>
        </w:rPr>
        <w:t>al concept, not a physical one’</w:t>
      </w:r>
      <w:r w:rsidRPr="00133FEA">
        <w:rPr>
          <w:sz w:val="28"/>
          <w:szCs w:val="28"/>
          <w:lang w:val="en-US"/>
        </w:rPr>
        <w:t xml:space="preserve">. Parallel physical processes may exist, but they have yet to be pinpointed. </w:t>
      </w:r>
    </w:p>
    <w:p w:rsidR="003E2A4D" w:rsidRPr="00133FEA" w:rsidRDefault="00617EB4" w:rsidP="00617EB4">
      <w:pPr>
        <w:ind w:firstLine="567"/>
        <w:jc w:val="both"/>
        <w:rPr>
          <w:sz w:val="28"/>
          <w:szCs w:val="28"/>
          <w:lang w:val="en-US"/>
        </w:rPr>
      </w:pPr>
      <w:r w:rsidRPr="00133FEA">
        <w:rPr>
          <w:sz w:val="28"/>
          <w:szCs w:val="28"/>
          <w:lang w:val="en-US"/>
        </w:rPr>
        <w:t xml:space="preserve">The hypothesis of psychic determinism underlies the dynamic approach. Brenner (1973) stated: ‘‘in the mind, as in physical nature ... nothing happens by chance, or in a random way. Each psychic event is determined by the ones which preceded it’’. </w:t>
      </w:r>
    </w:p>
    <w:p w:rsidR="003E2A4D" w:rsidRPr="00133FEA" w:rsidRDefault="00617EB4" w:rsidP="00617EB4">
      <w:pPr>
        <w:ind w:firstLine="567"/>
        <w:jc w:val="both"/>
        <w:rPr>
          <w:sz w:val="28"/>
          <w:szCs w:val="28"/>
          <w:lang w:val="en-US"/>
        </w:rPr>
      </w:pPr>
      <w:r w:rsidRPr="00133FEA">
        <w:rPr>
          <w:sz w:val="28"/>
          <w:szCs w:val="28"/>
          <w:lang w:val="en-US"/>
        </w:rPr>
        <w:t>Psychic determinism proposes an underlying psychological explanation for every emotion, thought, impulse, and behavior. There are no accidents. If you oversleep, you’re probably avoiding something or someone. If you party too hard, maybe you’re expressing antagonism toward your parents’ demands for responsible behavior. If you forget your professor’s name, perhaps you have an unconscious aggressive impulse toward her. Or she may remind you, in some unconscious way, of someone you felt sexual feelings for and so you defend against your sexual impulse by not recalling her name. The concept of psychic determinism is one reason some people feel uncomfortable talking to psychology or counseling majors. If you go to a party and someone asks, ‘‘Are you analyzing me?’’ you can at least partially blame Freud and his concept of</w:t>
      </w:r>
      <w:r w:rsidR="003E2A4D" w:rsidRPr="00133FEA">
        <w:rPr>
          <w:sz w:val="28"/>
          <w:szCs w:val="28"/>
          <w:lang w:val="en-US"/>
        </w:rPr>
        <w:t xml:space="preserve"> psychic determinism. Eros and T</w:t>
      </w:r>
      <w:r w:rsidRPr="00133FEA">
        <w:rPr>
          <w:sz w:val="28"/>
          <w:szCs w:val="28"/>
          <w:lang w:val="en-US"/>
        </w:rPr>
        <w:t xml:space="preserve">hanatos are the two basic drives that energize behavior. Freud referred to </w:t>
      </w:r>
      <w:proofErr w:type="spellStart"/>
      <w:r w:rsidRPr="00133FEA">
        <w:rPr>
          <w:sz w:val="28"/>
          <w:szCs w:val="28"/>
          <w:lang w:val="en-US"/>
        </w:rPr>
        <w:t>eros</w:t>
      </w:r>
      <w:proofErr w:type="spellEnd"/>
      <w:r w:rsidRPr="00133FEA">
        <w:rPr>
          <w:sz w:val="28"/>
          <w:szCs w:val="28"/>
          <w:lang w:val="en-US"/>
        </w:rPr>
        <w:t>-rel</w:t>
      </w:r>
      <w:r w:rsidR="003E2A4D" w:rsidRPr="00133FEA">
        <w:rPr>
          <w:sz w:val="28"/>
          <w:szCs w:val="28"/>
          <w:lang w:val="en-US"/>
        </w:rPr>
        <w:t>ated energy as libido, whereas T</w:t>
      </w:r>
      <w:r w:rsidRPr="00133FEA">
        <w:rPr>
          <w:sz w:val="28"/>
          <w:szCs w:val="28"/>
          <w:lang w:val="en-US"/>
        </w:rPr>
        <w:t xml:space="preserve">hanatos- or </w:t>
      </w:r>
      <w:proofErr w:type="spellStart"/>
      <w:r w:rsidRPr="00133FEA">
        <w:rPr>
          <w:sz w:val="28"/>
          <w:szCs w:val="28"/>
          <w:lang w:val="en-US"/>
        </w:rPr>
        <w:t>destructiverelated</w:t>
      </w:r>
      <w:proofErr w:type="spellEnd"/>
      <w:r w:rsidRPr="00133FEA">
        <w:rPr>
          <w:sz w:val="28"/>
          <w:szCs w:val="28"/>
          <w:lang w:val="en-US"/>
        </w:rPr>
        <w:t xml:space="preserve"> energy was unnamed. Based on Freudian drive (dynamic) theory, every impulse has an origin, aim, object, and intensity. An impulse always originates from some place in the body. For example, in very young children, most pleasure (or libidinal) impulses arise from the oral region. This is why young children put everything into their mouths. Their aim (or goal) is oral gratification. If we stay with a small child example, the dynamic approach might look like this: </w:t>
      </w:r>
    </w:p>
    <w:p w:rsidR="00C42F18" w:rsidRPr="00133FEA" w:rsidRDefault="00617EB4" w:rsidP="00617EB4">
      <w:pPr>
        <w:ind w:firstLine="567"/>
        <w:jc w:val="both"/>
        <w:rPr>
          <w:sz w:val="28"/>
          <w:szCs w:val="28"/>
          <w:lang w:val="en-US"/>
        </w:rPr>
      </w:pPr>
      <w:r w:rsidRPr="00133FEA">
        <w:rPr>
          <w:sz w:val="28"/>
          <w:szCs w:val="28"/>
          <w:lang w:val="en-US"/>
        </w:rPr>
        <w:t>• Origin of impulse: Baby experiences physical hunger sensations.</w:t>
      </w:r>
    </w:p>
    <w:p w:rsidR="003E2A4D" w:rsidRPr="00133FEA" w:rsidRDefault="003E2A4D" w:rsidP="00617EB4">
      <w:pPr>
        <w:ind w:firstLine="567"/>
        <w:jc w:val="both"/>
        <w:rPr>
          <w:sz w:val="28"/>
          <w:szCs w:val="28"/>
          <w:lang w:val="en-US"/>
        </w:rPr>
      </w:pPr>
      <w:r w:rsidRPr="00133FEA">
        <w:rPr>
          <w:sz w:val="28"/>
          <w:szCs w:val="28"/>
          <w:lang w:val="en-US"/>
        </w:rPr>
        <w:t xml:space="preserve">• Aim of impulse: Get food! (Gratification). </w:t>
      </w:r>
    </w:p>
    <w:p w:rsidR="003E2A4D" w:rsidRPr="00133FEA" w:rsidRDefault="003E2A4D" w:rsidP="00617EB4">
      <w:pPr>
        <w:ind w:firstLine="567"/>
        <w:jc w:val="both"/>
        <w:rPr>
          <w:sz w:val="28"/>
          <w:szCs w:val="28"/>
          <w:lang w:val="en-US"/>
        </w:rPr>
      </w:pPr>
      <w:r w:rsidRPr="00133FEA">
        <w:rPr>
          <w:sz w:val="28"/>
          <w:szCs w:val="28"/>
          <w:lang w:val="en-US"/>
        </w:rPr>
        <w:t xml:space="preserve">• Object of impulse: Breast or bottle (Caregiver). </w:t>
      </w:r>
    </w:p>
    <w:p w:rsidR="003E2A4D" w:rsidRPr="00133FEA" w:rsidRDefault="003E2A4D" w:rsidP="00617EB4">
      <w:pPr>
        <w:ind w:firstLine="567"/>
        <w:jc w:val="both"/>
        <w:rPr>
          <w:sz w:val="28"/>
          <w:szCs w:val="28"/>
          <w:lang w:val="en-US"/>
        </w:rPr>
      </w:pPr>
      <w:r w:rsidRPr="00133FEA">
        <w:rPr>
          <w:sz w:val="28"/>
          <w:szCs w:val="28"/>
          <w:lang w:val="en-US"/>
        </w:rPr>
        <w:t>• Intensity of impulse: Strength of hunger sensation varies.</w:t>
      </w:r>
    </w:p>
    <w:p w:rsidR="00E86283" w:rsidRPr="00133FEA" w:rsidRDefault="00E86283" w:rsidP="00617EB4">
      <w:pPr>
        <w:ind w:firstLine="567"/>
        <w:jc w:val="both"/>
        <w:rPr>
          <w:sz w:val="28"/>
          <w:szCs w:val="28"/>
          <w:lang w:val="en-US"/>
        </w:rPr>
      </w:pPr>
      <w:r w:rsidRPr="00133FEA">
        <w:rPr>
          <w:sz w:val="28"/>
          <w:szCs w:val="28"/>
          <w:lang w:val="en-US"/>
        </w:rPr>
        <w:t xml:space="preserve">Most importantly, this impulse-gratification cycle involving an object (person) is often repeated in a baby’s life. As a consequence, a process or pattern occurs over and over and is eventually internalized. Some may refer to this as the caregiver-child dance. This internalized interaction pattern becomes an internal working model. If this internalized cycle is dysfunctional due to parental overindulgence or withholding, a repetition compulsion of the pathological cycle may occur and </w:t>
      </w:r>
      <w:r w:rsidRPr="00133FEA">
        <w:rPr>
          <w:sz w:val="28"/>
          <w:szCs w:val="28"/>
          <w:lang w:val="en-US"/>
        </w:rPr>
        <w:lastRenderedPageBreak/>
        <w:t>continue during adulthood. Psychoanalytic therapy brings automatic, dysfunctional impulse-gratification cycles into awareness so they can be replaced with more adaptive and intentional behavior patterns.</w:t>
      </w:r>
    </w:p>
    <w:p w:rsidR="00993961" w:rsidRPr="00133FEA" w:rsidRDefault="00993961" w:rsidP="00617EB4">
      <w:pPr>
        <w:ind w:firstLine="567"/>
        <w:jc w:val="both"/>
        <w:rPr>
          <w:sz w:val="28"/>
          <w:szCs w:val="28"/>
          <w:lang w:val="en-US"/>
        </w:rPr>
      </w:pPr>
      <w:r w:rsidRPr="00133FEA">
        <w:rPr>
          <w:sz w:val="28"/>
          <w:szCs w:val="28"/>
          <w:lang w:val="en-US"/>
        </w:rPr>
        <w:t>Overall, the methods and techniques of psychoanalytic therapy have the following goals:</w:t>
      </w:r>
    </w:p>
    <w:p w:rsidR="00993961" w:rsidRPr="00133FEA" w:rsidRDefault="00993961" w:rsidP="00617EB4">
      <w:pPr>
        <w:ind w:firstLine="567"/>
        <w:jc w:val="both"/>
        <w:rPr>
          <w:sz w:val="28"/>
          <w:szCs w:val="28"/>
          <w:lang w:val="en-US"/>
        </w:rPr>
      </w:pPr>
      <w:r w:rsidRPr="00133FEA">
        <w:rPr>
          <w:sz w:val="28"/>
          <w:szCs w:val="28"/>
          <w:lang w:val="en-US"/>
        </w:rPr>
        <w:t xml:space="preserve">• To make the unconscious conscious or increase client awareness. </w:t>
      </w:r>
    </w:p>
    <w:p w:rsidR="00993961" w:rsidRPr="00133FEA" w:rsidRDefault="00993961" w:rsidP="00617EB4">
      <w:pPr>
        <w:ind w:firstLine="567"/>
        <w:jc w:val="both"/>
        <w:rPr>
          <w:sz w:val="28"/>
          <w:szCs w:val="28"/>
          <w:lang w:val="en-US"/>
        </w:rPr>
      </w:pPr>
      <w:r w:rsidRPr="00133FEA">
        <w:rPr>
          <w:sz w:val="28"/>
          <w:szCs w:val="28"/>
          <w:lang w:val="en-US"/>
        </w:rPr>
        <w:t xml:space="preserve">• To help clients develop greater self-control over maladaptive impulses. </w:t>
      </w:r>
    </w:p>
    <w:p w:rsidR="00993961" w:rsidRPr="00133FEA" w:rsidRDefault="00993961" w:rsidP="00617EB4">
      <w:pPr>
        <w:ind w:firstLine="567"/>
        <w:jc w:val="both"/>
        <w:rPr>
          <w:sz w:val="28"/>
          <w:szCs w:val="28"/>
          <w:lang w:val="en-US"/>
        </w:rPr>
      </w:pPr>
      <w:r w:rsidRPr="00133FEA">
        <w:rPr>
          <w:sz w:val="28"/>
          <w:szCs w:val="28"/>
          <w:lang w:val="en-US"/>
        </w:rPr>
        <w:t xml:space="preserve">• To help clients rid themselves of maladaptive or unhealthy internalized objects and replace them with more adaptive internalized objects. </w:t>
      </w:r>
    </w:p>
    <w:p w:rsidR="00993961" w:rsidRPr="00133FEA" w:rsidRDefault="00993961" w:rsidP="00617EB4">
      <w:pPr>
        <w:ind w:firstLine="567"/>
        <w:jc w:val="both"/>
        <w:rPr>
          <w:sz w:val="28"/>
          <w:szCs w:val="28"/>
          <w:lang w:val="en-US"/>
        </w:rPr>
      </w:pPr>
      <w:r w:rsidRPr="00133FEA">
        <w:rPr>
          <w:sz w:val="28"/>
          <w:szCs w:val="28"/>
          <w:lang w:val="en-US"/>
        </w:rPr>
        <w:t xml:space="preserve">• To repair self-defects through mirroring, presenting a potentially idealized object, and expressing empathy during optimal therapeutic failures. </w:t>
      </w:r>
    </w:p>
    <w:p w:rsidR="00113194" w:rsidRPr="00133FEA" w:rsidRDefault="00993961" w:rsidP="00617EB4">
      <w:pPr>
        <w:ind w:firstLine="567"/>
        <w:jc w:val="both"/>
        <w:rPr>
          <w:sz w:val="28"/>
          <w:szCs w:val="28"/>
          <w:lang w:val="en-US"/>
        </w:rPr>
      </w:pPr>
      <w:r w:rsidRPr="00133FEA">
        <w:rPr>
          <w:sz w:val="28"/>
          <w:szCs w:val="28"/>
          <w:lang w:val="en-US"/>
        </w:rPr>
        <w:t xml:space="preserve">Assessment Issues and Procedures Traditionally, psychoanalytically oriented clinicians use two primary assessment procedures. First, they use clinical interviewing. Second, they use projective testing (aka generative assessment) with their clients. Projective tests used by analytic therapists include the Rorschach Inkblot Test, the Thematic Apperception Test, free association to specific words, and human figure drawings. Because they value direct interaction with clients and generative assessment procedures (in which the client generates information from his or her imagination), psychoanalytic therapists are often unimpressed by objective, psychometrically based questionnaires or assessment procedures. </w:t>
      </w:r>
    </w:p>
    <w:p w:rsidR="00113194" w:rsidRPr="00133FEA" w:rsidRDefault="00993961" w:rsidP="00617EB4">
      <w:pPr>
        <w:ind w:firstLine="567"/>
        <w:jc w:val="both"/>
        <w:rPr>
          <w:sz w:val="28"/>
          <w:szCs w:val="28"/>
          <w:lang w:val="en-US"/>
        </w:rPr>
      </w:pPr>
      <w:r w:rsidRPr="00133FEA">
        <w:rPr>
          <w:sz w:val="28"/>
          <w:szCs w:val="28"/>
          <w:lang w:val="en-US"/>
        </w:rPr>
        <w:t xml:space="preserve">For example, during a 2-hour weekly assessment seminar on psychoanalytic internship, the supervisors spent 10 minutes reviewing results from the Wechsler Adult Intelligence Scales and the Minnesota Multiphasic Personality Inventory (MMPI) and 1 hour and 50 minutes talking about the Rorschach and human figure drawings. One supervisor in particular especially enjoyed turning the MMPI profile upside down and sideways to make fun of objective testing procedures. Although this behavior was a bit over the top, we </w:t>
      </w:r>
      <w:proofErr w:type="gramStart"/>
      <w:r w:rsidRPr="00133FEA">
        <w:rPr>
          <w:sz w:val="28"/>
          <w:szCs w:val="28"/>
          <w:lang w:val="en-US"/>
        </w:rPr>
        <w:t>interns</w:t>
      </w:r>
      <w:proofErr w:type="gramEnd"/>
      <w:r w:rsidRPr="00133FEA">
        <w:rPr>
          <w:sz w:val="28"/>
          <w:szCs w:val="28"/>
          <w:lang w:val="en-US"/>
        </w:rPr>
        <w:t xml:space="preserve"> had long stopped caring about his MMPI jokes. This was because he had already won our respect and admiration; in one of the first cases presented in the seminar, he accurately concluded that a woman he’d never met had been sexually abused solely on the basis of her first resp</w:t>
      </w:r>
      <w:r w:rsidR="00113194" w:rsidRPr="00133FEA">
        <w:rPr>
          <w:sz w:val="28"/>
          <w:szCs w:val="28"/>
          <w:lang w:val="en-US"/>
        </w:rPr>
        <w:t>onse to Card 1 on the Rorschach</w:t>
      </w:r>
      <w:r w:rsidRPr="00133FEA">
        <w:rPr>
          <w:sz w:val="28"/>
          <w:szCs w:val="28"/>
          <w:lang w:val="en-US"/>
        </w:rPr>
        <w:t xml:space="preserve">. </w:t>
      </w:r>
    </w:p>
    <w:p w:rsidR="00113194" w:rsidRPr="00133FEA" w:rsidRDefault="00993961" w:rsidP="00113194">
      <w:pPr>
        <w:ind w:firstLine="567"/>
        <w:jc w:val="both"/>
        <w:rPr>
          <w:sz w:val="28"/>
          <w:szCs w:val="28"/>
          <w:lang w:val="en-US"/>
        </w:rPr>
      </w:pPr>
      <w:r w:rsidRPr="00133FEA">
        <w:rPr>
          <w:sz w:val="28"/>
          <w:szCs w:val="28"/>
          <w:lang w:val="en-US"/>
        </w:rPr>
        <w:t>The empirical or scientific status of projective assessment is questionable (S. K. Erickso</w:t>
      </w:r>
      <w:r w:rsidR="00113194" w:rsidRPr="00133FEA">
        <w:rPr>
          <w:sz w:val="28"/>
          <w:szCs w:val="28"/>
          <w:lang w:val="en-US"/>
        </w:rPr>
        <w:t xml:space="preserve">n, </w:t>
      </w:r>
      <w:proofErr w:type="spellStart"/>
      <w:r w:rsidR="00113194" w:rsidRPr="00133FEA">
        <w:rPr>
          <w:sz w:val="28"/>
          <w:szCs w:val="28"/>
          <w:lang w:val="en-US"/>
        </w:rPr>
        <w:t>Lilienfeld</w:t>
      </w:r>
      <w:proofErr w:type="spellEnd"/>
      <w:r w:rsidR="00113194" w:rsidRPr="00133FEA">
        <w:rPr>
          <w:sz w:val="28"/>
          <w:szCs w:val="28"/>
          <w:lang w:val="en-US"/>
        </w:rPr>
        <w:t xml:space="preserve">, &amp; </w:t>
      </w:r>
      <w:proofErr w:type="spellStart"/>
      <w:r w:rsidR="00113194" w:rsidRPr="00133FEA">
        <w:rPr>
          <w:sz w:val="28"/>
          <w:szCs w:val="28"/>
          <w:lang w:val="en-US"/>
        </w:rPr>
        <w:t>Vitacco</w:t>
      </w:r>
      <w:proofErr w:type="spellEnd"/>
      <w:r w:rsidR="00113194" w:rsidRPr="00133FEA">
        <w:rPr>
          <w:sz w:val="28"/>
          <w:szCs w:val="28"/>
          <w:lang w:val="en-US"/>
        </w:rPr>
        <w:t xml:space="preserve">, 2007; Wood, </w:t>
      </w:r>
      <w:proofErr w:type="spellStart"/>
      <w:r w:rsidR="00113194" w:rsidRPr="00133FEA">
        <w:rPr>
          <w:sz w:val="28"/>
          <w:szCs w:val="28"/>
          <w:lang w:val="en-US"/>
        </w:rPr>
        <w:t>Nezworski</w:t>
      </w:r>
      <w:proofErr w:type="spellEnd"/>
      <w:r w:rsidR="00113194" w:rsidRPr="00133FEA">
        <w:rPr>
          <w:sz w:val="28"/>
          <w:szCs w:val="28"/>
          <w:lang w:val="en-US"/>
        </w:rPr>
        <w:t xml:space="preserve">, </w:t>
      </w:r>
      <w:proofErr w:type="spellStart"/>
      <w:r w:rsidR="00113194" w:rsidRPr="00133FEA">
        <w:rPr>
          <w:sz w:val="28"/>
          <w:szCs w:val="28"/>
          <w:lang w:val="en-US"/>
        </w:rPr>
        <w:t>Lilienfeld</w:t>
      </w:r>
      <w:proofErr w:type="spellEnd"/>
      <w:r w:rsidR="00113194" w:rsidRPr="00133FEA">
        <w:rPr>
          <w:sz w:val="28"/>
          <w:szCs w:val="28"/>
          <w:lang w:val="en-US"/>
        </w:rPr>
        <w:t xml:space="preserve">, &amp; Garb, 2008; Wood et al., 2010). Although psychodynamic-oriented therapists find projective assessment approaches useful, researchers, academics, and behaviorists have offered scathing critiques of their empirical status (Wood et al., 2008). Despite these critiques, including conclusions that the Rorschach does not accurately predict psychopathy, practitioners continue to use this traditional psychoanalytic assessment approach (Fabian, 2006). It may be true that some gifted Rorschach experts (like John’s former supervisor) are exceptions to the empirical rule, but most reasonable scientists agree that projective assessments are not a valid means for establishing diagnoses, determining child custody, or for achieving typical psychological assessment goals. However, there are reasons beyond predictive validity why clinicians might find projective assessment procedures useful. These include: </w:t>
      </w:r>
    </w:p>
    <w:p w:rsidR="00113194" w:rsidRPr="00133FEA" w:rsidRDefault="00113194" w:rsidP="00113194">
      <w:pPr>
        <w:ind w:firstLine="567"/>
        <w:jc w:val="both"/>
        <w:rPr>
          <w:sz w:val="28"/>
          <w:szCs w:val="28"/>
          <w:lang w:val="en-US"/>
        </w:rPr>
      </w:pPr>
      <w:r w:rsidRPr="00133FEA">
        <w:rPr>
          <w:sz w:val="28"/>
          <w:szCs w:val="28"/>
          <w:lang w:val="en-US"/>
        </w:rPr>
        <w:lastRenderedPageBreak/>
        <w:t xml:space="preserve">(a) rapport building through mutual exploration of deeper intrapsychic issues with clients; </w:t>
      </w:r>
    </w:p>
    <w:p w:rsidR="00113194" w:rsidRPr="00133FEA" w:rsidRDefault="00113194" w:rsidP="00113194">
      <w:pPr>
        <w:ind w:firstLine="567"/>
        <w:jc w:val="both"/>
        <w:rPr>
          <w:sz w:val="28"/>
          <w:szCs w:val="28"/>
          <w:lang w:val="en-US"/>
        </w:rPr>
      </w:pPr>
      <w:r w:rsidRPr="00133FEA">
        <w:rPr>
          <w:sz w:val="28"/>
          <w:szCs w:val="28"/>
          <w:lang w:val="en-US"/>
        </w:rPr>
        <w:t xml:space="preserve">(b) determination of the presence or absence of </w:t>
      </w:r>
      <w:proofErr w:type="gramStart"/>
      <w:r w:rsidRPr="00133FEA">
        <w:rPr>
          <w:sz w:val="28"/>
          <w:szCs w:val="28"/>
          <w:lang w:val="en-US"/>
        </w:rPr>
        <w:t>more subtle</w:t>
      </w:r>
      <w:proofErr w:type="gramEnd"/>
      <w:r w:rsidRPr="00133FEA">
        <w:rPr>
          <w:sz w:val="28"/>
          <w:szCs w:val="28"/>
          <w:lang w:val="en-US"/>
        </w:rPr>
        <w:t xml:space="preserve"> thought disorders (e.g., psychotic symptoms);</w:t>
      </w:r>
    </w:p>
    <w:p w:rsidR="00993961" w:rsidRPr="00133FEA" w:rsidRDefault="00113194" w:rsidP="00113194">
      <w:pPr>
        <w:ind w:firstLine="567"/>
        <w:jc w:val="both"/>
        <w:rPr>
          <w:sz w:val="28"/>
          <w:szCs w:val="28"/>
          <w:lang w:val="en-US"/>
        </w:rPr>
      </w:pPr>
      <w:r w:rsidRPr="00133FEA">
        <w:rPr>
          <w:sz w:val="28"/>
          <w:szCs w:val="28"/>
          <w:lang w:val="en-US"/>
        </w:rPr>
        <w:t>(c) examination of ongoing therapy process and progress.</w:t>
      </w:r>
    </w:p>
    <w:p w:rsidR="003E2A4D" w:rsidRPr="00133FEA" w:rsidRDefault="000804DC" w:rsidP="00617EB4">
      <w:pPr>
        <w:ind w:firstLine="567"/>
        <w:jc w:val="both"/>
        <w:rPr>
          <w:sz w:val="28"/>
          <w:szCs w:val="28"/>
          <w:lang w:val="en-US"/>
        </w:rPr>
      </w:pPr>
      <w:r w:rsidRPr="00133FEA">
        <w:rPr>
          <w:sz w:val="28"/>
          <w:szCs w:val="28"/>
          <w:lang w:val="en-US"/>
        </w:rPr>
        <w:t>Traditional psychoanalysts begin each session the same way. They encourage clients to ‘‘Say whatever comes to mind.’’ This is the basic rule in psychoanalysis; a variation of this approach is used in most psychoanalytically oriented therapies. The basic rule is designed to facilitate emergence of unconscious impulses and conflicts. To use the basic rule, analysts adhere to the following guidelines. First, to let unconscious impulses and conflicts rise to consciousness, distractions or external stimuli must be minimized. This is one reason why Freud used a couch. If the client lies on a couch and the analyst sits behind it, the analyst cannot be seen; the analyst’s distracting facial expressions are eliminated. Greater emphasis can be placed on what facial expressions (or thoughts and feelings) the client imagines the analyst is experiencing. Second, the client’s internal stimuli are minimized. When free associating, it’s best not to be too hungry or thirsty or physically uncomfortable. If clients come to analysis hungry, thoughts about food will flood into their free associations. Similarly, if the client is physically uncomfortable, it will distract from the free association process. Even potential leaks in confidentiality associated with reporting information to insurance companies can inhibit the free association process (Salomon, 2003). Third, cognitive selection or conscious planning is reduced. Free association is designed, in part, to counter intentional or planned thought processes. For example, if a client comes to therapy with a list of things to talk about, psychoanalytic practitioners might interpret this as resistance. You may wonder, ‘‘Why would the client’s planning for the session be considered resistance?’’ The answer is that conscious planning is a defense for keeping control over sexual, aggressive, and other impulses. Traditional psychoanalytic theory presumes that these impulses are adversely affecting the client and need to be brought to consciousness. For contemporary theorists, client list making might be an interpersonal control strategy deserving collaborative exploration; awareness might be enhanced rather than the unconscious motives uncovered.</w:t>
      </w:r>
    </w:p>
    <w:p w:rsidR="000804DC" w:rsidRPr="00133FEA" w:rsidRDefault="00660091" w:rsidP="00660091">
      <w:pPr>
        <w:ind w:firstLine="567"/>
        <w:jc w:val="both"/>
        <w:rPr>
          <w:sz w:val="28"/>
          <w:szCs w:val="28"/>
          <w:lang w:val="en-US"/>
        </w:rPr>
      </w:pPr>
      <w:r w:rsidRPr="00133FEA">
        <w:rPr>
          <w:sz w:val="28"/>
          <w:szCs w:val="28"/>
          <w:lang w:val="en-US"/>
        </w:rPr>
        <w:t>Traditional analysis views the unconscious as so charged with conflicted material that even free association doesn’t allow direct access. Instead, ego defenses, designed to protect clients from their unconscious knowledge, distort information rising up from the unconscious, resulting in what’s called unconscious derivatives. Depending upon the analyst’s particular perspective, the derivatives may reflect primarily instinctual conflicts or primarily relationship or attachment conflicts.</w:t>
      </w:r>
    </w:p>
    <w:p w:rsidR="00660091" w:rsidRPr="00133FEA" w:rsidRDefault="00660091" w:rsidP="00660091">
      <w:pPr>
        <w:ind w:firstLine="567"/>
        <w:jc w:val="both"/>
        <w:rPr>
          <w:sz w:val="28"/>
          <w:szCs w:val="28"/>
          <w:lang w:val="en-US"/>
        </w:rPr>
      </w:pPr>
      <w:r w:rsidRPr="00133FEA">
        <w:rPr>
          <w:sz w:val="28"/>
          <w:szCs w:val="28"/>
          <w:lang w:val="en-US"/>
        </w:rPr>
        <w:t>One of the unique and most lasting contributions of Freud’s work was his discussion and analysis of transference (</w:t>
      </w:r>
      <w:proofErr w:type="spellStart"/>
      <w:r w:rsidRPr="00133FEA">
        <w:rPr>
          <w:sz w:val="28"/>
          <w:szCs w:val="28"/>
          <w:lang w:val="en-US"/>
        </w:rPr>
        <w:t>Luborsky</w:t>
      </w:r>
      <w:proofErr w:type="spellEnd"/>
      <w:r w:rsidRPr="00133FEA">
        <w:rPr>
          <w:sz w:val="28"/>
          <w:szCs w:val="28"/>
          <w:lang w:val="en-US"/>
        </w:rPr>
        <w:t xml:space="preserve">, 1985). In the past half century, more than 3,000 books and professional journal articles have been published on transference phenomena (Kivlighan, 2002). As Kivlighan stated, ‘‘From a strictly classical stance, transference is a client distortion that involves re-experiencing </w:t>
      </w:r>
      <w:r w:rsidRPr="00133FEA">
        <w:rPr>
          <w:sz w:val="28"/>
          <w:szCs w:val="28"/>
          <w:lang w:val="en-US"/>
        </w:rPr>
        <w:lastRenderedPageBreak/>
        <w:t xml:space="preserve">Oedipal issues in the therapeutic relationship’’ (p. 167). </w:t>
      </w:r>
      <w:proofErr w:type="spellStart"/>
      <w:r w:rsidRPr="00133FEA">
        <w:rPr>
          <w:sz w:val="28"/>
          <w:szCs w:val="28"/>
          <w:lang w:val="en-US"/>
        </w:rPr>
        <w:t>Gelso</w:t>
      </w:r>
      <w:proofErr w:type="spellEnd"/>
      <w:r w:rsidRPr="00133FEA">
        <w:rPr>
          <w:sz w:val="28"/>
          <w:szCs w:val="28"/>
          <w:lang w:val="en-US"/>
        </w:rPr>
        <w:t xml:space="preserve"> and Hayes (1998) provide a more modern definition of transference that goes beyond Oedipal issues:</w:t>
      </w:r>
    </w:p>
    <w:p w:rsidR="00660091" w:rsidRPr="00133FEA" w:rsidRDefault="004863F7" w:rsidP="00660091">
      <w:pPr>
        <w:ind w:firstLine="567"/>
        <w:jc w:val="both"/>
        <w:rPr>
          <w:i/>
          <w:sz w:val="28"/>
          <w:szCs w:val="28"/>
          <w:lang w:val="en-US"/>
        </w:rPr>
      </w:pPr>
      <w:r w:rsidRPr="00133FEA">
        <w:rPr>
          <w:i/>
          <w:sz w:val="28"/>
          <w:szCs w:val="28"/>
          <w:lang w:val="en-US"/>
        </w:rPr>
        <w:t>The client’s experience of the therapist that is shaped by the client’s own psychological structures and past and involves displacement, onto the therapist, of feelings, attitudes and behaviors belonging rightfully in earlier significant relationships.</w:t>
      </w:r>
    </w:p>
    <w:p w:rsidR="004863F7" w:rsidRPr="00133FEA" w:rsidRDefault="004863F7" w:rsidP="00660091">
      <w:pPr>
        <w:ind w:firstLine="567"/>
        <w:jc w:val="both"/>
        <w:rPr>
          <w:sz w:val="28"/>
          <w:szCs w:val="28"/>
          <w:lang w:val="en-US"/>
        </w:rPr>
      </w:pPr>
      <w:r w:rsidRPr="00133FEA">
        <w:rPr>
          <w:sz w:val="28"/>
          <w:szCs w:val="28"/>
          <w:lang w:val="en-US"/>
        </w:rPr>
        <w:t>Countertransference was originally defined as the therapist’s tendency to see the client in terms of his or her own previous relationships. In that sense, it’s the same as transference, but it occurs when the transference is directed from the therapist toward the client. Freud conceptualized countertransference as a negative factor in therapy: ‘‘Recognize this counter-transference ... and overcome it,’’ he counseled, because ‘‘no psychoanalyst goes further than his own complexes and internal resistances permit’’ (Freud, 1957, p. 145).</w:t>
      </w:r>
    </w:p>
    <w:p w:rsidR="00B82D69" w:rsidRPr="00133FEA" w:rsidRDefault="00B82D69" w:rsidP="00B82D69">
      <w:pPr>
        <w:ind w:firstLine="567"/>
        <w:jc w:val="both"/>
        <w:rPr>
          <w:sz w:val="28"/>
          <w:szCs w:val="28"/>
          <w:lang w:val="en-US"/>
        </w:rPr>
      </w:pPr>
      <w:r w:rsidRPr="00133FEA">
        <w:rPr>
          <w:sz w:val="28"/>
          <w:szCs w:val="28"/>
          <w:lang w:val="en-US"/>
        </w:rPr>
        <w:t xml:space="preserve">Beyond resistance, psychoanalytic therapists often focus their interpretations on triangles of insight. These insight triangles focus on either conflict or transference. </w:t>
      </w:r>
    </w:p>
    <w:p w:rsidR="00B82D69" w:rsidRPr="00133FEA" w:rsidRDefault="00B82D69" w:rsidP="00B82D69">
      <w:pPr>
        <w:ind w:firstLine="567"/>
        <w:jc w:val="both"/>
        <w:rPr>
          <w:sz w:val="28"/>
          <w:szCs w:val="28"/>
          <w:lang w:val="en-US"/>
        </w:rPr>
      </w:pPr>
      <w:r w:rsidRPr="00133FEA">
        <w:rPr>
          <w:sz w:val="28"/>
          <w:szCs w:val="28"/>
          <w:lang w:val="en-US"/>
        </w:rPr>
        <w:t xml:space="preserve">A conflict-based triangle of insight includes </w:t>
      </w:r>
    </w:p>
    <w:p w:rsidR="00B82D69" w:rsidRPr="00133FEA" w:rsidRDefault="00B82D69" w:rsidP="00B82D69">
      <w:pPr>
        <w:ind w:firstLine="567"/>
        <w:jc w:val="both"/>
        <w:rPr>
          <w:sz w:val="28"/>
          <w:szCs w:val="28"/>
          <w:lang w:val="en-US"/>
        </w:rPr>
      </w:pPr>
      <w:r w:rsidRPr="00133FEA">
        <w:rPr>
          <w:sz w:val="28"/>
          <w:szCs w:val="28"/>
          <w:lang w:val="en-US"/>
        </w:rPr>
        <w:t xml:space="preserve">(1) the client’s wish, aim, or drive; </w:t>
      </w:r>
    </w:p>
    <w:p w:rsidR="00B82D69" w:rsidRPr="00133FEA" w:rsidRDefault="00B82D69" w:rsidP="00B82D69">
      <w:pPr>
        <w:ind w:firstLine="567"/>
        <w:jc w:val="both"/>
        <w:rPr>
          <w:sz w:val="28"/>
          <w:szCs w:val="28"/>
          <w:lang w:val="en-US"/>
        </w:rPr>
      </w:pPr>
      <w:r w:rsidRPr="00133FEA">
        <w:rPr>
          <w:sz w:val="28"/>
          <w:szCs w:val="28"/>
          <w:lang w:val="en-US"/>
        </w:rPr>
        <w:t xml:space="preserve">(2) the threat or imagined threat that makes the direct gratification of the wish impossible; </w:t>
      </w:r>
    </w:p>
    <w:p w:rsidR="00B82D69" w:rsidRPr="00133FEA" w:rsidRDefault="00B82D69" w:rsidP="00B82D69">
      <w:pPr>
        <w:ind w:firstLine="567"/>
        <w:jc w:val="both"/>
        <w:rPr>
          <w:sz w:val="28"/>
          <w:szCs w:val="28"/>
          <w:lang w:val="en-US"/>
        </w:rPr>
      </w:pPr>
      <w:r w:rsidRPr="00133FEA">
        <w:rPr>
          <w:sz w:val="28"/>
          <w:szCs w:val="28"/>
          <w:lang w:val="en-US"/>
        </w:rPr>
        <w:t>(3) the defensive compromise.</w:t>
      </w:r>
    </w:p>
    <w:p w:rsidR="004863F7" w:rsidRPr="00133FEA" w:rsidRDefault="00B82D69" w:rsidP="00B82D69">
      <w:pPr>
        <w:ind w:firstLine="567"/>
        <w:jc w:val="both"/>
        <w:rPr>
          <w:sz w:val="28"/>
          <w:szCs w:val="28"/>
          <w:lang w:val="en-US"/>
        </w:rPr>
      </w:pPr>
      <w:r w:rsidRPr="00133FEA">
        <w:rPr>
          <w:sz w:val="28"/>
          <w:szCs w:val="28"/>
          <w:lang w:val="en-US"/>
        </w:rPr>
        <w:t>Although in traditional Freudian analysis the client’s wish has sexual or aggressive roots, in an object relations model the client’s wish might have an interpersonal focus.</w:t>
      </w:r>
    </w:p>
    <w:p w:rsidR="00CA135F" w:rsidRPr="00133FEA" w:rsidRDefault="00CA135F" w:rsidP="00B82D69">
      <w:pPr>
        <w:ind w:firstLine="567"/>
        <w:jc w:val="both"/>
        <w:rPr>
          <w:sz w:val="28"/>
          <w:szCs w:val="28"/>
          <w:lang w:val="en-US"/>
        </w:rPr>
      </w:pPr>
      <w:r w:rsidRPr="00133FEA">
        <w:rPr>
          <w:sz w:val="28"/>
          <w:szCs w:val="28"/>
          <w:lang w:val="en-US"/>
        </w:rPr>
        <w:t xml:space="preserve">Freud considered dreams ‘‘the royal road to the unconscious.’’ He believed that client dreams constituted the best access he could get to repressed, unconscious, instinctual drives. Unfortunately, as it turns out, Freud’s royal road is fraught with potholes and speed bumps. </w:t>
      </w:r>
    </w:p>
    <w:p w:rsidR="00CA135F" w:rsidRPr="00133FEA" w:rsidRDefault="00CA135F" w:rsidP="00B82D69">
      <w:pPr>
        <w:ind w:firstLine="567"/>
        <w:jc w:val="both"/>
        <w:rPr>
          <w:sz w:val="28"/>
          <w:szCs w:val="28"/>
          <w:lang w:val="en-US"/>
        </w:rPr>
      </w:pPr>
      <w:r w:rsidRPr="00133FEA">
        <w:rPr>
          <w:sz w:val="28"/>
          <w:szCs w:val="28"/>
          <w:lang w:val="en-US"/>
        </w:rPr>
        <w:t xml:space="preserve">Although dreams provide access to the unconscious, similar to client free association material, they consist of unconscious derivatives and require interpretation to produce insight. Viewing dreams as unconscious derivatives consequently places psychoanalysts in an authority position—the classical analyst interprets the dreams’ meanings. This can be problematic because client dreams are a temptation for the psychoanalyst to project his or her own issues and conflicts onto ambiguous dream symbols and material. Certainly, one might conclude that Freud, because of his own interest (and perhaps preoccupation) with sexual issues, might have over interpreted or misinterpreted client dream images as representing sexual instinctual drives. Additionally, based on his own theory, his own phallic (achievement) issues might have led him to insist to clients that his interpretations (rather than the clients’) were sacred and correct. </w:t>
      </w:r>
    </w:p>
    <w:p w:rsidR="00CA135F" w:rsidRPr="00133FEA" w:rsidRDefault="00CA135F" w:rsidP="00B82D69">
      <w:pPr>
        <w:ind w:firstLine="567"/>
        <w:jc w:val="both"/>
        <w:rPr>
          <w:sz w:val="28"/>
          <w:szCs w:val="28"/>
          <w:lang w:val="en-US"/>
        </w:rPr>
      </w:pPr>
      <w:r w:rsidRPr="00133FEA">
        <w:rPr>
          <w:sz w:val="28"/>
          <w:szCs w:val="28"/>
          <w:lang w:val="en-US"/>
        </w:rPr>
        <w:t xml:space="preserve">This may be why psychoanalytically oriented therapists often have a reputation for giving out authoritarian, symbol-based interpretations of dream content. For example, in textbook descriptions of psychoanalytic dream analysis, if a male client dreams of struggling while climbing a tree, the tree trunk is interpreted as a penis </w:t>
      </w:r>
      <w:r w:rsidRPr="00133FEA">
        <w:rPr>
          <w:sz w:val="28"/>
          <w:szCs w:val="28"/>
          <w:lang w:val="en-US"/>
        </w:rPr>
        <w:lastRenderedPageBreak/>
        <w:t>and his struggle represents his problems associated with feeling sexually adequate. Similarly, a woman client with the same dream might be told she’s experiencing penis envy and her efforts to climb the tree are symbolic of her wish to become a man.</w:t>
      </w:r>
    </w:p>
    <w:p w:rsidR="002300CA" w:rsidRPr="00133FEA" w:rsidRDefault="002300CA" w:rsidP="00B82D69">
      <w:pPr>
        <w:ind w:firstLine="567"/>
        <w:jc w:val="both"/>
        <w:rPr>
          <w:sz w:val="28"/>
          <w:szCs w:val="28"/>
          <w:lang w:val="en-US"/>
        </w:rPr>
      </w:pPr>
      <w:r w:rsidRPr="00133FEA">
        <w:rPr>
          <w:sz w:val="28"/>
          <w:szCs w:val="28"/>
          <w:lang w:val="en-US"/>
        </w:rPr>
        <w:t xml:space="preserve">In trying to help their patients through group therapy, psychoanalytic practitioners attend to unconscious determinants of behavior that are based on early childhood experience. Although group psychoanalysis can be traced to the work of Sandor </w:t>
      </w:r>
      <w:proofErr w:type="spellStart"/>
      <w:r w:rsidRPr="00133FEA">
        <w:rPr>
          <w:sz w:val="28"/>
          <w:szCs w:val="28"/>
          <w:lang w:val="en-US"/>
        </w:rPr>
        <w:t>Ferenczi</w:t>
      </w:r>
      <w:proofErr w:type="spellEnd"/>
      <w:r w:rsidRPr="00133FEA">
        <w:rPr>
          <w:sz w:val="28"/>
          <w:szCs w:val="28"/>
          <w:lang w:val="en-US"/>
        </w:rPr>
        <w:t>, a student of Freud’s (</w:t>
      </w:r>
      <w:proofErr w:type="spellStart"/>
      <w:r w:rsidRPr="00133FEA">
        <w:rPr>
          <w:sz w:val="28"/>
          <w:szCs w:val="28"/>
          <w:lang w:val="en-US"/>
        </w:rPr>
        <w:t>Rutan</w:t>
      </w:r>
      <w:proofErr w:type="spellEnd"/>
      <w:r w:rsidRPr="00133FEA">
        <w:rPr>
          <w:sz w:val="28"/>
          <w:szCs w:val="28"/>
          <w:lang w:val="en-US"/>
        </w:rPr>
        <w:t>, 2003), many of the conceptual approaches to group therapy have taken a drive–ego psychology approach (</w:t>
      </w:r>
      <w:proofErr w:type="spellStart"/>
      <w:r w:rsidRPr="00133FEA">
        <w:rPr>
          <w:sz w:val="28"/>
          <w:szCs w:val="28"/>
          <w:lang w:val="en-US"/>
        </w:rPr>
        <w:t>Rutan</w:t>
      </w:r>
      <w:proofErr w:type="spellEnd"/>
      <w:r w:rsidRPr="00133FEA">
        <w:rPr>
          <w:sz w:val="28"/>
          <w:szCs w:val="28"/>
          <w:lang w:val="en-US"/>
        </w:rPr>
        <w:t xml:space="preserve">, Stone, &amp; Shay, 2007; Wolf, 1975; Wolf &amp; </w:t>
      </w:r>
      <w:proofErr w:type="spellStart"/>
      <w:r w:rsidRPr="00133FEA">
        <w:rPr>
          <w:sz w:val="28"/>
          <w:szCs w:val="28"/>
          <w:lang w:val="en-US"/>
        </w:rPr>
        <w:t>Kutash</w:t>
      </w:r>
      <w:proofErr w:type="spellEnd"/>
      <w:r w:rsidRPr="00133FEA">
        <w:rPr>
          <w:sz w:val="28"/>
          <w:szCs w:val="28"/>
          <w:lang w:val="en-US"/>
        </w:rPr>
        <w:t xml:space="preserve">, 1986), attending to repressed sexual and aggressive drives as they affect the individual’s psychological processes in group behavior. Additionally, group leaders observe the use of ego defenses and ways in which Oedipal conflicts affect the interactions of group members and the group leader. As object relations theory has become more influential, some group leaders have focused on issues of separation and individuation as they affect individuals’ psychological processes in group interactions. Such leaders may attend to how group participants deal with dependency issues with the group leader and other participants by examining how they react to group pressures and influences. Using the </w:t>
      </w:r>
      <w:proofErr w:type="spellStart"/>
      <w:r w:rsidRPr="00133FEA">
        <w:rPr>
          <w:sz w:val="28"/>
          <w:szCs w:val="28"/>
          <w:lang w:val="en-US"/>
        </w:rPr>
        <w:t>self psychology</w:t>
      </w:r>
      <w:proofErr w:type="spellEnd"/>
      <w:r w:rsidRPr="00133FEA">
        <w:rPr>
          <w:sz w:val="28"/>
          <w:szCs w:val="28"/>
          <w:lang w:val="en-US"/>
        </w:rPr>
        <w:t xml:space="preserve"> view of </w:t>
      </w:r>
      <w:proofErr w:type="spellStart"/>
      <w:r w:rsidRPr="00133FEA">
        <w:rPr>
          <w:sz w:val="28"/>
          <w:szCs w:val="28"/>
          <w:lang w:val="en-US"/>
        </w:rPr>
        <w:t>Kohut</w:t>
      </w:r>
      <w:proofErr w:type="spellEnd"/>
      <w:r w:rsidRPr="00133FEA">
        <w:rPr>
          <w:sz w:val="28"/>
          <w:szCs w:val="28"/>
          <w:lang w:val="en-US"/>
        </w:rPr>
        <w:t xml:space="preserve">, group leaders may focus on the ability of patients to be empathic to other group members and to relate in a way that integrates self-concern with concern about others. </w:t>
      </w:r>
    </w:p>
    <w:p w:rsidR="00F6080F" w:rsidRPr="00133FEA" w:rsidRDefault="002300CA" w:rsidP="00B82D69">
      <w:pPr>
        <w:ind w:firstLine="567"/>
        <w:jc w:val="both"/>
        <w:rPr>
          <w:sz w:val="28"/>
          <w:szCs w:val="28"/>
          <w:lang w:val="en-US"/>
        </w:rPr>
      </w:pPr>
      <w:r w:rsidRPr="00133FEA">
        <w:rPr>
          <w:sz w:val="28"/>
          <w:szCs w:val="28"/>
          <w:lang w:val="en-US"/>
        </w:rPr>
        <w:t xml:space="preserve">A brief insight into the working of psychoanalytic groups is provided by Wolf and </w:t>
      </w:r>
      <w:proofErr w:type="spellStart"/>
      <w:r w:rsidRPr="00133FEA">
        <w:rPr>
          <w:sz w:val="28"/>
          <w:szCs w:val="28"/>
          <w:lang w:val="en-US"/>
        </w:rPr>
        <w:t>Kutash</w:t>
      </w:r>
      <w:proofErr w:type="spellEnd"/>
      <w:r w:rsidRPr="00133FEA">
        <w:rPr>
          <w:sz w:val="28"/>
          <w:szCs w:val="28"/>
          <w:lang w:val="en-US"/>
        </w:rPr>
        <w:t xml:space="preserve"> (1986) in their description of different types of resistance group leaders may encounter. Some group members may be “in love with” or attach themselves first to the therapist and then to one and then perhaps another group member. Others may take a parental approach to the group, trying to dominate it; yet others may observe the group rather than participate. Still others may analyze other members of the group but evade examination of themselves. All of these examples divert attention away from the patient’s awareness of his own mental processes and the issues he struggles with.</w:t>
      </w:r>
    </w:p>
    <w:p w:rsidR="002300CA" w:rsidRPr="00133FEA" w:rsidRDefault="002300CA" w:rsidP="00B82D69">
      <w:pPr>
        <w:ind w:firstLine="567"/>
        <w:jc w:val="both"/>
        <w:rPr>
          <w:sz w:val="28"/>
          <w:szCs w:val="28"/>
          <w:lang w:val="en-US"/>
        </w:rPr>
      </w:pPr>
      <w:r w:rsidRPr="00133FEA">
        <w:rPr>
          <w:sz w:val="28"/>
          <w:szCs w:val="28"/>
          <w:lang w:val="en-US"/>
        </w:rPr>
        <w:t xml:space="preserve">As in individual psychoanalytic therapy, techniques such as free association and interpreting observations based on dreams, resistances, transference, and the working alliance (Corey, 2008; </w:t>
      </w:r>
      <w:proofErr w:type="spellStart"/>
      <w:r w:rsidRPr="00133FEA">
        <w:rPr>
          <w:sz w:val="28"/>
          <w:szCs w:val="28"/>
          <w:lang w:val="en-US"/>
        </w:rPr>
        <w:t>Rutan</w:t>
      </w:r>
      <w:proofErr w:type="spellEnd"/>
      <w:r w:rsidRPr="00133FEA">
        <w:rPr>
          <w:sz w:val="28"/>
          <w:szCs w:val="28"/>
          <w:lang w:val="en-US"/>
        </w:rPr>
        <w:t xml:space="preserve">, Stone, &amp; Shay, 2007) are used. Additionally, group leaders encourage members to share insights and interpretations about other group members. In group, members may be asked to free-associate to their own fantasies or feelings, to free-associate to the material of others (Wolf, 1963), or to free-associate to their own or others’ dreams. When group leaders interpret this material, they make hypotheses about the underlying meaning of unconscious behavior (Corey, 2009). In a similar way, when members share their insights about the behaviors of others, group members can learn from these interpretations. If the insight is poorly timed or not accurate, the person to whom it is directed is likely to reject it. Providing dream material, </w:t>
      </w:r>
      <w:proofErr w:type="spellStart"/>
      <w:r w:rsidRPr="00133FEA">
        <w:rPr>
          <w:sz w:val="28"/>
          <w:szCs w:val="28"/>
          <w:lang w:val="en-US"/>
        </w:rPr>
        <w:t>freeassociating</w:t>
      </w:r>
      <w:proofErr w:type="spellEnd"/>
      <w:r w:rsidRPr="00133FEA">
        <w:rPr>
          <w:sz w:val="28"/>
          <w:szCs w:val="28"/>
          <w:lang w:val="en-US"/>
        </w:rPr>
        <w:t xml:space="preserve">, and interpreting are often very important aspects of group. When members discuss and interpret someone else’s dreams, they may also be learning about important aspects of themselves. As in </w:t>
      </w:r>
      <w:r w:rsidRPr="00133FEA">
        <w:rPr>
          <w:sz w:val="28"/>
          <w:szCs w:val="28"/>
          <w:lang w:val="en-US"/>
        </w:rPr>
        <w:lastRenderedPageBreak/>
        <w:t xml:space="preserve">individual therapy, the working alliance is important. In a small study of psychodynamic group therapy, Lindgren, Barber, and </w:t>
      </w:r>
      <w:proofErr w:type="spellStart"/>
      <w:r w:rsidRPr="00133FEA">
        <w:rPr>
          <w:sz w:val="28"/>
          <w:szCs w:val="28"/>
          <w:lang w:val="en-US"/>
        </w:rPr>
        <w:t>Sandahl</w:t>
      </w:r>
      <w:proofErr w:type="spellEnd"/>
      <w:r w:rsidRPr="00133FEA">
        <w:rPr>
          <w:sz w:val="28"/>
          <w:szCs w:val="28"/>
          <w:lang w:val="en-US"/>
        </w:rPr>
        <w:t xml:space="preserve"> (2008) showed how alliance to the group-as-a-whole at the half-way point in therapy was related to the outcome of therapy. Although the leader must attend to a multitude of transference reactions among the group members, between the leader and each of the group members, and between the leader and the group as a whole, group therapy can provide a broader opportunity for individuals to understand how their unconscious processes affect themselves and others than does individual therapy.</w:t>
      </w:r>
    </w:p>
    <w:p w:rsidR="00CF45D7" w:rsidRPr="00133FEA" w:rsidRDefault="00CF45D7" w:rsidP="00CF45D7">
      <w:pPr>
        <w:rPr>
          <w:sz w:val="28"/>
          <w:szCs w:val="28"/>
          <w:lang w:val="en-US"/>
        </w:rPr>
      </w:pPr>
    </w:p>
    <w:p w:rsidR="00CF45D7" w:rsidRPr="00133FEA" w:rsidRDefault="00CF45D7" w:rsidP="00CF45D7">
      <w:pPr>
        <w:rPr>
          <w:bCs/>
          <w:sz w:val="28"/>
          <w:szCs w:val="28"/>
          <w:lang w:val="en-US"/>
        </w:rPr>
      </w:pPr>
      <w:r w:rsidRPr="00133FEA">
        <w:rPr>
          <w:b/>
          <w:bCs/>
          <w:sz w:val="28"/>
          <w:szCs w:val="28"/>
          <w:lang w:val="en-US"/>
        </w:rPr>
        <w:t>The form of conducting classes</w:t>
      </w:r>
      <w:r w:rsidRPr="00133FEA">
        <w:rPr>
          <w:bCs/>
          <w:sz w:val="28"/>
          <w:szCs w:val="28"/>
          <w:lang w:val="en-US"/>
        </w:rPr>
        <w:t>:</w:t>
      </w:r>
      <w:r w:rsidR="00867707" w:rsidRPr="00133FEA">
        <w:rPr>
          <w:bCs/>
          <w:sz w:val="28"/>
          <w:szCs w:val="28"/>
          <w:lang w:val="en-US"/>
        </w:rPr>
        <w:t xml:space="preserve"> Information lecture</w:t>
      </w:r>
    </w:p>
    <w:p w:rsidR="00CF45D7" w:rsidRPr="00133FEA" w:rsidRDefault="00CF45D7" w:rsidP="00CF45D7">
      <w:pPr>
        <w:rPr>
          <w:sz w:val="28"/>
          <w:szCs w:val="28"/>
          <w:lang w:val="en-US"/>
        </w:rPr>
      </w:pPr>
      <w:r w:rsidRPr="00133FEA">
        <w:rPr>
          <w:b/>
          <w:sz w:val="28"/>
          <w:szCs w:val="28"/>
          <w:lang w:val="en-US"/>
        </w:rPr>
        <w:t>Form of control</w:t>
      </w:r>
      <w:r w:rsidRPr="00133FEA">
        <w:rPr>
          <w:sz w:val="28"/>
          <w:szCs w:val="28"/>
          <w:lang w:val="en-US"/>
        </w:rPr>
        <w:t>:</w:t>
      </w:r>
      <w:r w:rsidR="00867707" w:rsidRPr="00133FEA">
        <w:rPr>
          <w:sz w:val="28"/>
          <w:szCs w:val="28"/>
          <w:lang w:val="en-US"/>
        </w:rPr>
        <w:t xml:space="preserve"> Survey</w:t>
      </w:r>
    </w:p>
    <w:p w:rsidR="00CF45D7" w:rsidRPr="00133FEA" w:rsidRDefault="00CF45D7" w:rsidP="00CF45D7">
      <w:pPr>
        <w:rPr>
          <w:b/>
          <w:sz w:val="28"/>
          <w:szCs w:val="28"/>
          <w:lang w:val="en-US"/>
        </w:rPr>
      </w:pPr>
      <w:r w:rsidRPr="00133FEA">
        <w:rPr>
          <w:b/>
          <w:sz w:val="28"/>
          <w:szCs w:val="28"/>
          <w:lang w:val="en-US"/>
        </w:rPr>
        <w:t>Control questions:</w:t>
      </w:r>
    </w:p>
    <w:p w:rsidR="00963A27" w:rsidRPr="00133FEA" w:rsidRDefault="00963A27" w:rsidP="00CE74EE">
      <w:pPr>
        <w:pStyle w:val="a7"/>
        <w:numPr>
          <w:ilvl w:val="0"/>
          <w:numId w:val="22"/>
        </w:numPr>
        <w:rPr>
          <w:sz w:val="28"/>
          <w:szCs w:val="28"/>
          <w:lang w:val="en-US"/>
        </w:rPr>
      </w:pPr>
      <w:r w:rsidRPr="00133FEA">
        <w:rPr>
          <w:sz w:val="28"/>
          <w:szCs w:val="28"/>
          <w:lang w:val="en-US"/>
        </w:rPr>
        <w:t>Describe the following principles and methods related to the practice of psychoanalytic therapy: free association, interpretation, transference, countertransference, insight, and dream interpretation.</w:t>
      </w:r>
    </w:p>
    <w:p w:rsidR="00963A27" w:rsidRPr="00133FEA" w:rsidRDefault="00D37745" w:rsidP="00CE74EE">
      <w:pPr>
        <w:pStyle w:val="a7"/>
        <w:numPr>
          <w:ilvl w:val="0"/>
          <w:numId w:val="22"/>
        </w:numPr>
        <w:rPr>
          <w:sz w:val="28"/>
          <w:szCs w:val="28"/>
          <w:lang w:val="en-US"/>
        </w:rPr>
      </w:pPr>
      <w:r w:rsidRPr="00133FEA">
        <w:rPr>
          <w:sz w:val="28"/>
          <w:szCs w:val="28"/>
          <w:lang w:val="en-US"/>
        </w:rPr>
        <w:t>Name and characterize the main stages of mental development according to Freud.</w:t>
      </w:r>
    </w:p>
    <w:p w:rsidR="00D37745" w:rsidRPr="00133FEA" w:rsidRDefault="00D37745" w:rsidP="00CE74EE">
      <w:pPr>
        <w:pStyle w:val="a7"/>
        <w:numPr>
          <w:ilvl w:val="0"/>
          <w:numId w:val="22"/>
        </w:numPr>
        <w:rPr>
          <w:sz w:val="28"/>
          <w:szCs w:val="28"/>
          <w:lang w:val="en-US"/>
        </w:rPr>
      </w:pPr>
      <w:r w:rsidRPr="00133FEA">
        <w:rPr>
          <w:sz w:val="28"/>
          <w:szCs w:val="28"/>
          <w:lang w:val="en-US"/>
        </w:rPr>
        <w:t>List and describe the main theoretical principles of Psychoanalysis.</w:t>
      </w:r>
    </w:p>
    <w:p w:rsidR="00CF45D7" w:rsidRPr="00133FEA" w:rsidRDefault="00CF45D7" w:rsidP="00CF45D7">
      <w:pPr>
        <w:rPr>
          <w:b/>
          <w:sz w:val="28"/>
          <w:szCs w:val="28"/>
          <w:lang w:val="en-US"/>
        </w:rPr>
      </w:pPr>
    </w:p>
    <w:p w:rsidR="00CF45D7" w:rsidRPr="00133FEA" w:rsidRDefault="00CF45D7" w:rsidP="00CF45D7">
      <w:pPr>
        <w:rPr>
          <w:b/>
          <w:sz w:val="28"/>
          <w:szCs w:val="28"/>
          <w:lang w:val="en-US"/>
        </w:rPr>
      </w:pPr>
      <w:r w:rsidRPr="00133FEA">
        <w:rPr>
          <w:b/>
          <w:sz w:val="28"/>
          <w:szCs w:val="28"/>
          <w:lang w:val="en-US"/>
        </w:rPr>
        <w:t>Literature:</w:t>
      </w:r>
    </w:p>
    <w:p w:rsidR="00CF45D7" w:rsidRPr="00133FEA" w:rsidRDefault="00CF45D7" w:rsidP="00CF45D7">
      <w:pPr>
        <w:rPr>
          <w:b/>
          <w:sz w:val="28"/>
          <w:szCs w:val="28"/>
          <w:lang w:val="en-US"/>
        </w:rPr>
      </w:pPr>
      <w:r w:rsidRPr="00133FEA">
        <w:rPr>
          <w:b/>
          <w:sz w:val="28"/>
          <w:szCs w:val="28"/>
          <w:lang w:val="en-US"/>
        </w:rPr>
        <w:t>Main:</w:t>
      </w:r>
    </w:p>
    <w:p w:rsidR="00753D50" w:rsidRPr="00133FEA" w:rsidRDefault="00753D50" w:rsidP="00CE74EE">
      <w:pPr>
        <w:pStyle w:val="a7"/>
        <w:numPr>
          <w:ilvl w:val="0"/>
          <w:numId w:val="23"/>
        </w:numPr>
        <w:rPr>
          <w:sz w:val="28"/>
          <w:szCs w:val="28"/>
          <w:lang w:val="en-US"/>
        </w:rPr>
      </w:pPr>
      <w:r w:rsidRPr="00133FEA">
        <w:rPr>
          <w:sz w:val="28"/>
          <w:szCs w:val="28"/>
          <w:lang w:val="en-US"/>
        </w:rPr>
        <w:t xml:space="preserve">John Sommers-Flanagan, Rita Sommers-Flanagan. - Counseling and Psychotherapy Theories in Context and practice/Skills, Strategies, and Techniques. - SECOND EDITION. - </w:t>
      </w:r>
      <w:proofErr w:type="gramStart"/>
      <w:r w:rsidRPr="00133FEA">
        <w:rPr>
          <w:sz w:val="28"/>
          <w:szCs w:val="28"/>
          <w:lang w:val="en-US"/>
        </w:rPr>
        <w:t>Copyright  ©</w:t>
      </w:r>
      <w:proofErr w:type="gramEnd"/>
      <w:r w:rsidRPr="00133FEA">
        <w:rPr>
          <w:sz w:val="28"/>
          <w:szCs w:val="28"/>
          <w:lang w:val="en-US"/>
        </w:rPr>
        <w:t xml:space="preserve"> 2015 by John Wiley &amp; Sons, Inc. All rights reserved. - Published by John Wiley &amp; Sons, Inc., Hoboken, New Jersey. - Published simultaneously in Canada. - p.595.</w:t>
      </w:r>
    </w:p>
    <w:p w:rsidR="00753D50" w:rsidRPr="00133FEA" w:rsidRDefault="00753D50" w:rsidP="00CE74EE">
      <w:pPr>
        <w:pStyle w:val="a7"/>
        <w:numPr>
          <w:ilvl w:val="0"/>
          <w:numId w:val="23"/>
        </w:numPr>
        <w:rPr>
          <w:sz w:val="28"/>
          <w:szCs w:val="28"/>
          <w:lang w:val="en-US"/>
        </w:rPr>
      </w:pPr>
      <w:r w:rsidRPr="00133FEA">
        <w:rPr>
          <w:sz w:val="28"/>
          <w:szCs w:val="28"/>
          <w:lang w:val="en-US"/>
        </w:rPr>
        <w:t xml:space="preserve">Gerald Corey. - Theory and Practice of Counseling and Psychotherapy. - © 2013, 2009 Brooks/Cole, </w:t>
      </w:r>
      <w:proofErr w:type="spellStart"/>
      <w:r w:rsidRPr="00133FEA">
        <w:rPr>
          <w:sz w:val="28"/>
          <w:szCs w:val="28"/>
          <w:lang w:val="en-US"/>
        </w:rPr>
        <w:t>Cencage</w:t>
      </w:r>
      <w:proofErr w:type="spellEnd"/>
      <w:r w:rsidRPr="00133FEA">
        <w:rPr>
          <w:sz w:val="28"/>
          <w:szCs w:val="28"/>
          <w:lang w:val="en-US"/>
        </w:rPr>
        <w:t xml:space="preserve"> Learning. -- Student Edition: ISBN-13: 978-0-8400-2854-9. - ISBN-10: 0-8400-2854-7. - p.540</w:t>
      </w:r>
    </w:p>
    <w:p w:rsidR="00CF45D7" w:rsidRPr="00133FEA" w:rsidRDefault="00CF45D7" w:rsidP="00CF45D7">
      <w:pPr>
        <w:jc w:val="both"/>
        <w:rPr>
          <w:b/>
          <w:sz w:val="28"/>
          <w:szCs w:val="28"/>
          <w:lang w:val="kk-KZ"/>
        </w:rPr>
      </w:pPr>
      <w:r w:rsidRPr="00133FEA">
        <w:rPr>
          <w:b/>
          <w:sz w:val="28"/>
          <w:szCs w:val="28"/>
          <w:lang w:val="en-US"/>
        </w:rPr>
        <w:t>Additional</w:t>
      </w:r>
      <w:r w:rsidRPr="00133FEA">
        <w:rPr>
          <w:b/>
          <w:sz w:val="28"/>
          <w:szCs w:val="28"/>
          <w:lang w:val="kk-KZ"/>
        </w:rPr>
        <w:t>:</w:t>
      </w:r>
    </w:p>
    <w:p w:rsidR="00753D50" w:rsidRPr="00AC1FDC" w:rsidRDefault="00753D50" w:rsidP="00CE74EE">
      <w:pPr>
        <w:pStyle w:val="a7"/>
        <w:numPr>
          <w:ilvl w:val="0"/>
          <w:numId w:val="24"/>
        </w:numPr>
        <w:rPr>
          <w:sz w:val="28"/>
          <w:szCs w:val="28"/>
        </w:rPr>
      </w:pPr>
      <w:proofErr w:type="spellStart"/>
      <w:r w:rsidRPr="00AC1FDC">
        <w:rPr>
          <w:sz w:val="28"/>
          <w:szCs w:val="28"/>
        </w:rPr>
        <w:t>Кочюнас</w:t>
      </w:r>
      <w:proofErr w:type="spellEnd"/>
      <w:r w:rsidRPr="00AC1FDC">
        <w:rPr>
          <w:sz w:val="28"/>
          <w:szCs w:val="28"/>
        </w:rPr>
        <w:t xml:space="preserve">, Р. Групповая психотерапия. / Р. </w:t>
      </w:r>
      <w:proofErr w:type="spellStart"/>
      <w:r w:rsidRPr="00AC1FDC">
        <w:rPr>
          <w:sz w:val="28"/>
          <w:szCs w:val="28"/>
        </w:rPr>
        <w:t>Кочюнас</w:t>
      </w:r>
      <w:proofErr w:type="spellEnd"/>
      <w:r w:rsidRPr="00AC1FDC">
        <w:rPr>
          <w:sz w:val="28"/>
          <w:szCs w:val="28"/>
        </w:rPr>
        <w:t xml:space="preserve">. – </w:t>
      </w:r>
      <w:proofErr w:type="gramStart"/>
      <w:r w:rsidRPr="00AC1FDC">
        <w:rPr>
          <w:sz w:val="28"/>
          <w:szCs w:val="28"/>
        </w:rPr>
        <w:t>М. :</w:t>
      </w:r>
      <w:proofErr w:type="gramEnd"/>
      <w:r w:rsidRPr="00AC1FDC">
        <w:rPr>
          <w:sz w:val="28"/>
          <w:szCs w:val="28"/>
        </w:rPr>
        <w:t xml:space="preserve"> Академический проект, 2018. – 222 с.</w:t>
      </w:r>
    </w:p>
    <w:p w:rsidR="00753D50" w:rsidRPr="00AC1FDC" w:rsidRDefault="00753D50" w:rsidP="00CE74EE">
      <w:pPr>
        <w:pStyle w:val="a7"/>
        <w:numPr>
          <w:ilvl w:val="0"/>
          <w:numId w:val="24"/>
        </w:numPr>
        <w:rPr>
          <w:sz w:val="28"/>
          <w:szCs w:val="28"/>
        </w:rPr>
      </w:pPr>
      <w:r w:rsidRPr="00AC1FDC">
        <w:rPr>
          <w:sz w:val="28"/>
          <w:szCs w:val="28"/>
        </w:rPr>
        <w:t xml:space="preserve">Трудности и типичные ошибки начала терапии: практическое пособие / М. М. Решетников. - 2-е изд., исправленное и дополненное. – </w:t>
      </w:r>
      <w:proofErr w:type="gramStart"/>
      <w:r w:rsidRPr="00AC1FDC">
        <w:rPr>
          <w:sz w:val="28"/>
          <w:szCs w:val="28"/>
        </w:rPr>
        <w:t>М. :</w:t>
      </w:r>
      <w:proofErr w:type="gramEnd"/>
      <w:r w:rsidRPr="00AC1FDC">
        <w:rPr>
          <w:sz w:val="28"/>
          <w:szCs w:val="28"/>
        </w:rPr>
        <w:t xml:space="preserve"> </w:t>
      </w:r>
      <w:proofErr w:type="spellStart"/>
      <w:r w:rsidRPr="00AC1FDC">
        <w:rPr>
          <w:sz w:val="28"/>
          <w:szCs w:val="28"/>
        </w:rPr>
        <w:t>Юрайт</w:t>
      </w:r>
      <w:proofErr w:type="spellEnd"/>
      <w:r w:rsidRPr="00AC1FDC">
        <w:rPr>
          <w:sz w:val="28"/>
          <w:szCs w:val="28"/>
        </w:rPr>
        <w:t>, 2018. – 150 с.</w:t>
      </w:r>
    </w:p>
    <w:p w:rsidR="00753D50" w:rsidRPr="00AC1FDC" w:rsidRDefault="00753D50" w:rsidP="00753D50">
      <w:pPr>
        <w:ind w:left="360"/>
        <w:rPr>
          <w:sz w:val="28"/>
          <w:szCs w:val="28"/>
        </w:rPr>
      </w:pPr>
    </w:p>
    <w:p w:rsidR="00F45DC8" w:rsidRPr="00AC1FDC" w:rsidRDefault="00F45DC8" w:rsidP="00753D50">
      <w:pPr>
        <w:ind w:left="360"/>
        <w:rPr>
          <w:sz w:val="28"/>
          <w:szCs w:val="28"/>
        </w:rPr>
      </w:pPr>
    </w:p>
    <w:p w:rsidR="00E47B0B" w:rsidRPr="00133FEA" w:rsidRDefault="00E47B0B" w:rsidP="00E47B0B">
      <w:pPr>
        <w:tabs>
          <w:tab w:val="left" w:pos="0"/>
        </w:tabs>
        <w:ind w:right="-185"/>
        <w:jc w:val="right"/>
        <w:rPr>
          <w:b/>
          <w:sz w:val="28"/>
          <w:szCs w:val="28"/>
          <w:shd w:val="clear" w:color="auto" w:fill="FFFFFF"/>
          <w:lang w:val="en-US"/>
        </w:rPr>
      </w:pPr>
      <w:r w:rsidRPr="00133FEA">
        <w:rPr>
          <w:b/>
          <w:sz w:val="28"/>
          <w:szCs w:val="28"/>
          <w:shd w:val="clear" w:color="auto" w:fill="FFFFFF"/>
          <w:lang w:val="en-US"/>
        </w:rPr>
        <w:t xml:space="preserve">Lecture sessions </w:t>
      </w:r>
      <w:r w:rsidRPr="00133FEA">
        <w:rPr>
          <w:b/>
          <w:sz w:val="28"/>
          <w:szCs w:val="28"/>
          <w:lang w:val="en-US"/>
        </w:rPr>
        <w:t># 17-18</w:t>
      </w:r>
    </w:p>
    <w:p w:rsidR="00E47B0B" w:rsidRPr="00133FEA" w:rsidRDefault="00E47B0B" w:rsidP="00E47B0B">
      <w:pPr>
        <w:jc w:val="both"/>
        <w:rPr>
          <w:b/>
          <w:bCs/>
          <w:sz w:val="28"/>
          <w:szCs w:val="28"/>
          <w:lang w:val="en-US" w:eastAsia="en-US"/>
        </w:rPr>
      </w:pPr>
    </w:p>
    <w:p w:rsidR="00E47B0B" w:rsidRDefault="00E47B0B" w:rsidP="00610DF6">
      <w:pPr>
        <w:jc w:val="center"/>
        <w:rPr>
          <w:b/>
          <w:snapToGrid w:val="0"/>
          <w:sz w:val="28"/>
          <w:szCs w:val="28"/>
          <w:lang w:val="en-US"/>
        </w:rPr>
      </w:pPr>
      <w:r w:rsidRPr="00133FEA">
        <w:rPr>
          <w:b/>
          <w:bCs/>
          <w:sz w:val="28"/>
          <w:szCs w:val="28"/>
          <w:lang w:val="en-US" w:eastAsia="en-US"/>
        </w:rPr>
        <w:t xml:space="preserve">Theme </w:t>
      </w:r>
      <w:r w:rsidRPr="00133FEA">
        <w:rPr>
          <w:b/>
          <w:sz w:val="28"/>
          <w:szCs w:val="28"/>
          <w:lang w:val="en-US"/>
        </w:rPr>
        <w:t># 9</w:t>
      </w:r>
      <w:r w:rsidRPr="00133FEA">
        <w:rPr>
          <w:b/>
          <w:bCs/>
          <w:sz w:val="28"/>
          <w:szCs w:val="28"/>
          <w:lang w:val="en-US" w:eastAsia="en-US"/>
        </w:rPr>
        <w:t>:</w:t>
      </w:r>
      <w:r w:rsidRPr="00133FEA">
        <w:rPr>
          <w:bCs/>
          <w:sz w:val="28"/>
          <w:szCs w:val="28"/>
          <w:lang w:val="en-US" w:eastAsia="en-US"/>
        </w:rPr>
        <w:t xml:space="preserve"> </w:t>
      </w:r>
      <w:r w:rsidRPr="00133FEA">
        <w:rPr>
          <w:b/>
          <w:snapToGrid w:val="0"/>
          <w:sz w:val="28"/>
          <w:szCs w:val="28"/>
          <w:lang w:val="en-US"/>
        </w:rPr>
        <w:t>Jungian Analytical Theory</w:t>
      </w:r>
    </w:p>
    <w:p w:rsidR="00610DF6" w:rsidRPr="00133FEA" w:rsidRDefault="00610DF6" w:rsidP="00610DF6">
      <w:pPr>
        <w:jc w:val="center"/>
        <w:rPr>
          <w:b/>
          <w:bCs/>
          <w:sz w:val="28"/>
          <w:szCs w:val="28"/>
          <w:lang w:val="en-US"/>
        </w:rPr>
      </w:pPr>
    </w:p>
    <w:p w:rsidR="00E47B0B" w:rsidRPr="00133FEA" w:rsidRDefault="00E47B0B" w:rsidP="00E47B0B">
      <w:pPr>
        <w:jc w:val="both"/>
        <w:rPr>
          <w:b/>
          <w:sz w:val="28"/>
          <w:szCs w:val="28"/>
          <w:lang w:val="en-US"/>
        </w:rPr>
      </w:pPr>
      <w:r w:rsidRPr="00133FEA">
        <w:rPr>
          <w:b/>
          <w:sz w:val="28"/>
          <w:szCs w:val="28"/>
          <w:lang w:val="en-US"/>
        </w:rPr>
        <w:t>The plan of lectures:</w:t>
      </w:r>
    </w:p>
    <w:p w:rsidR="00E47B0B" w:rsidRPr="00133FEA" w:rsidRDefault="00E47B0B" w:rsidP="00CE74EE">
      <w:pPr>
        <w:pStyle w:val="a7"/>
        <w:numPr>
          <w:ilvl w:val="0"/>
          <w:numId w:val="25"/>
        </w:numPr>
        <w:rPr>
          <w:sz w:val="28"/>
          <w:szCs w:val="28"/>
          <w:lang w:val="en-US"/>
        </w:rPr>
      </w:pPr>
      <w:r w:rsidRPr="00133FEA">
        <w:rPr>
          <w:color w:val="212121"/>
          <w:sz w:val="28"/>
          <w:szCs w:val="28"/>
          <w:lang w:val="en-US"/>
        </w:rPr>
        <w:t>Levels of Consciousness</w:t>
      </w:r>
    </w:p>
    <w:p w:rsidR="00E47B0B" w:rsidRPr="00133FEA" w:rsidRDefault="00E47B0B" w:rsidP="00CE74EE">
      <w:pPr>
        <w:pStyle w:val="a7"/>
        <w:numPr>
          <w:ilvl w:val="0"/>
          <w:numId w:val="25"/>
        </w:numPr>
        <w:rPr>
          <w:sz w:val="28"/>
          <w:szCs w:val="28"/>
          <w:lang w:val="en-US"/>
        </w:rPr>
      </w:pPr>
      <w:r w:rsidRPr="00133FEA">
        <w:rPr>
          <w:color w:val="212121"/>
          <w:sz w:val="28"/>
          <w:szCs w:val="28"/>
          <w:lang w:val="en-US"/>
        </w:rPr>
        <w:t>Archetypes</w:t>
      </w:r>
    </w:p>
    <w:p w:rsidR="00E47B0B" w:rsidRPr="00133FEA" w:rsidRDefault="00E47B0B" w:rsidP="00CE74EE">
      <w:pPr>
        <w:pStyle w:val="a7"/>
        <w:numPr>
          <w:ilvl w:val="0"/>
          <w:numId w:val="25"/>
        </w:numPr>
        <w:rPr>
          <w:color w:val="212121"/>
          <w:sz w:val="28"/>
          <w:szCs w:val="28"/>
          <w:lang w:val="en-US"/>
        </w:rPr>
      </w:pPr>
      <w:r w:rsidRPr="00133FEA">
        <w:rPr>
          <w:color w:val="212121"/>
          <w:sz w:val="28"/>
          <w:szCs w:val="28"/>
          <w:lang w:val="en-US"/>
        </w:rPr>
        <w:lastRenderedPageBreak/>
        <w:t>The eight psychological types by Jung</w:t>
      </w:r>
    </w:p>
    <w:p w:rsidR="00E47B0B" w:rsidRPr="00133FEA" w:rsidRDefault="00E47B0B" w:rsidP="00CE74EE">
      <w:pPr>
        <w:pStyle w:val="a7"/>
        <w:numPr>
          <w:ilvl w:val="0"/>
          <w:numId w:val="25"/>
        </w:numPr>
        <w:rPr>
          <w:color w:val="212121"/>
          <w:sz w:val="28"/>
          <w:szCs w:val="28"/>
          <w:lang w:val="en-US"/>
        </w:rPr>
      </w:pPr>
      <w:r w:rsidRPr="00133FEA">
        <w:rPr>
          <w:color w:val="212121"/>
          <w:sz w:val="28"/>
          <w:szCs w:val="28"/>
          <w:lang w:val="en-US"/>
        </w:rPr>
        <w:t>Group therapy</w:t>
      </w:r>
    </w:p>
    <w:p w:rsidR="00E47B0B" w:rsidRPr="00133FEA" w:rsidRDefault="00E47B0B" w:rsidP="00E47B0B">
      <w:pPr>
        <w:jc w:val="both"/>
        <w:rPr>
          <w:sz w:val="28"/>
          <w:szCs w:val="28"/>
          <w:lang w:val="en-US"/>
        </w:rPr>
      </w:pPr>
      <w:r w:rsidRPr="00133FEA">
        <w:rPr>
          <w:b/>
          <w:sz w:val="28"/>
          <w:szCs w:val="28"/>
          <w:lang w:val="en-US"/>
        </w:rPr>
        <w:t>Summary of the content.</w:t>
      </w:r>
      <w:r w:rsidRPr="00133FEA">
        <w:rPr>
          <w:sz w:val="28"/>
          <w:szCs w:val="28"/>
          <w:lang w:val="en-US"/>
        </w:rPr>
        <w:t xml:space="preserve"> </w:t>
      </w:r>
    </w:p>
    <w:p w:rsidR="00E47B0B" w:rsidRPr="00133FEA" w:rsidRDefault="00E47B0B" w:rsidP="00E47B0B">
      <w:pPr>
        <w:ind w:firstLine="567"/>
        <w:jc w:val="both"/>
        <w:rPr>
          <w:sz w:val="28"/>
          <w:szCs w:val="28"/>
          <w:lang w:val="en-US"/>
        </w:rPr>
      </w:pPr>
      <w:r w:rsidRPr="00133FEA">
        <w:rPr>
          <w:sz w:val="28"/>
          <w:szCs w:val="28"/>
          <w:lang w:val="en-US"/>
        </w:rPr>
        <w:t xml:space="preserve">Essential to Jung’s conception of personality is the idea of unity or wholeness. For Jung this wholeness is represented by the psyche, which includes all thoughts, feelings, and behaviors, both conscious and unconscious. Throughout their lives, individuals strive to develop their own wholeness. Jung viewed the self as both the center and totality of the whole personality. Another aspect of personality includes attitudes of individuals as well as ways they function psychologically. Jung also described the development of psyche in childhood, adolescence, middle age, and old age. Information for this section is drawn from Jung (1961), Harris (1996), Mattoon (1981), Schultz and Schultz (2009), </w:t>
      </w:r>
      <w:proofErr w:type="spellStart"/>
      <w:r w:rsidRPr="00133FEA">
        <w:rPr>
          <w:sz w:val="28"/>
          <w:szCs w:val="28"/>
          <w:lang w:val="en-US"/>
        </w:rPr>
        <w:t>Whitmont</w:t>
      </w:r>
      <w:proofErr w:type="spellEnd"/>
      <w:r w:rsidRPr="00133FEA">
        <w:rPr>
          <w:sz w:val="28"/>
          <w:szCs w:val="28"/>
          <w:lang w:val="en-US"/>
        </w:rPr>
        <w:t xml:space="preserve"> (1991), and Jung’s collected works.</w:t>
      </w:r>
    </w:p>
    <w:p w:rsidR="00E47B0B" w:rsidRPr="00133FEA" w:rsidRDefault="00E47B0B" w:rsidP="00E47B0B">
      <w:pPr>
        <w:ind w:firstLine="567"/>
        <w:jc w:val="both"/>
        <w:rPr>
          <w:sz w:val="28"/>
          <w:szCs w:val="28"/>
          <w:lang w:val="en-US"/>
        </w:rPr>
      </w:pPr>
      <w:r w:rsidRPr="00133FEA">
        <w:rPr>
          <w:sz w:val="28"/>
          <w:szCs w:val="28"/>
          <w:lang w:val="en-US"/>
        </w:rPr>
        <w:t xml:space="preserve">In explaining an individual’s personality, Jung identified three levels of consciousness. The concepts of soul, mind, and spirit exist at all levels of consciousness and include cognitions, emotions, and behaviors. The levels of consciousness that are an expression of personality include the conscious, which has as its focus the ego; the personal unconscious, which includes thoughts and memories that can be recalled or brought to a conscious level; and the collective unconscious, derived from themes and material that are universal to the human species. The study of the unconscious and archetypes, images or thoughts that represent universal ways of being or perceiving, is the focus of much of Jung’s writings, as well as those of Jungian analysts. Thus, in this section and in the rest of the chapter, the collective unconscious receives more attention than the conscious. The conscious level. The conscious level is the only level that individuals can know directly. Starting at birth, it continues to grow throughout life. As individuals grow, they become different from others. This process, referred to as individuation by Jung, has as its purpose the goal of knowing oneself as completely as possible. This can be achieved, in part, by bringing unconscious contents into “relationship with consciousness”. As individuals increase their consciousness, they also develop greater individuation. At the center of the conscious processes is the ego. The ego refers to the means of organizing the conscious mind. The ego selects those perceptions, thoughts, memories, and feelings that will become conscious. The organizational structure of the ego provides a sense of identity and day-to-day continuity so that individuals are not a mass of random conscious and unconscious perceptions, thoughts, and feelings. By screening out great amounts of unconscious material (memories, thoughts, and feelings), the ego attempts to achieve a sense of coherence and consistency while at the same time being an expression of individuality. The personal unconscious. Experiences, thoughts, feelings, and perceptions that are not admitted by the ego are stored in the personal unconscious. Materials stored in the personal unconscious may be experiences that are trivial or unrelated to present functioning. However, personal conflicts, unresolved moral concerns, and emotionally charged thoughts are an important part of the personal unconscious that may be repressed or difficult to access. Often these elements emerge in dreams, as the personal unconscious, and may play an active role in the </w:t>
      </w:r>
      <w:r w:rsidRPr="00133FEA">
        <w:rPr>
          <w:sz w:val="28"/>
          <w:szCs w:val="28"/>
          <w:lang w:val="en-US"/>
        </w:rPr>
        <w:lastRenderedPageBreak/>
        <w:t xml:space="preserve">production of dreams. Sometimes thoughts, memories, and feelings are associated with each other or represent a theme. This related material, when it has an emotional impact on an individual, is called a complex. It is the emotionality of a complex that distinguishes it from groups of related thoughts that have little emotional impact on the individual. Jung’s work with </w:t>
      </w:r>
      <w:proofErr w:type="spellStart"/>
      <w:r w:rsidRPr="00133FEA">
        <w:rPr>
          <w:sz w:val="28"/>
          <w:szCs w:val="28"/>
          <w:lang w:val="en-US"/>
        </w:rPr>
        <w:t>Bleuler</w:t>
      </w:r>
      <w:proofErr w:type="spellEnd"/>
      <w:r w:rsidRPr="00133FEA">
        <w:rPr>
          <w:sz w:val="28"/>
          <w:szCs w:val="28"/>
          <w:lang w:val="en-US"/>
        </w:rPr>
        <w:t xml:space="preserve"> on word association led to his development of the concept of complexes. Although Adler (inferiority complex) and Freud (Oedipus complex) </w:t>
      </w:r>
      <w:r w:rsidR="00182159" w:rsidRPr="00133FEA">
        <w:rPr>
          <w:sz w:val="28"/>
          <w:szCs w:val="28"/>
          <w:lang w:val="en-US"/>
        </w:rPr>
        <w:t>developed the construct of the complex in their own theories, Jung integrated the complex into his own thinking.</w:t>
      </w:r>
    </w:p>
    <w:p w:rsidR="00182159" w:rsidRPr="00133FEA" w:rsidRDefault="00353DC5" w:rsidP="00E47B0B">
      <w:pPr>
        <w:ind w:firstLine="567"/>
        <w:jc w:val="both"/>
        <w:rPr>
          <w:sz w:val="28"/>
          <w:szCs w:val="28"/>
          <w:lang w:val="en-US"/>
        </w:rPr>
      </w:pPr>
      <w:r w:rsidRPr="00133FEA">
        <w:rPr>
          <w:sz w:val="28"/>
          <w:szCs w:val="28"/>
          <w:lang w:val="en-US"/>
        </w:rPr>
        <w:t xml:space="preserve">The collective unconscious. The concept that most distinguishes Jung’s theory of psychotherapy from other theories is that of the collective unconscious, which, in contrast to the personal unconscious, does not contain concepts or thoughts related to a specific person. Images and concepts that make up the collective unconscious are independent of consciousness (Harris, 1996; </w:t>
      </w:r>
      <w:proofErr w:type="spellStart"/>
      <w:r w:rsidRPr="00133FEA">
        <w:rPr>
          <w:sz w:val="28"/>
          <w:szCs w:val="28"/>
          <w:lang w:val="en-US"/>
        </w:rPr>
        <w:t>Whitmont</w:t>
      </w:r>
      <w:proofErr w:type="spellEnd"/>
      <w:r w:rsidRPr="00133FEA">
        <w:rPr>
          <w:sz w:val="28"/>
          <w:szCs w:val="28"/>
          <w:lang w:val="en-US"/>
        </w:rPr>
        <w:t>, 1991). The term collective denotes materials that are common to all humans and significant to them. The collective unconscious refers to “an inherited tendency of the human mind to form representations of mythological motifs—representations that vary a great deal without losing their basic pattern” (Jung, 1970a, p. 228). Because all human beings have similar physiology (brains, arms, and legs) and share similar aspects of the environment (mothers, the sun, the moon, and water), individuals have the ability to see the world in some universally common ways and to think, feel, and react to the differences and commonalities in their environment. Jung was quite clear in stating that he did not believe that specific memories or conscious images were inherited. Rather, it is the predisposition for certain thoughts and ideas that is inherited—archetypes. Archetypes are ways of perceiving and structuring experiences (Jung, 1960b, p. 137). The concept of archetypes is basic to understanding Jungian psychology and is the focus of the next section.</w:t>
      </w:r>
    </w:p>
    <w:p w:rsidR="00353DC5" w:rsidRPr="00133FEA" w:rsidRDefault="00256BAB" w:rsidP="00E47B0B">
      <w:pPr>
        <w:ind w:firstLine="567"/>
        <w:jc w:val="both"/>
        <w:rPr>
          <w:sz w:val="28"/>
          <w:szCs w:val="28"/>
          <w:lang w:val="en-US"/>
        </w:rPr>
      </w:pPr>
      <w:r w:rsidRPr="00133FEA">
        <w:rPr>
          <w:sz w:val="28"/>
          <w:szCs w:val="28"/>
          <w:lang w:val="en-US"/>
        </w:rPr>
        <w:t>Although they do not have content, archetypes have form. They represent the possibility of types of perceptions (Jung, 1959a, 1959c; Hollis, 2000). Basically, they take a person’s reactions and put them into a pattern. Archetypes are pathways from the collective unconscious to the conscious, which may lead to an action. Jung was interested in archetypes that have emotional content and strength and that have endured for thousands of years. For example, the archetype of death carries strong emotions and is a universal experience. There are many archetypes that Jung wrote about, including birth, death, power, the hero, the child, the wise old man, the earth mother, the demon, the god, the snake, and unity. These archetypes are expressed as archetypal images, the content of which is described in the section on symbolism. Those archetypes that Jung considered most important in the composition of the personality are the persona, the anima and the animus, the shadow, and the Self (</w:t>
      </w:r>
      <w:proofErr w:type="spellStart"/>
      <w:r w:rsidRPr="00133FEA">
        <w:rPr>
          <w:sz w:val="28"/>
          <w:szCs w:val="28"/>
          <w:lang w:val="en-US"/>
        </w:rPr>
        <w:t>Shamdasani</w:t>
      </w:r>
      <w:proofErr w:type="spellEnd"/>
      <w:r w:rsidRPr="00133FEA">
        <w:rPr>
          <w:sz w:val="28"/>
          <w:szCs w:val="28"/>
          <w:lang w:val="en-US"/>
        </w:rPr>
        <w:t xml:space="preserve">, 2003). Of these, the persona is the archetype that is the most related to the everyday functioning of the personality, and the Self archetype is the one that is most crucial to proper functioning of the personality. Persona, meaning mask in Latin, is the way individuals present themselves in public. Individuals play various roles—parent, worker, friend. How individuals play these roles depends on how they want to be seen by others and how they believe others want them to act. People vary </w:t>
      </w:r>
      <w:r w:rsidRPr="00133FEA">
        <w:rPr>
          <w:sz w:val="28"/>
          <w:szCs w:val="28"/>
          <w:lang w:val="en-US"/>
        </w:rPr>
        <w:lastRenderedPageBreak/>
        <w:t>their personas depending on the situation, acting kindly with a child and defensively with a telemarketer. The persona is helpful in that individuals learn to control feelings, thoughts, and behaviors in specific situations. However, if the persona is valued too highly, individuals become alienated from themselves and shallow; they have difficulty experiencing genuine emotions. Anima and animus represent qualities of the other sex, such as feelings, attitudes, and values. For men, the anima represents the feminine part of the male psyche, such as feelings and emotionality. Animus is the masculine part of the female psyche, representing characteristics such as logic and rationality. The idea that men and women have a part of the opposite sex within them has a basis in biology. Both sexes produce varying degrees of male and female hormones. Individuals vary as to the extent to which psychological characteristics of the other gender are a part of their personality.</w:t>
      </w:r>
    </w:p>
    <w:p w:rsidR="00256BAB" w:rsidRPr="00133FEA" w:rsidRDefault="00256BAB" w:rsidP="00E47B0B">
      <w:pPr>
        <w:ind w:firstLine="567"/>
        <w:jc w:val="both"/>
        <w:rPr>
          <w:sz w:val="28"/>
          <w:szCs w:val="28"/>
          <w:lang w:val="en-US"/>
        </w:rPr>
      </w:pPr>
      <w:r w:rsidRPr="00133FEA">
        <w:rPr>
          <w:sz w:val="28"/>
          <w:szCs w:val="28"/>
          <w:lang w:val="en-US"/>
        </w:rPr>
        <w:t>The shadow is potentially the most dangerous and powerful of the archetypes, representing the part of our personalities that is most different from our conscious awareness of ourselves. Contained in the shadow are unacceptable sexual, animalistic, and aggressive impulses (</w:t>
      </w:r>
      <w:proofErr w:type="spellStart"/>
      <w:r w:rsidRPr="00133FEA">
        <w:rPr>
          <w:sz w:val="28"/>
          <w:szCs w:val="28"/>
          <w:lang w:val="en-US"/>
        </w:rPr>
        <w:t>Shamdasani</w:t>
      </w:r>
      <w:proofErr w:type="spellEnd"/>
      <w:r w:rsidRPr="00133FEA">
        <w:rPr>
          <w:sz w:val="28"/>
          <w:szCs w:val="28"/>
          <w:lang w:val="en-US"/>
        </w:rPr>
        <w:t>, 2003). The raw nature of the impulsiveness of the shadow is somewhat similar to Freud’s id. Jung believed that men tended to project their own shadow (negative and animalistic feelings) onto other men, causing bad feelings between men. This may explain, in part, the frequency of fights and wars between men. Although they are not manifested physically, Jung believed that women projected shadow impulses onto other women. The persona archetype, expressing itself through social expectations, serves to moderate, or keep in check, the shadow. More broadly, the shadow can be projected on many objects by both sexes.</w:t>
      </w:r>
    </w:p>
    <w:p w:rsidR="00256BAB" w:rsidRPr="00133FEA" w:rsidRDefault="00256BAB" w:rsidP="00E47B0B">
      <w:pPr>
        <w:ind w:firstLine="567"/>
        <w:jc w:val="both"/>
        <w:rPr>
          <w:sz w:val="28"/>
          <w:szCs w:val="28"/>
          <w:lang w:val="en-US"/>
        </w:rPr>
      </w:pPr>
      <w:r w:rsidRPr="00133FEA">
        <w:rPr>
          <w:sz w:val="28"/>
          <w:szCs w:val="28"/>
          <w:lang w:val="en-US"/>
        </w:rPr>
        <w:t>The Self is energy that provides organization and integration of the personality. The Self is the center of the personality (conscious and unconscious) and brings together conscious and unconscious processes. The Self can be seen as similar to the concept of identity formation (</w:t>
      </w:r>
      <w:proofErr w:type="spellStart"/>
      <w:r w:rsidRPr="00133FEA">
        <w:rPr>
          <w:sz w:val="28"/>
          <w:szCs w:val="28"/>
          <w:lang w:val="en-US"/>
        </w:rPr>
        <w:t>Roesler</w:t>
      </w:r>
      <w:proofErr w:type="spellEnd"/>
      <w:r w:rsidRPr="00133FEA">
        <w:rPr>
          <w:sz w:val="28"/>
          <w:szCs w:val="28"/>
          <w:lang w:val="en-US"/>
        </w:rPr>
        <w:t xml:space="preserve">, 2008). For children and individuals who are relatively </w:t>
      </w:r>
      <w:proofErr w:type="spellStart"/>
      <w:r w:rsidRPr="00133FEA">
        <w:rPr>
          <w:sz w:val="28"/>
          <w:szCs w:val="28"/>
          <w:lang w:val="en-US"/>
        </w:rPr>
        <w:t>unindividuated</w:t>
      </w:r>
      <w:proofErr w:type="spellEnd"/>
      <w:r w:rsidRPr="00133FEA">
        <w:rPr>
          <w:sz w:val="28"/>
          <w:szCs w:val="28"/>
          <w:lang w:val="en-US"/>
        </w:rPr>
        <w:t>, the Self may be centered in the unconscious, as they may be relatively unaware of their complexes and manifestations of their archetypes. In contrast, the ego is the center of consciousness, which has more limited functioning and is a part of the Self (</w:t>
      </w:r>
      <w:proofErr w:type="spellStart"/>
      <w:r w:rsidRPr="00133FEA">
        <w:rPr>
          <w:sz w:val="28"/>
          <w:szCs w:val="28"/>
          <w:lang w:val="en-US"/>
        </w:rPr>
        <w:t>Ekstrom</w:t>
      </w:r>
      <w:proofErr w:type="spellEnd"/>
      <w:r w:rsidRPr="00133FEA">
        <w:rPr>
          <w:sz w:val="28"/>
          <w:szCs w:val="28"/>
          <w:lang w:val="en-US"/>
        </w:rPr>
        <w:t xml:space="preserve"> &amp; PDM Task Force, 2007). As individuals become mature and individuated, a stronger relationship develops between the ego and Self.</w:t>
      </w:r>
    </w:p>
    <w:p w:rsidR="00256BAB" w:rsidRPr="00133FEA" w:rsidRDefault="007743A5" w:rsidP="00E47B0B">
      <w:pPr>
        <w:ind w:firstLine="567"/>
        <w:jc w:val="both"/>
        <w:rPr>
          <w:sz w:val="28"/>
          <w:szCs w:val="28"/>
          <w:lang w:val="en-US"/>
        </w:rPr>
      </w:pPr>
      <w:r w:rsidRPr="00133FEA">
        <w:rPr>
          <w:sz w:val="28"/>
          <w:szCs w:val="28"/>
          <w:lang w:val="en-US"/>
        </w:rPr>
        <w:t xml:space="preserve">By making observations of himself and his patients, Jung was able to identify dimensions of personality that are referred to as personality types. These dimensions have both conscious and unconscious elements. The first dimensions that Jung developed are the attitudes of extraversion and introversion. Later, he developed the functions, those involved in making value judgments—thinking and feeling—and those used for perceiving oneself and the world—sensing and intuiting. Jung combined the attitudes and functions into psychological types, which have been used in the construction of the Myers-Briggs Type Indicator and similar inventories. However, he was careful to talk about these as approximations and tendencies rather than as dogmatic categories. For individuals, one function is usually more developed </w:t>
      </w:r>
      <w:r w:rsidRPr="00133FEA">
        <w:rPr>
          <w:sz w:val="28"/>
          <w:szCs w:val="28"/>
          <w:lang w:val="en-US"/>
        </w:rPr>
        <w:lastRenderedPageBreak/>
        <w:t>than others. The least developed of the four functions is likely to be unconscious and expressed in dreams and fantasies, having implications for analytical treatment.</w:t>
      </w:r>
    </w:p>
    <w:p w:rsidR="007743A5" w:rsidRPr="00133FEA" w:rsidRDefault="007743A5" w:rsidP="00E47B0B">
      <w:pPr>
        <w:ind w:firstLine="567"/>
        <w:jc w:val="both"/>
        <w:rPr>
          <w:sz w:val="28"/>
          <w:szCs w:val="28"/>
          <w:lang w:val="en-US"/>
        </w:rPr>
      </w:pPr>
      <w:r w:rsidRPr="00133FEA">
        <w:rPr>
          <w:sz w:val="28"/>
          <w:szCs w:val="28"/>
          <w:lang w:val="en-US"/>
        </w:rPr>
        <w:t xml:space="preserve">Introversion and extraversion are the two attitudes or orientations in Jung’s view of personality. Briefly, extraverted individuals are more concerned with their external world, other people, and other things, whereas introverted people are more concerned with their own thoughts and ideas. Introversion and extraversion are polarities, or opposite tendencies. Not only are individuals capable of being both introverted and extraverted, but they use both attitudes in their lives. As individuals develop, one of the attitudes becomes more dominant or highly developed. The </w:t>
      </w:r>
      <w:proofErr w:type="spellStart"/>
      <w:r w:rsidRPr="00133FEA">
        <w:rPr>
          <w:sz w:val="28"/>
          <w:szCs w:val="28"/>
          <w:lang w:val="en-US"/>
        </w:rPr>
        <w:t>nondominant</w:t>
      </w:r>
      <w:proofErr w:type="spellEnd"/>
      <w:r w:rsidRPr="00133FEA">
        <w:rPr>
          <w:sz w:val="28"/>
          <w:szCs w:val="28"/>
          <w:lang w:val="en-US"/>
        </w:rPr>
        <w:t xml:space="preserve"> attitude is likely to be unconscious and influence the person in subtle or unexpected ways. For example, introverts may find themselves attracted to and drawn to extroverts, as extraversion represents an unconscious aspect of themselves. A similar comparison could be made for extroverts. When people who are normally active and outgoing, with an interest in the world around them, become quiet and thoughtful, their introverted attitude, which is unconscious, becomes more active. Although Jung found the attitudes of introversion and extraversion to be useful dimensions of personality, he found them too simple and inadequate to explain differences between individuals. </w:t>
      </w:r>
    </w:p>
    <w:p w:rsidR="007743A5" w:rsidRPr="00133FEA" w:rsidRDefault="007743A5" w:rsidP="00E47B0B">
      <w:pPr>
        <w:ind w:firstLine="567"/>
        <w:jc w:val="both"/>
        <w:rPr>
          <w:sz w:val="28"/>
          <w:szCs w:val="28"/>
          <w:lang w:val="en-US"/>
        </w:rPr>
      </w:pPr>
      <w:r w:rsidRPr="00133FEA">
        <w:rPr>
          <w:sz w:val="28"/>
          <w:szCs w:val="28"/>
          <w:lang w:val="en-US"/>
        </w:rPr>
        <w:t>After about 10 years of struggling with concepts that would add to the personality dimensions of attitudes, Jung designated four functions: thinking, feeling, sensing, and intuition. He explains the conceptualization of the rational functions—thinking and feeling—in this way: And so it came about that I simply took the concepts expressed in current speech as designation for the corresponding psychic functions, and used them as my criteria in judging the differences between persons of the same attitude-type. For instance, I took thinking as it is generally understood, because I was struck by the fact that many people habitually do more thinking than others, and accordingly give more weight to thought when making important decisions. They also use their thinking in order to understand the world and adapt to it, and whatever happens to them is subjected to consideration and reflection or at least subordinated to some principle sanction by thought. Other people conspicuously neglect thinking in favor of emotional factors, that is, a feeling. They invariably follow a policy dictated by feeling, and it takes an extraordinary situation to make them reflect. They form an unmistakable contrast to the other type, and the difference is most striking when the two are business partners or are married to each other. It should be noted that a person may give preference to thinking whether he be extraverted or introverted, but he will use it only in the way that is characteristic of his attitude-type, and the same is true of feeling.</w:t>
      </w:r>
    </w:p>
    <w:p w:rsidR="007743A5" w:rsidRPr="00133FEA" w:rsidRDefault="007743A5" w:rsidP="00E47B0B">
      <w:pPr>
        <w:ind w:firstLine="567"/>
        <w:jc w:val="both"/>
        <w:rPr>
          <w:sz w:val="28"/>
          <w:szCs w:val="28"/>
          <w:lang w:val="en-US"/>
        </w:rPr>
      </w:pPr>
      <w:r w:rsidRPr="00133FEA">
        <w:rPr>
          <w:sz w:val="28"/>
          <w:szCs w:val="28"/>
          <w:lang w:val="en-US"/>
        </w:rPr>
        <w:t xml:space="preserve">By combining each of the two attitudes with each of the four functions, eight psychological types can be described. Jung was concerned that individuals would try to put all people into the eight categories. His intent was to help in classifying information. For Jung, each individual had a unique pattern of attitudes and functions that make up his or her personality. The eight psychological types are described briefly here, focusing only on the most important characteristics, with the four </w:t>
      </w:r>
      <w:r w:rsidRPr="00133FEA">
        <w:rPr>
          <w:sz w:val="28"/>
          <w:szCs w:val="28"/>
          <w:lang w:val="en-US"/>
        </w:rPr>
        <w:lastRenderedPageBreak/>
        <w:t>functions combined with the introverted attitude in the left-hand column and the four functions combined with the extraverted attitude in the right-hand column.</w:t>
      </w:r>
    </w:p>
    <w:p w:rsidR="007743A5" w:rsidRPr="00133FEA" w:rsidRDefault="007464FE" w:rsidP="00E47B0B">
      <w:pPr>
        <w:ind w:firstLine="567"/>
        <w:jc w:val="both"/>
        <w:rPr>
          <w:sz w:val="28"/>
          <w:szCs w:val="28"/>
          <w:lang w:val="en-US"/>
        </w:rPr>
      </w:pPr>
      <w:r w:rsidRPr="00133FEA">
        <w:rPr>
          <w:sz w:val="28"/>
          <w:szCs w:val="28"/>
          <w:lang w:val="en-US"/>
        </w:rPr>
        <w:t>Much of Jungian therapy is concerned with bringing unconscious material into consciousness. To accomplish this, assessment is made through the use of projective techniques, objective instruments that measure type, and assessments of dream and fantasy material. The therapeutic relationship is a flexible one, with analysts using their information about their own psyches to guide their patients in bringing the personal and collective unconscious into awareness. To do this, much use is made of dreams, active imagination, and other methods of exploration. Another area of inquiry is transference and countertransference, which refer to an examination of relationship issues that affect the course of therapy. This section provides only a brief discussion of the important aspects of Jungian analysis and psychotherapy.</w:t>
      </w:r>
    </w:p>
    <w:p w:rsidR="007464FE" w:rsidRPr="00133FEA" w:rsidRDefault="00813B23" w:rsidP="00E47B0B">
      <w:pPr>
        <w:ind w:firstLine="567"/>
        <w:jc w:val="both"/>
        <w:rPr>
          <w:sz w:val="28"/>
          <w:szCs w:val="28"/>
          <w:lang w:val="en-US"/>
        </w:rPr>
      </w:pPr>
      <w:r w:rsidRPr="00133FEA">
        <w:rPr>
          <w:sz w:val="28"/>
          <w:szCs w:val="28"/>
          <w:lang w:val="en-US"/>
        </w:rPr>
        <w:t>Group therapy is practiced by only a relatively few Jungian analysts. Those who do so see it as an adjunct to, not as a replacement for, individual analysis. Because of the importance he placed on the individual and the pressures on individuals for conformity from a group, Jung had reservations about group psychotherapy (Sharp, 1998). However, some Jungians see positive values in group therapy. Dream groups, with or without a leader, have been started, some of them online (Harris, 1996). When a group member brings a dream into a group, that can be a focus of discussion, and group members with similar dreams may relate to the presented dream. Also, a dream can be enacted in the group through the use of psychodrama. Some Jungian analysts may make use of active imagination in therapy groups, having participants focus their attention on the imaginal journey of the group member. Additionally, Jungian analysts may wish to use gestalt awareness or other group techniques. Because of the emphasis on individuation, group therapy continues to be an adjunct to, rather than a substitute for, individual analysis.</w:t>
      </w:r>
    </w:p>
    <w:p w:rsidR="00984123" w:rsidRPr="00133FEA" w:rsidRDefault="00984123" w:rsidP="00E47B0B">
      <w:pPr>
        <w:rPr>
          <w:b/>
          <w:bCs/>
          <w:sz w:val="28"/>
          <w:szCs w:val="28"/>
          <w:lang w:val="en-US"/>
        </w:rPr>
      </w:pPr>
    </w:p>
    <w:p w:rsidR="00E47B0B" w:rsidRPr="00133FEA" w:rsidRDefault="00E47B0B" w:rsidP="00E47B0B">
      <w:pPr>
        <w:rPr>
          <w:bCs/>
          <w:sz w:val="28"/>
          <w:szCs w:val="28"/>
          <w:lang w:val="en-US"/>
        </w:rPr>
      </w:pPr>
      <w:r w:rsidRPr="00133FEA">
        <w:rPr>
          <w:b/>
          <w:bCs/>
          <w:sz w:val="28"/>
          <w:szCs w:val="28"/>
          <w:lang w:val="en-US"/>
        </w:rPr>
        <w:t>The form of conducting classes</w:t>
      </w:r>
      <w:r w:rsidRPr="00133FEA">
        <w:rPr>
          <w:bCs/>
          <w:sz w:val="28"/>
          <w:szCs w:val="28"/>
          <w:lang w:val="en-US"/>
        </w:rPr>
        <w:t>:</w:t>
      </w:r>
      <w:r w:rsidR="00984123" w:rsidRPr="00133FEA">
        <w:rPr>
          <w:bCs/>
          <w:sz w:val="28"/>
          <w:szCs w:val="28"/>
          <w:lang w:val="en-US"/>
        </w:rPr>
        <w:t xml:space="preserve"> Information lecture</w:t>
      </w:r>
    </w:p>
    <w:p w:rsidR="00E47B0B" w:rsidRPr="00133FEA" w:rsidRDefault="00E47B0B" w:rsidP="00E47B0B">
      <w:pPr>
        <w:rPr>
          <w:sz w:val="28"/>
          <w:szCs w:val="28"/>
          <w:lang w:val="en-US"/>
        </w:rPr>
      </w:pPr>
      <w:r w:rsidRPr="00133FEA">
        <w:rPr>
          <w:b/>
          <w:sz w:val="28"/>
          <w:szCs w:val="28"/>
          <w:lang w:val="en-US"/>
        </w:rPr>
        <w:t>Form of control</w:t>
      </w:r>
      <w:r w:rsidRPr="00133FEA">
        <w:rPr>
          <w:sz w:val="28"/>
          <w:szCs w:val="28"/>
          <w:lang w:val="en-US"/>
        </w:rPr>
        <w:t>:</w:t>
      </w:r>
      <w:r w:rsidR="00984123" w:rsidRPr="00133FEA">
        <w:rPr>
          <w:sz w:val="28"/>
          <w:szCs w:val="28"/>
          <w:lang w:val="en-US"/>
        </w:rPr>
        <w:t xml:space="preserve"> Survey</w:t>
      </w:r>
    </w:p>
    <w:p w:rsidR="00E47B0B" w:rsidRPr="00133FEA" w:rsidRDefault="00E47B0B" w:rsidP="00E47B0B">
      <w:pPr>
        <w:rPr>
          <w:b/>
          <w:sz w:val="28"/>
          <w:szCs w:val="28"/>
          <w:lang w:val="en-US"/>
        </w:rPr>
      </w:pPr>
      <w:r w:rsidRPr="00133FEA">
        <w:rPr>
          <w:b/>
          <w:sz w:val="28"/>
          <w:szCs w:val="28"/>
          <w:lang w:val="en-US"/>
        </w:rPr>
        <w:t>Control questions:</w:t>
      </w:r>
    </w:p>
    <w:p w:rsidR="003E06E8" w:rsidRPr="00133FEA" w:rsidRDefault="003E06E8" w:rsidP="00CE74EE">
      <w:pPr>
        <w:pStyle w:val="a7"/>
        <w:numPr>
          <w:ilvl w:val="0"/>
          <w:numId w:val="26"/>
        </w:numPr>
        <w:rPr>
          <w:sz w:val="28"/>
          <w:szCs w:val="28"/>
          <w:lang w:val="en-US"/>
        </w:rPr>
      </w:pPr>
      <w:r w:rsidRPr="00133FEA">
        <w:rPr>
          <w:sz w:val="28"/>
          <w:szCs w:val="28"/>
          <w:lang w:val="en-US"/>
        </w:rPr>
        <w:t>List and describe the main theoretical principles of Jungian Analytical Theory.</w:t>
      </w:r>
    </w:p>
    <w:p w:rsidR="00984123" w:rsidRPr="00133FEA" w:rsidRDefault="003E06E8" w:rsidP="00CE74EE">
      <w:pPr>
        <w:pStyle w:val="a7"/>
        <w:numPr>
          <w:ilvl w:val="0"/>
          <w:numId w:val="26"/>
        </w:numPr>
        <w:rPr>
          <w:sz w:val="28"/>
          <w:szCs w:val="28"/>
          <w:lang w:val="en-US"/>
        </w:rPr>
      </w:pPr>
      <w:r w:rsidRPr="00133FEA">
        <w:rPr>
          <w:sz w:val="28"/>
          <w:szCs w:val="28"/>
          <w:lang w:val="en-US"/>
        </w:rPr>
        <w:t>Describe the processes of transfer and countertransference from the point of view of Jung's Analytical theory</w:t>
      </w:r>
    </w:p>
    <w:p w:rsidR="003E06E8" w:rsidRPr="00133FEA" w:rsidRDefault="00010893" w:rsidP="00CE74EE">
      <w:pPr>
        <w:pStyle w:val="a7"/>
        <w:numPr>
          <w:ilvl w:val="0"/>
          <w:numId w:val="26"/>
        </w:numPr>
        <w:rPr>
          <w:sz w:val="28"/>
          <w:szCs w:val="28"/>
          <w:lang w:val="en-US"/>
        </w:rPr>
      </w:pPr>
      <w:r w:rsidRPr="00133FEA">
        <w:rPr>
          <w:sz w:val="28"/>
          <w:szCs w:val="28"/>
          <w:lang w:val="en-US"/>
        </w:rPr>
        <w:t>Describe the eight psychological types by Jung</w:t>
      </w:r>
    </w:p>
    <w:p w:rsidR="00E47B0B" w:rsidRPr="00133FEA" w:rsidRDefault="00E47B0B" w:rsidP="00E47B0B">
      <w:pPr>
        <w:rPr>
          <w:b/>
          <w:sz w:val="28"/>
          <w:szCs w:val="28"/>
          <w:lang w:val="en-US"/>
        </w:rPr>
      </w:pPr>
      <w:r w:rsidRPr="00133FEA">
        <w:rPr>
          <w:b/>
          <w:sz w:val="28"/>
          <w:szCs w:val="28"/>
          <w:lang w:val="en-US"/>
        </w:rPr>
        <w:t>Literature:</w:t>
      </w:r>
    </w:p>
    <w:p w:rsidR="00E47B0B" w:rsidRPr="00133FEA" w:rsidRDefault="00E47B0B" w:rsidP="00E47B0B">
      <w:pPr>
        <w:rPr>
          <w:b/>
          <w:sz w:val="28"/>
          <w:szCs w:val="28"/>
          <w:lang w:val="en-US"/>
        </w:rPr>
      </w:pPr>
      <w:r w:rsidRPr="00133FEA">
        <w:rPr>
          <w:b/>
          <w:sz w:val="28"/>
          <w:szCs w:val="28"/>
          <w:lang w:val="en-US"/>
        </w:rPr>
        <w:t>Main:</w:t>
      </w:r>
    </w:p>
    <w:p w:rsidR="005140D2" w:rsidRPr="00133FEA" w:rsidRDefault="005140D2" w:rsidP="00CE74EE">
      <w:pPr>
        <w:pStyle w:val="a7"/>
        <w:numPr>
          <w:ilvl w:val="0"/>
          <w:numId w:val="27"/>
        </w:numPr>
        <w:rPr>
          <w:sz w:val="28"/>
          <w:szCs w:val="28"/>
          <w:lang w:val="en-US"/>
        </w:rPr>
      </w:pPr>
      <w:r w:rsidRPr="00133FEA">
        <w:rPr>
          <w:sz w:val="28"/>
          <w:szCs w:val="28"/>
          <w:lang w:val="en-US"/>
        </w:rPr>
        <w:t xml:space="preserve">Richard S. </w:t>
      </w:r>
      <w:proofErr w:type="spellStart"/>
      <w:r w:rsidRPr="00133FEA">
        <w:rPr>
          <w:sz w:val="28"/>
          <w:szCs w:val="28"/>
          <w:lang w:val="en-US"/>
        </w:rPr>
        <w:t>Sharf</w:t>
      </w:r>
      <w:proofErr w:type="spellEnd"/>
      <w:r w:rsidRPr="00133FEA">
        <w:rPr>
          <w:sz w:val="28"/>
          <w:szCs w:val="28"/>
          <w:lang w:val="en-US"/>
        </w:rPr>
        <w:t>. - Theories of Psychotherapy and Counseling: Concepts and Cases, 5th Edition. -  University of Delaware. - © 2012, 2008, 2004 Brooks/Cole, Cengage Learning. -  ISBN-13: 978-0-8400-3366-6. - ISBN-10: 0-8400-3366-4. – p.768</w:t>
      </w:r>
    </w:p>
    <w:p w:rsidR="00E47B0B" w:rsidRPr="00133FEA" w:rsidRDefault="005140D2" w:rsidP="00CE74EE">
      <w:pPr>
        <w:pStyle w:val="a7"/>
        <w:numPr>
          <w:ilvl w:val="0"/>
          <w:numId w:val="27"/>
        </w:numPr>
        <w:rPr>
          <w:sz w:val="28"/>
          <w:szCs w:val="28"/>
          <w:lang w:val="en-US"/>
        </w:rPr>
      </w:pPr>
      <w:r w:rsidRPr="00133FEA">
        <w:rPr>
          <w:sz w:val="28"/>
          <w:szCs w:val="28"/>
          <w:lang w:val="en-US"/>
        </w:rPr>
        <w:t xml:space="preserve">Roger </w:t>
      </w:r>
      <w:proofErr w:type="spellStart"/>
      <w:r w:rsidRPr="00133FEA">
        <w:rPr>
          <w:sz w:val="28"/>
          <w:szCs w:val="28"/>
          <w:lang w:val="en-US"/>
        </w:rPr>
        <w:t>Horrocks</w:t>
      </w:r>
      <w:proofErr w:type="spellEnd"/>
      <w:r w:rsidRPr="00133FEA">
        <w:rPr>
          <w:sz w:val="28"/>
          <w:szCs w:val="28"/>
          <w:lang w:val="en-US"/>
        </w:rPr>
        <w:t xml:space="preserve">. - An Introduction to Individual Therapy/ Foundations of Psychotherapy. - ISBN-13: 978–1–4039–2189–5. - ISBN-10: 1–4039–2189–X. - © Roger </w:t>
      </w:r>
      <w:proofErr w:type="spellStart"/>
      <w:r w:rsidRPr="00133FEA">
        <w:rPr>
          <w:sz w:val="28"/>
          <w:szCs w:val="28"/>
          <w:lang w:val="en-US"/>
        </w:rPr>
        <w:t>Horrocks</w:t>
      </w:r>
      <w:proofErr w:type="spellEnd"/>
      <w:r w:rsidRPr="00133FEA">
        <w:rPr>
          <w:sz w:val="28"/>
          <w:szCs w:val="28"/>
          <w:lang w:val="en-US"/>
        </w:rPr>
        <w:t>. – p.211</w:t>
      </w:r>
    </w:p>
    <w:p w:rsidR="00E47B0B" w:rsidRPr="00133FEA" w:rsidRDefault="00E47B0B" w:rsidP="00E47B0B">
      <w:pPr>
        <w:jc w:val="both"/>
        <w:rPr>
          <w:b/>
          <w:sz w:val="28"/>
          <w:szCs w:val="28"/>
          <w:lang w:val="kk-KZ"/>
        </w:rPr>
      </w:pPr>
      <w:r w:rsidRPr="00133FEA">
        <w:rPr>
          <w:b/>
          <w:sz w:val="28"/>
          <w:szCs w:val="28"/>
          <w:lang w:val="en-US"/>
        </w:rPr>
        <w:lastRenderedPageBreak/>
        <w:t>Additional</w:t>
      </w:r>
      <w:r w:rsidRPr="00133FEA">
        <w:rPr>
          <w:b/>
          <w:sz w:val="28"/>
          <w:szCs w:val="28"/>
          <w:lang w:val="kk-KZ"/>
        </w:rPr>
        <w:t>:</w:t>
      </w:r>
    </w:p>
    <w:p w:rsidR="00B43E26" w:rsidRPr="00133FEA" w:rsidRDefault="00B43E26" w:rsidP="00CE74EE">
      <w:pPr>
        <w:pStyle w:val="a7"/>
        <w:numPr>
          <w:ilvl w:val="0"/>
          <w:numId w:val="28"/>
        </w:numPr>
        <w:autoSpaceDE w:val="0"/>
        <w:autoSpaceDN w:val="0"/>
        <w:adjustRightInd w:val="0"/>
        <w:rPr>
          <w:rFonts w:eastAsia="Arial Unicode MS"/>
          <w:sz w:val="28"/>
          <w:szCs w:val="28"/>
        </w:rPr>
      </w:pPr>
      <w:proofErr w:type="spellStart"/>
      <w:r w:rsidRPr="00DD4542">
        <w:rPr>
          <w:sz w:val="28"/>
          <w:szCs w:val="28"/>
        </w:rPr>
        <w:t>Ассанович</w:t>
      </w:r>
      <w:proofErr w:type="spellEnd"/>
      <w:r w:rsidRPr="00DD4542">
        <w:rPr>
          <w:sz w:val="28"/>
          <w:szCs w:val="28"/>
        </w:rPr>
        <w:t xml:space="preserve">, М.А. Общая психотерапия / М.А. </w:t>
      </w:r>
      <w:proofErr w:type="spellStart"/>
      <w:r w:rsidRPr="00DD4542">
        <w:rPr>
          <w:sz w:val="28"/>
          <w:szCs w:val="28"/>
        </w:rPr>
        <w:t>Ассанович</w:t>
      </w:r>
      <w:proofErr w:type="spellEnd"/>
      <w:r w:rsidRPr="00DD4542">
        <w:rPr>
          <w:sz w:val="28"/>
          <w:szCs w:val="28"/>
        </w:rPr>
        <w:t xml:space="preserve">. - М.: Новое знание, 2017. - 272 </w:t>
      </w:r>
      <w:r w:rsidRPr="00133FEA">
        <w:rPr>
          <w:sz w:val="28"/>
          <w:szCs w:val="28"/>
          <w:lang w:val="en-US"/>
        </w:rPr>
        <w:t>c</w:t>
      </w:r>
      <w:r w:rsidRPr="00133FEA">
        <w:rPr>
          <w:rFonts w:eastAsia="Arial Unicode MS"/>
          <w:sz w:val="28"/>
          <w:szCs w:val="28"/>
        </w:rPr>
        <w:t>.</w:t>
      </w:r>
    </w:p>
    <w:p w:rsidR="00B614B4" w:rsidRPr="00133FEA" w:rsidRDefault="00B614B4" w:rsidP="00B43E26">
      <w:pPr>
        <w:pStyle w:val="a7"/>
        <w:jc w:val="both"/>
        <w:rPr>
          <w:b/>
          <w:sz w:val="28"/>
          <w:szCs w:val="28"/>
          <w:lang w:val="kk-KZ"/>
        </w:rPr>
      </w:pPr>
    </w:p>
    <w:p w:rsidR="00265496" w:rsidRPr="00133FEA" w:rsidRDefault="00265496" w:rsidP="00B43E26">
      <w:pPr>
        <w:pStyle w:val="a7"/>
        <w:jc w:val="both"/>
        <w:rPr>
          <w:b/>
          <w:sz w:val="28"/>
          <w:szCs w:val="28"/>
          <w:lang w:val="kk-KZ"/>
        </w:rPr>
      </w:pPr>
    </w:p>
    <w:p w:rsidR="00BC5752" w:rsidRPr="00133FEA" w:rsidRDefault="00BC5752" w:rsidP="00B43E26">
      <w:pPr>
        <w:pStyle w:val="a7"/>
        <w:jc w:val="both"/>
        <w:rPr>
          <w:b/>
          <w:sz w:val="28"/>
          <w:szCs w:val="28"/>
          <w:lang w:val="kk-KZ"/>
        </w:rPr>
      </w:pPr>
    </w:p>
    <w:p w:rsidR="00BC5752" w:rsidRPr="00133FEA" w:rsidRDefault="00BC5752" w:rsidP="00B43E26">
      <w:pPr>
        <w:pStyle w:val="a7"/>
        <w:jc w:val="both"/>
        <w:rPr>
          <w:b/>
          <w:sz w:val="28"/>
          <w:szCs w:val="28"/>
          <w:lang w:val="kk-KZ"/>
        </w:rPr>
      </w:pPr>
    </w:p>
    <w:p w:rsidR="00BC5752" w:rsidRPr="00133FEA" w:rsidRDefault="00BC5752" w:rsidP="00BC5752">
      <w:pPr>
        <w:tabs>
          <w:tab w:val="left" w:pos="0"/>
        </w:tabs>
        <w:ind w:right="-185"/>
        <w:jc w:val="right"/>
        <w:rPr>
          <w:b/>
          <w:sz w:val="28"/>
          <w:szCs w:val="28"/>
          <w:shd w:val="clear" w:color="auto" w:fill="FFFFFF"/>
          <w:lang w:val="en-US"/>
        </w:rPr>
      </w:pPr>
      <w:r w:rsidRPr="00133FEA">
        <w:rPr>
          <w:b/>
          <w:sz w:val="28"/>
          <w:szCs w:val="28"/>
          <w:shd w:val="clear" w:color="auto" w:fill="FFFFFF"/>
          <w:lang w:val="en-US"/>
        </w:rPr>
        <w:t xml:space="preserve">Lecture sessions </w:t>
      </w:r>
      <w:r w:rsidRPr="00133FEA">
        <w:rPr>
          <w:b/>
          <w:sz w:val="28"/>
          <w:szCs w:val="28"/>
          <w:lang w:val="en-US"/>
        </w:rPr>
        <w:t># 19-20</w:t>
      </w:r>
    </w:p>
    <w:p w:rsidR="00BC5752" w:rsidRPr="00133FEA" w:rsidRDefault="00BC5752" w:rsidP="00BC5752">
      <w:pPr>
        <w:jc w:val="both"/>
        <w:rPr>
          <w:b/>
          <w:bCs/>
          <w:sz w:val="28"/>
          <w:szCs w:val="28"/>
          <w:lang w:val="en-US" w:eastAsia="en-US"/>
        </w:rPr>
      </w:pPr>
    </w:p>
    <w:p w:rsidR="00BC5752" w:rsidRDefault="00BC5752" w:rsidP="00235A29">
      <w:pPr>
        <w:jc w:val="center"/>
        <w:rPr>
          <w:b/>
          <w:snapToGrid w:val="0"/>
          <w:sz w:val="28"/>
          <w:szCs w:val="28"/>
          <w:lang w:val="en-US"/>
        </w:rPr>
      </w:pPr>
      <w:r w:rsidRPr="00133FEA">
        <w:rPr>
          <w:b/>
          <w:bCs/>
          <w:sz w:val="28"/>
          <w:szCs w:val="28"/>
          <w:lang w:val="en-US" w:eastAsia="en-US"/>
        </w:rPr>
        <w:t xml:space="preserve">Theme </w:t>
      </w:r>
      <w:r w:rsidRPr="00133FEA">
        <w:rPr>
          <w:b/>
          <w:sz w:val="28"/>
          <w:szCs w:val="28"/>
          <w:lang w:val="en-US"/>
        </w:rPr>
        <w:t># 10</w:t>
      </w:r>
      <w:r w:rsidRPr="00133FEA">
        <w:rPr>
          <w:b/>
          <w:bCs/>
          <w:sz w:val="28"/>
          <w:szCs w:val="28"/>
          <w:lang w:val="en-US" w:eastAsia="en-US"/>
        </w:rPr>
        <w:t>:</w:t>
      </w:r>
      <w:r w:rsidRPr="00133FEA">
        <w:rPr>
          <w:bCs/>
          <w:sz w:val="28"/>
          <w:szCs w:val="28"/>
          <w:lang w:val="en-US" w:eastAsia="en-US"/>
        </w:rPr>
        <w:t xml:space="preserve"> </w:t>
      </w:r>
      <w:r w:rsidRPr="00133FEA">
        <w:rPr>
          <w:b/>
          <w:snapToGrid w:val="0"/>
          <w:sz w:val="28"/>
          <w:szCs w:val="28"/>
          <w:lang w:val="en-US"/>
        </w:rPr>
        <w:t>Adlerian Theory and Individual Psychology</w:t>
      </w:r>
    </w:p>
    <w:p w:rsidR="00235A29" w:rsidRPr="00133FEA" w:rsidRDefault="00235A29" w:rsidP="00235A29">
      <w:pPr>
        <w:jc w:val="center"/>
        <w:rPr>
          <w:b/>
          <w:bCs/>
          <w:sz w:val="28"/>
          <w:szCs w:val="28"/>
          <w:lang w:val="en-US"/>
        </w:rPr>
      </w:pPr>
    </w:p>
    <w:p w:rsidR="00BC5752" w:rsidRPr="00133FEA" w:rsidRDefault="00BC5752" w:rsidP="00BC5752">
      <w:pPr>
        <w:jc w:val="both"/>
        <w:rPr>
          <w:b/>
          <w:sz w:val="28"/>
          <w:szCs w:val="28"/>
          <w:lang w:val="en-US"/>
        </w:rPr>
      </w:pPr>
      <w:r w:rsidRPr="00133FEA">
        <w:rPr>
          <w:b/>
          <w:sz w:val="28"/>
          <w:szCs w:val="28"/>
          <w:lang w:val="en-US"/>
        </w:rPr>
        <w:t>The plan of lectures:</w:t>
      </w:r>
    </w:p>
    <w:p w:rsidR="00BC5752" w:rsidRPr="00133FEA" w:rsidRDefault="00BC5752" w:rsidP="00CE74EE">
      <w:pPr>
        <w:pStyle w:val="a7"/>
        <w:numPr>
          <w:ilvl w:val="0"/>
          <w:numId w:val="29"/>
        </w:numPr>
        <w:suppressAutoHyphens w:val="0"/>
        <w:contextualSpacing w:val="0"/>
        <w:jc w:val="both"/>
        <w:rPr>
          <w:sz w:val="28"/>
          <w:szCs w:val="28"/>
        </w:rPr>
      </w:pPr>
      <w:r w:rsidRPr="00133FEA">
        <w:rPr>
          <w:color w:val="212121"/>
          <w:sz w:val="28"/>
          <w:szCs w:val="28"/>
          <w:lang w:val="en-US"/>
        </w:rPr>
        <w:t>Theoretic</w:t>
      </w:r>
      <w:r w:rsidRPr="00133FEA">
        <w:rPr>
          <w:sz w:val="28"/>
          <w:szCs w:val="28"/>
          <w:lang w:val="en-US"/>
        </w:rPr>
        <w:t xml:space="preserve">al </w:t>
      </w:r>
      <w:r w:rsidRPr="00133FEA">
        <w:rPr>
          <w:color w:val="212121"/>
          <w:sz w:val="28"/>
          <w:szCs w:val="28"/>
          <w:lang w:val="en-US"/>
        </w:rPr>
        <w:t>principles of Individual Psychology</w:t>
      </w:r>
    </w:p>
    <w:p w:rsidR="00BC5752" w:rsidRPr="00133FEA" w:rsidRDefault="00BC5752" w:rsidP="00CE74EE">
      <w:pPr>
        <w:pStyle w:val="a7"/>
        <w:numPr>
          <w:ilvl w:val="0"/>
          <w:numId w:val="29"/>
        </w:numPr>
        <w:suppressAutoHyphens w:val="0"/>
        <w:contextualSpacing w:val="0"/>
        <w:jc w:val="both"/>
        <w:rPr>
          <w:sz w:val="28"/>
          <w:szCs w:val="28"/>
        </w:rPr>
      </w:pPr>
      <w:r w:rsidRPr="00133FEA">
        <w:rPr>
          <w:color w:val="212121"/>
          <w:sz w:val="28"/>
          <w:szCs w:val="28"/>
          <w:lang w:val="en-US"/>
        </w:rPr>
        <w:t xml:space="preserve">The practice of </w:t>
      </w:r>
      <w:r w:rsidRPr="00133FEA">
        <w:rPr>
          <w:color w:val="212121"/>
          <w:sz w:val="28"/>
          <w:szCs w:val="28"/>
          <w:lang w:val="kk-KZ"/>
        </w:rPr>
        <w:t>А</w:t>
      </w:r>
      <w:proofErr w:type="spellStart"/>
      <w:r w:rsidRPr="00133FEA">
        <w:rPr>
          <w:color w:val="212121"/>
          <w:sz w:val="28"/>
          <w:szCs w:val="28"/>
          <w:lang w:val="en-US"/>
        </w:rPr>
        <w:t>dlerian</w:t>
      </w:r>
      <w:proofErr w:type="spellEnd"/>
      <w:r w:rsidRPr="00133FEA">
        <w:rPr>
          <w:color w:val="212121"/>
          <w:sz w:val="28"/>
          <w:szCs w:val="28"/>
          <w:lang w:val="en-US"/>
        </w:rPr>
        <w:t xml:space="preserve"> therapy</w:t>
      </w:r>
    </w:p>
    <w:p w:rsidR="00BC5752" w:rsidRPr="00133FEA" w:rsidRDefault="00BC5752" w:rsidP="00CE74EE">
      <w:pPr>
        <w:pStyle w:val="a7"/>
        <w:numPr>
          <w:ilvl w:val="0"/>
          <w:numId w:val="29"/>
        </w:numPr>
        <w:suppressAutoHyphens w:val="0"/>
        <w:contextualSpacing w:val="0"/>
        <w:jc w:val="both"/>
        <w:rPr>
          <w:sz w:val="28"/>
          <w:szCs w:val="28"/>
        </w:rPr>
      </w:pPr>
      <w:r w:rsidRPr="00133FEA">
        <w:rPr>
          <w:color w:val="212121"/>
          <w:sz w:val="28"/>
          <w:szCs w:val="28"/>
          <w:lang w:val="en-US"/>
        </w:rPr>
        <w:t>Specific Therapy Techniques</w:t>
      </w:r>
    </w:p>
    <w:p w:rsidR="00BC5752" w:rsidRPr="00133FEA" w:rsidRDefault="00BC5752" w:rsidP="00BC5752">
      <w:pPr>
        <w:jc w:val="both"/>
        <w:rPr>
          <w:sz w:val="28"/>
          <w:szCs w:val="28"/>
          <w:lang w:val="en-US"/>
        </w:rPr>
      </w:pPr>
      <w:r w:rsidRPr="00133FEA">
        <w:rPr>
          <w:b/>
          <w:sz w:val="28"/>
          <w:szCs w:val="28"/>
          <w:lang w:val="en-US"/>
        </w:rPr>
        <w:t>Summary of the content.</w:t>
      </w:r>
      <w:r w:rsidRPr="00133FEA">
        <w:rPr>
          <w:sz w:val="28"/>
          <w:szCs w:val="28"/>
          <w:lang w:val="en-US"/>
        </w:rPr>
        <w:t xml:space="preserve"> </w:t>
      </w:r>
    </w:p>
    <w:p w:rsidR="00BC5752" w:rsidRPr="00133FEA" w:rsidRDefault="00BC5752" w:rsidP="00BC5752">
      <w:pPr>
        <w:ind w:firstLine="567"/>
        <w:jc w:val="both"/>
        <w:rPr>
          <w:sz w:val="28"/>
          <w:szCs w:val="28"/>
          <w:lang w:val="en-US"/>
        </w:rPr>
      </w:pPr>
      <w:r w:rsidRPr="00133FEA">
        <w:rPr>
          <w:sz w:val="28"/>
          <w:szCs w:val="28"/>
          <w:lang w:val="en-US"/>
        </w:rPr>
        <w:t xml:space="preserve">Adler didn’t believe in dichotomies or in breaking the individual into different functional parts. Instead, he emphasized unity of thinking, feeling, acting, attitudes, values, the conscious mind, the unconscious mind, and more. Watts and Eckstein (2009) described Adler’s rationale for choosing the name Individual Psychology for his entire theoretical system: ‘‘Adler chose the name individual psychology (from the Latin, </w:t>
      </w:r>
      <w:proofErr w:type="spellStart"/>
      <w:r w:rsidRPr="00133FEA">
        <w:rPr>
          <w:sz w:val="28"/>
          <w:szCs w:val="28"/>
          <w:lang w:val="en-US"/>
        </w:rPr>
        <w:t>individuum</w:t>
      </w:r>
      <w:proofErr w:type="spellEnd"/>
      <w:r w:rsidRPr="00133FEA">
        <w:rPr>
          <w:sz w:val="28"/>
          <w:szCs w:val="28"/>
          <w:lang w:val="en-US"/>
        </w:rPr>
        <w:t xml:space="preserve">, meaning indivisible) for his theoretical approach because he eschewed reductionism’’. Adlerian holism is in direct contrast to Freud’s </w:t>
      </w:r>
      <w:proofErr w:type="spellStart"/>
      <w:r w:rsidRPr="00133FEA">
        <w:rPr>
          <w:sz w:val="28"/>
          <w:szCs w:val="28"/>
          <w:lang w:val="en-US"/>
        </w:rPr>
        <w:t>reductionistic</w:t>
      </w:r>
      <w:proofErr w:type="spellEnd"/>
      <w:r w:rsidRPr="00133FEA">
        <w:rPr>
          <w:sz w:val="28"/>
          <w:szCs w:val="28"/>
          <w:lang w:val="en-US"/>
        </w:rPr>
        <w:t xml:space="preserve"> psychological models. Adler didn’t believe in Freud’s tripartite id-ego-superego psychology. He believed the whole person made decisions for which he or she was completely responsible. The idea of an id entity or instinct separately pushing for gratification from inside a person was incompatible with Adler’s basic beliefs about holism. Striving </w:t>
      </w:r>
      <w:proofErr w:type="gramStart"/>
      <w:r w:rsidRPr="00133FEA">
        <w:rPr>
          <w:sz w:val="28"/>
          <w:szCs w:val="28"/>
          <w:lang w:val="en-US"/>
        </w:rPr>
        <w:t>With</w:t>
      </w:r>
      <w:proofErr w:type="gramEnd"/>
      <w:r w:rsidRPr="00133FEA">
        <w:rPr>
          <w:sz w:val="28"/>
          <w:szCs w:val="28"/>
          <w:lang w:val="en-US"/>
        </w:rPr>
        <w:t xml:space="preserve"> Purpose A central proposition of individual psychology is that humans actively shape themselves and their environments. We aren’t passive recipients of our biological traits or simple reactors to our external environment. There is a third element—beyond biology and the environment—that influences and directs human behavior; Adler (1935) referred to this third force as ‘‘attitude toward life’’. Attitude toward life is composed of a delightful combination of individual human choice and purpose. In a practical sense, everyday behavior can be analyzed as to its purpose. When an Adlerian therapist notices a maladaptive quality to her client’s behavior patterns, she considers the behavioral goals. She doesn’t interrogate her client with aggressive questions like ‘‘Why did you do that?’’—but is curious about the purpose of her client’s behavior. </w:t>
      </w:r>
      <w:proofErr w:type="spellStart"/>
      <w:r w:rsidRPr="00133FEA">
        <w:rPr>
          <w:sz w:val="28"/>
          <w:szCs w:val="28"/>
          <w:lang w:val="en-US"/>
        </w:rPr>
        <w:t>Mosak</w:t>
      </w:r>
      <w:proofErr w:type="spellEnd"/>
      <w:r w:rsidRPr="00133FEA">
        <w:rPr>
          <w:sz w:val="28"/>
          <w:szCs w:val="28"/>
          <w:lang w:val="en-US"/>
        </w:rPr>
        <w:t xml:space="preserve"> and </w:t>
      </w:r>
      <w:proofErr w:type="spellStart"/>
      <w:r w:rsidRPr="00133FEA">
        <w:rPr>
          <w:sz w:val="28"/>
          <w:szCs w:val="28"/>
          <w:lang w:val="en-US"/>
        </w:rPr>
        <w:t>Maniacci</w:t>
      </w:r>
      <w:proofErr w:type="spellEnd"/>
      <w:r w:rsidRPr="00133FEA">
        <w:rPr>
          <w:sz w:val="28"/>
          <w:szCs w:val="28"/>
          <w:lang w:val="en-US"/>
        </w:rPr>
        <w:t xml:space="preserve"> (1999) articulated how Adler’s holism combines with purposeful behavior: For Adler, the question was neither ‘‘How does mind affect body?’’ nor ‘‘How does body affect mind?’’ but rather ‘‘How does the individual use body and mind in the pursuit of goals?’’. This concept of striving with purpose has been especially helpful in child psychology and parenting. Rudolph </w:t>
      </w:r>
      <w:proofErr w:type="spellStart"/>
      <w:r w:rsidRPr="00133FEA">
        <w:rPr>
          <w:sz w:val="28"/>
          <w:szCs w:val="28"/>
          <w:lang w:val="en-US"/>
        </w:rPr>
        <w:t>Dreikurs</w:t>
      </w:r>
      <w:proofErr w:type="spellEnd"/>
      <w:r w:rsidRPr="00133FEA">
        <w:rPr>
          <w:sz w:val="28"/>
          <w:szCs w:val="28"/>
          <w:lang w:val="en-US"/>
        </w:rPr>
        <w:t xml:space="preserve"> applied the concept of purposeful striving to children when he identified ‘‘the four goals of misbehavior’’ </w:t>
      </w:r>
      <w:r w:rsidRPr="00133FEA">
        <w:rPr>
          <w:sz w:val="28"/>
          <w:szCs w:val="28"/>
          <w:lang w:val="en-US"/>
        </w:rPr>
        <w:lastRenderedPageBreak/>
        <w:t>(</w:t>
      </w:r>
      <w:proofErr w:type="spellStart"/>
      <w:r w:rsidRPr="00133FEA">
        <w:rPr>
          <w:sz w:val="28"/>
          <w:szCs w:val="28"/>
          <w:lang w:val="en-US"/>
        </w:rPr>
        <w:t>Dreikurs</w:t>
      </w:r>
      <w:proofErr w:type="spellEnd"/>
      <w:r w:rsidRPr="00133FEA">
        <w:rPr>
          <w:sz w:val="28"/>
          <w:szCs w:val="28"/>
          <w:lang w:val="en-US"/>
        </w:rPr>
        <w:t xml:space="preserve">, 1948). In keeping with Adler’s and </w:t>
      </w:r>
      <w:proofErr w:type="spellStart"/>
      <w:r w:rsidRPr="00133FEA">
        <w:rPr>
          <w:sz w:val="28"/>
          <w:szCs w:val="28"/>
          <w:lang w:val="en-US"/>
        </w:rPr>
        <w:t>Dreikurs</w:t>
      </w:r>
      <w:proofErr w:type="spellEnd"/>
      <w:r w:rsidRPr="00133FEA">
        <w:rPr>
          <w:sz w:val="28"/>
          <w:szCs w:val="28"/>
          <w:lang w:val="en-US"/>
        </w:rPr>
        <w:t xml:space="preserve"> perspective on the need to understand children’s motives, a popular Boston-based parent education organization has coined the phrase, ‘‘Get curious, not furious’’ as a mantra for parents when faced with their children’s misbehavior (L. Braun, personal communication, January, 2003).</w:t>
      </w:r>
    </w:p>
    <w:p w:rsidR="006B4FFF" w:rsidRPr="00133FEA" w:rsidRDefault="00A144A3" w:rsidP="00A144A3">
      <w:pPr>
        <w:ind w:firstLine="567"/>
        <w:jc w:val="both"/>
        <w:rPr>
          <w:sz w:val="28"/>
          <w:szCs w:val="28"/>
          <w:lang w:val="en-US"/>
        </w:rPr>
      </w:pPr>
      <w:r w:rsidRPr="00133FEA">
        <w:rPr>
          <w:sz w:val="28"/>
          <w:szCs w:val="28"/>
          <w:lang w:val="en-US"/>
        </w:rPr>
        <w:t xml:space="preserve">Humans are born into an interpersonal context. As a consequence, the development of individual personality is shaped by interpersonal factors. This is why IP places so much emphasis on understanding individuals within the context of their family constellations. </w:t>
      </w:r>
    </w:p>
    <w:p w:rsidR="006B4FFF" w:rsidRPr="00133FEA" w:rsidRDefault="00A144A3" w:rsidP="00A144A3">
      <w:pPr>
        <w:ind w:firstLine="567"/>
        <w:jc w:val="both"/>
        <w:rPr>
          <w:sz w:val="28"/>
          <w:szCs w:val="28"/>
          <w:lang w:val="en-US"/>
        </w:rPr>
      </w:pPr>
      <w:r w:rsidRPr="00133FEA">
        <w:rPr>
          <w:sz w:val="28"/>
          <w:szCs w:val="28"/>
          <w:lang w:val="en-US"/>
        </w:rPr>
        <w:t xml:space="preserve">The interpersonal nature of humans leads to what Adler refers to as community feeling. When an individual experiences a deep sense of connection to others—an awareness of being a member of the human community—he or she is experiencing community feeling. Social interest, or </w:t>
      </w:r>
      <w:proofErr w:type="spellStart"/>
      <w:r w:rsidRPr="00133FEA">
        <w:rPr>
          <w:sz w:val="28"/>
          <w:szCs w:val="28"/>
          <w:lang w:val="en-US"/>
        </w:rPr>
        <w:t>Gemeinschaftsgefuhl</w:t>
      </w:r>
      <w:proofErr w:type="spellEnd"/>
      <w:r w:rsidRPr="00133FEA">
        <w:rPr>
          <w:sz w:val="28"/>
          <w:szCs w:val="28"/>
          <w:lang w:val="en-US"/>
        </w:rPr>
        <w:t xml:space="preserve">, is community feeling in action. </w:t>
      </w:r>
    </w:p>
    <w:p w:rsidR="006B4FFF" w:rsidRPr="00133FEA" w:rsidRDefault="00A144A3" w:rsidP="00A144A3">
      <w:pPr>
        <w:ind w:firstLine="567"/>
        <w:jc w:val="both"/>
        <w:rPr>
          <w:sz w:val="28"/>
          <w:szCs w:val="28"/>
          <w:lang w:val="en-US"/>
        </w:rPr>
      </w:pPr>
      <w:r w:rsidRPr="00133FEA">
        <w:rPr>
          <w:sz w:val="28"/>
          <w:szCs w:val="28"/>
          <w:lang w:val="en-US"/>
        </w:rPr>
        <w:t xml:space="preserve">Social interest is also a therapeutic goal. Watts (2000) stated: ‘‘The ultimate goal for psychotherapy is the development or enhancement of the client’s social interest’’. As an individual’s social interest develops, so does the capacity for empathy and altruism. Psychologically healthy individuals feel a sense of communion with others and strive to help other humans. As Mahatma Gandhi is quoted as saying, </w:t>
      </w:r>
      <w:r w:rsidR="006B4FFF" w:rsidRPr="00133FEA">
        <w:rPr>
          <w:sz w:val="28"/>
          <w:szCs w:val="28"/>
          <w:lang w:val="en-US"/>
        </w:rPr>
        <w:t>«</w:t>
      </w:r>
      <w:r w:rsidRPr="00133FEA">
        <w:rPr>
          <w:sz w:val="28"/>
          <w:szCs w:val="28"/>
          <w:lang w:val="en-US"/>
        </w:rPr>
        <w:t>Consciously or unconsciously, every one of us does render some service or other. If we cultivate the habit of doing this service deliberately, our desire for service will steadily grow stronger and will make, not only for our own happiness, but that of the world at large. (</w:t>
      </w:r>
      <w:proofErr w:type="spellStart"/>
      <w:r w:rsidRPr="00133FEA">
        <w:rPr>
          <w:sz w:val="28"/>
          <w:szCs w:val="28"/>
          <w:lang w:val="en-US"/>
        </w:rPr>
        <w:t>Boldt</w:t>
      </w:r>
      <w:proofErr w:type="spellEnd"/>
      <w:r w:rsidRPr="00133FEA">
        <w:rPr>
          <w:sz w:val="28"/>
          <w:szCs w:val="28"/>
          <w:lang w:val="en-US"/>
        </w:rPr>
        <w:t xml:space="preserve">, 1999, p. </w:t>
      </w:r>
      <w:proofErr w:type="gramStart"/>
      <w:r w:rsidRPr="00133FEA">
        <w:rPr>
          <w:sz w:val="28"/>
          <w:szCs w:val="28"/>
          <w:lang w:val="en-US"/>
        </w:rPr>
        <w:t>59)</w:t>
      </w:r>
      <w:r w:rsidR="006B4FFF" w:rsidRPr="00133FEA">
        <w:rPr>
          <w:sz w:val="28"/>
          <w:szCs w:val="28"/>
          <w:lang w:val="en-US"/>
        </w:rPr>
        <w:t>»</w:t>
      </w:r>
      <w:proofErr w:type="gramEnd"/>
      <w:r w:rsidR="006B4FFF" w:rsidRPr="00133FEA">
        <w:rPr>
          <w:sz w:val="28"/>
          <w:szCs w:val="28"/>
          <w:lang w:val="en-US"/>
        </w:rPr>
        <w:t>.</w:t>
      </w:r>
    </w:p>
    <w:p w:rsidR="006B4FFF" w:rsidRPr="00133FEA" w:rsidRDefault="00A144A3" w:rsidP="00A144A3">
      <w:pPr>
        <w:ind w:firstLine="567"/>
        <w:jc w:val="both"/>
        <w:rPr>
          <w:sz w:val="28"/>
          <w:szCs w:val="28"/>
          <w:lang w:val="en-US"/>
        </w:rPr>
      </w:pPr>
      <w:r w:rsidRPr="00133FEA">
        <w:rPr>
          <w:sz w:val="28"/>
          <w:szCs w:val="28"/>
          <w:lang w:val="en-US"/>
        </w:rPr>
        <w:t>Social interest is unique to IP. It’s unique for several reasons, not the least of which is that it acknowledges that the therapy approach is not value-free. Research has shown that social interest is positively related to spirituality, positive psychology, and human attachment (Leak, 2006; G. K. Leak &amp; K. C. Leak, 2006; Weber, 2003). Some writers consider the positive aspects of religion to be a manifestation of social interest. This was Adler’s position as well (</w:t>
      </w:r>
      <w:proofErr w:type="spellStart"/>
      <w:r w:rsidRPr="00133FEA">
        <w:rPr>
          <w:sz w:val="28"/>
          <w:szCs w:val="28"/>
          <w:lang w:val="en-US"/>
        </w:rPr>
        <w:t>Manaster</w:t>
      </w:r>
      <w:proofErr w:type="spellEnd"/>
      <w:r w:rsidRPr="00133FEA">
        <w:rPr>
          <w:sz w:val="28"/>
          <w:szCs w:val="28"/>
          <w:lang w:val="en-US"/>
        </w:rPr>
        <w:t xml:space="preserve"> &amp; </w:t>
      </w:r>
      <w:proofErr w:type="spellStart"/>
      <w:r w:rsidRPr="00133FEA">
        <w:rPr>
          <w:sz w:val="28"/>
          <w:szCs w:val="28"/>
          <w:lang w:val="en-US"/>
        </w:rPr>
        <w:t>Corsini</w:t>
      </w:r>
      <w:proofErr w:type="spellEnd"/>
      <w:r w:rsidRPr="00133FEA">
        <w:rPr>
          <w:sz w:val="28"/>
          <w:szCs w:val="28"/>
          <w:lang w:val="en-US"/>
        </w:rPr>
        <w:t xml:space="preserve">, 1982; Watts, 2000). </w:t>
      </w:r>
    </w:p>
    <w:p w:rsidR="006B4FFF" w:rsidRPr="00133FEA" w:rsidRDefault="00A144A3" w:rsidP="00A144A3">
      <w:pPr>
        <w:ind w:firstLine="567"/>
        <w:jc w:val="both"/>
        <w:rPr>
          <w:sz w:val="28"/>
          <w:szCs w:val="28"/>
          <w:lang w:val="en-US"/>
        </w:rPr>
      </w:pPr>
      <w:r w:rsidRPr="00133FEA">
        <w:rPr>
          <w:sz w:val="28"/>
          <w:szCs w:val="28"/>
          <w:lang w:val="en-US"/>
        </w:rPr>
        <w:t xml:space="preserve">Adler’s most basic human motive, for children and adults, has been identified in the literature as striving for superiority. This doesn’t mean that Adler believed humans inherently try to demonstrate interpersonal superiority by dominating one another—that would be contrary to </w:t>
      </w:r>
      <w:proofErr w:type="spellStart"/>
      <w:r w:rsidRPr="00133FEA">
        <w:rPr>
          <w:sz w:val="28"/>
          <w:szCs w:val="28"/>
          <w:lang w:val="en-US"/>
        </w:rPr>
        <w:t>Gemeinschaftsgefuhl</w:t>
      </w:r>
      <w:proofErr w:type="spellEnd"/>
      <w:r w:rsidRPr="00133FEA">
        <w:rPr>
          <w:sz w:val="28"/>
          <w:szCs w:val="28"/>
          <w:lang w:val="en-US"/>
        </w:rPr>
        <w:t xml:space="preserve">. Instead, his emphasis was that individuals strive for a perceived plus in themselves and their lives. </w:t>
      </w:r>
      <w:proofErr w:type="spellStart"/>
      <w:r w:rsidRPr="00133FEA">
        <w:rPr>
          <w:sz w:val="28"/>
          <w:szCs w:val="28"/>
          <w:lang w:val="en-US"/>
        </w:rPr>
        <w:t>Mosak</w:t>
      </w:r>
      <w:proofErr w:type="spellEnd"/>
      <w:r w:rsidRPr="00133FEA">
        <w:rPr>
          <w:sz w:val="28"/>
          <w:szCs w:val="28"/>
          <w:lang w:val="en-US"/>
        </w:rPr>
        <w:t xml:space="preserve"> and </w:t>
      </w:r>
      <w:proofErr w:type="spellStart"/>
      <w:r w:rsidRPr="00133FEA">
        <w:rPr>
          <w:sz w:val="28"/>
          <w:szCs w:val="28"/>
          <w:lang w:val="en-US"/>
        </w:rPr>
        <w:t>Maniacci</w:t>
      </w:r>
      <w:proofErr w:type="spellEnd"/>
      <w:r w:rsidRPr="00133FEA">
        <w:rPr>
          <w:sz w:val="28"/>
          <w:szCs w:val="28"/>
          <w:lang w:val="en-US"/>
        </w:rPr>
        <w:t xml:space="preserve"> (1999) apply this concept to a clinical situation: </w:t>
      </w:r>
    </w:p>
    <w:p w:rsidR="006B4FFF" w:rsidRPr="00133FEA" w:rsidRDefault="00A144A3" w:rsidP="00A144A3">
      <w:pPr>
        <w:ind w:firstLine="567"/>
        <w:jc w:val="both"/>
        <w:rPr>
          <w:sz w:val="28"/>
          <w:szCs w:val="28"/>
          <w:lang w:val="en-US"/>
        </w:rPr>
      </w:pPr>
      <w:r w:rsidRPr="00133FEA">
        <w:rPr>
          <w:i/>
          <w:sz w:val="28"/>
          <w:szCs w:val="28"/>
          <w:lang w:val="en-US"/>
        </w:rPr>
        <w:t>How can self-mutilation move someone toward a plus situation? Once again, that may be a ‘‘real’’ minus, especially in the short-term situation. Long-term, however, that person may receive attention, others may ‘‘walk on eggshells’’ when near that person (so as to not ‘‘upset’’ him or her), and he or she may gain some sense of subjective relief from the act, including a sense of being able to tolerate pain</w:t>
      </w:r>
      <w:r w:rsidRPr="00133FEA">
        <w:rPr>
          <w:sz w:val="28"/>
          <w:szCs w:val="28"/>
          <w:lang w:val="en-US"/>
        </w:rPr>
        <w:t xml:space="preserve">.  </w:t>
      </w:r>
    </w:p>
    <w:p w:rsidR="00A144A3" w:rsidRPr="00133FEA" w:rsidRDefault="00A144A3" w:rsidP="00A144A3">
      <w:pPr>
        <w:ind w:firstLine="567"/>
        <w:jc w:val="both"/>
        <w:rPr>
          <w:sz w:val="28"/>
          <w:szCs w:val="28"/>
          <w:lang w:val="en-US"/>
        </w:rPr>
      </w:pPr>
      <w:r w:rsidRPr="00133FEA">
        <w:rPr>
          <w:sz w:val="28"/>
          <w:szCs w:val="28"/>
          <w:lang w:val="en-US"/>
        </w:rPr>
        <w:t xml:space="preserve">As you can see from the preceding example, within the individual there’s opportunity for both interpersonal gain and individual developmental gain. This is </w:t>
      </w:r>
      <w:r w:rsidRPr="00133FEA">
        <w:rPr>
          <w:sz w:val="28"/>
          <w:szCs w:val="28"/>
          <w:lang w:val="en-US"/>
        </w:rPr>
        <w:lastRenderedPageBreak/>
        <w:t>one of the inner pushes that fuels the Adlerian psyche. But it should be emphasized that when it comes to basic human nature and potential, Adler is like Switzerland. He’s neutral. He doesn’t believe in the innate goodness or innate destructiveness of humans. Instead, he believes we are what we make ourselves; we have within us the potential for goodness and evil.</w:t>
      </w:r>
    </w:p>
    <w:p w:rsidR="004E7999" w:rsidRPr="00133FEA" w:rsidRDefault="00FA5CE9" w:rsidP="00FA5CE9">
      <w:pPr>
        <w:ind w:firstLine="567"/>
        <w:jc w:val="both"/>
        <w:rPr>
          <w:sz w:val="28"/>
          <w:szCs w:val="28"/>
          <w:lang w:val="en-US"/>
        </w:rPr>
      </w:pPr>
      <w:r w:rsidRPr="00133FEA">
        <w:rPr>
          <w:sz w:val="28"/>
          <w:szCs w:val="28"/>
          <w:lang w:val="en-US"/>
        </w:rPr>
        <w:t xml:space="preserve">For Adler, general statements about humans and human psychology are helpful, but of limited use. </w:t>
      </w:r>
      <w:proofErr w:type="spellStart"/>
      <w:r w:rsidRPr="00133FEA">
        <w:rPr>
          <w:sz w:val="28"/>
          <w:szCs w:val="28"/>
          <w:lang w:val="en-US"/>
        </w:rPr>
        <w:t>Ansbacher’s</w:t>
      </w:r>
      <w:proofErr w:type="spellEnd"/>
      <w:r w:rsidRPr="00133FEA">
        <w:rPr>
          <w:sz w:val="28"/>
          <w:szCs w:val="28"/>
          <w:lang w:val="en-US"/>
        </w:rPr>
        <w:t xml:space="preserve"> statement about a flower growing to completeness is an excellent example. Although it’s an accurate statement about flowers in general, it tells us nothing about the particular completeness associated with a daisy, a rose, or a sunflower. Similarly, if you read about sunflowers in a book, the statements contained therein may tell you a lot about sunflowers in general, but not much about the particular sunflower plant that you’re trying to grow in your shady garden in upstate New York.</w:t>
      </w:r>
    </w:p>
    <w:p w:rsidR="00BC5752" w:rsidRPr="00133FEA" w:rsidRDefault="00FA5CE9" w:rsidP="00BC5752">
      <w:pPr>
        <w:ind w:firstLine="567"/>
        <w:jc w:val="both"/>
        <w:rPr>
          <w:sz w:val="28"/>
          <w:szCs w:val="28"/>
          <w:lang w:val="en-US"/>
        </w:rPr>
      </w:pPr>
      <w:r w:rsidRPr="00133FEA">
        <w:rPr>
          <w:sz w:val="28"/>
          <w:szCs w:val="28"/>
          <w:lang w:val="en-US"/>
        </w:rPr>
        <w:t xml:space="preserve">In Adler’s words, ‘‘a human being cannot be typified or classified’’ (Adler, 1935, p. 6). Individual psychology is all about the psychology of the single, unique, whole individual. Therefore, being given general or nomothetic information about schizophrenia is only minimally helpful in our study of an individual who happens to have the diagnosis of schizophrenia. In the practical, sensible manner common to Adlerian approaches, it’s more important that we meet and spend time with clients than it is for us to provide a diagnostic label. For </w:t>
      </w:r>
      <w:proofErr w:type="spellStart"/>
      <w:r w:rsidRPr="00133FEA">
        <w:rPr>
          <w:sz w:val="28"/>
          <w:szCs w:val="28"/>
          <w:lang w:val="en-US"/>
        </w:rPr>
        <w:t>Adlerians</w:t>
      </w:r>
      <w:proofErr w:type="spellEnd"/>
      <w:r w:rsidRPr="00133FEA">
        <w:rPr>
          <w:sz w:val="28"/>
          <w:szCs w:val="28"/>
          <w:lang w:val="en-US"/>
        </w:rPr>
        <w:t>, research is best if its idiographic, not nomothetic (Kelly &amp; Main, 1978).</w:t>
      </w:r>
    </w:p>
    <w:p w:rsidR="00FA5CE9" w:rsidRPr="00133FEA" w:rsidRDefault="00BE0239" w:rsidP="00BE0239">
      <w:pPr>
        <w:ind w:firstLine="567"/>
        <w:jc w:val="both"/>
        <w:rPr>
          <w:sz w:val="28"/>
          <w:szCs w:val="28"/>
          <w:lang w:val="en-US"/>
        </w:rPr>
      </w:pPr>
      <w:r w:rsidRPr="00133FEA">
        <w:rPr>
          <w:sz w:val="28"/>
          <w:szCs w:val="28"/>
          <w:lang w:val="en-US"/>
        </w:rPr>
        <w:t xml:space="preserve">Although we know that Adler became an optimist, we don’t know exactly when and how he became an optimist. It just so happens that the theory of individual psychology provides us with reasonable hypotheses about when and how Adler came to his positive perspective. The theory suggests that Adler developed a style of life or lifestyle characterized by optimism. He probably became an optimist, at the very latest, before age 8 or 9, and more likely by age 5 or 6—which is when </w:t>
      </w:r>
      <w:proofErr w:type="spellStart"/>
      <w:r w:rsidRPr="00133FEA">
        <w:rPr>
          <w:sz w:val="28"/>
          <w:szCs w:val="28"/>
          <w:lang w:val="en-US"/>
        </w:rPr>
        <w:t>Adlerians</w:t>
      </w:r>
      <w:proofErr w:type="spellEnd"/>
      <w:r w:rsidRPr="00133FEA">
        <w:rPr>
          <w:sz w:val="28"/>
          <w:szCs w:val="28"/>
          <w:lang w:val="en-US"/>
        </w:rPr>
        <w:t xml:space="preserve"> believe the style of life has been formed (</w:t>
      </w:r>
      <w:proofErr w:type="spellStart"/>
      <w:r w:rsidRPr="00133FEA">
        <w:rPr>
          <w:sz w:val="28"/>
          <w:szCs w:val="28"/>
          <w:lang w:val="en-US"/>
        </w:rPr>
        <w:t>Ansbacher</w:t>
      </w:r>
      <w:proofErr w:type="spellEnd"/>
      <w:r w:rsidRPr="00133FEA">
        <w:rPr>
          <w:sz w:val="28"/>
          <w:szCs w:val="28"/>
          <w:lang w:val="en-US"/>
        </w:rPr>
        <w:t xml:space="preserve"> &amp; </w:t>
      </w:r>
      <w:proofErr w:type="spellStart"/>
      <w:r w:rsidRPr="00133FEA">
        <w:rPr>
          <w:sz w:val="28"/>
          <w:szCs w:val="28"/>
          <w:lang w:val="en-US"/>
        </w:rPr>
        <w:t>Ansbacher</w:t>
      </w:r>
      <w:proofErr w:type="spellEnd"/>
      <w:r w:rsidRPr="00133FEA">
        <w:rPr>
          <w:sz w:val="28"/>
          <w:szCs w:val="28"/>
          <w:lang w:val="en-US"/>
        </w:rPr>
        <w:t xml:space="preserve">, 1956). Adler was deeply influenced by Hans </w:t>
      </w:r>
      <w:proofErr w:type="spellStart"/>
      <w:r w:rsidRPr="00133FEA">
        <w:rPr>
          <w:sz w:val="28"/>
          <w:szCs w:val="28"/>
          <w:lang w:val="en-US"/>
        </w:rPr>
        <w:t>Vaihinger</w:t>
      </w:r>
      <w:proofErr w:type="spellEnd"/>
      <w:r w:rsidRPr="00133FEA">
        <w:rPr>
          <w:sz w:val="28"/>
          <w:szCs w:val="28"/>
          <w:lang w:val="en-US"/>
        </w:rPr>
        <w:t>, a philosopher who wrote a book titled The Psychology of ‘‘As If’’ (</w:t>
      </w:r>
      <w:proofErr w:type="spellStart"/>
      <w:r w:rsidRPr="00133FEA">
        <w:rPr>
          <w:sz w:val="28"/>
          <w:szCs w:val="28"/>
          <w:lang w:val="en-US"/>
        </w:rPr>
        <w:t>Vaihinger</w:t>
      </w:r>
      <w:proofErr w:type="spellEnd"/>
      <w:r w:rsidRPr="00133FEA">
        <w:rPr>
          <w:sz w:val="28"/>
          <w:szCs w:val="28"/>
          <w:lang w:val="en-US"/>
        </w:rPr>
        <w:t xml:space="preserve">, 1911; Watts, </w:t>
      </w:r>
      <w:proofErr w:type="spellStart"/>
      <w:r w:rsidRPr="00133FEA">
        <w:rPr>
          <w:sz w:val="28"/>
          <w:szCs w:val="28"/>
          <w:lang w:val="en-US"/>
        </w:rPr>
        <w:t>Peluso</w:t>
      </w:r>
      <w:proofErr w:type="spellEnd"/>
      <w:r w:rsidRPr="00133FEA">
        <w:rPr>
          <w:sz w:val="28"/>
          <w:szCs w:val="28"/>
          <w:lang w:val="en-US"/>
        </w:rPr>
        <w:t xml:space="preserve">, &amp; Lewis, 2005). According to </w:t>
      </w:r>
      <w:proofErr w:type="spellStart"/>
      <w:r w:rsidRPr="00133FEA">
        <w:rPr>
          <w:sz w:val="28"/>
          <w:szCs w:val="28"/>
          <w:lang w:val="en-US"/>
        </w:rPr>
        <w:t>Vaihinger</w:t>
      </w:r>
      <w:proofErr w:type="spellEnd"/>
      <w:r w:rsidRPr="00133FEA">
        <w:rPr>
          <w:sz w:val="28"/>
          <w:szCs w:val="28"/>
          <w:lang w:val="en-US"/>
        </w:rPr>
        <w:t>, we each create our own world and then live by the rules we’ve created. This world is necessarily subjective and essentially fictional—in the sense that it’s based on our implicit and explicit personal beliefs rather than objective fact. This is why, early in his career, Adler referred to a client’s fictional goals or fictional finalism as a future-oriented concept that influences an individual’s present behavior. Toward the end of his career, Adler stopped using the term fictional, instead using guiding self-ideal and other phrases to articulate this concept (Watts &amp; Holden, 1994).</w:t>
      </w:r>
    </w:p>
    <w:p w:rsidR="00BE0239" w:rsidRPr="00133FEA" w:rsidRDefault="00491217" w:rsidP="00BE0239">
      <w:pPr>
        <w:ind w:firstLine="567"/>
        <w:jc w:val="both"/>
        <w:rPr>
          <w:sz w:val="28"/>
          <w:szCs w:val="28"/>
          <w:lang w:val="en-US"/>
        </w:rPr>
      </w:pPr>
      <w:r w:rsidRPr="00133FEA">
        <w:rPr>
          <w:sz w:val="28"/>
          <w:szCs w:val="28"/>
          <w:lang w:val="en-US"/>
        </w:rPr>
        <w:t xml:space="preserve">An individual’s personal continuity or style of life may be more or less adaptive. Some people hold onto beliefs about the self, world, and others that cause them emotional pain and distress. Adler has referred to these beliefs as basic mistakes, and these cognitive mistakes are an obvious target of therapy. As you might expect, Adler is hopeful and optimistic about the possibility for helping individuals change their cognitive maps through therapy or through therapeutic life </w:t>
      </w:r>
      <w:r w:rsidRPr="00133FEA">
        <w:rPr>
          <w:sz w:val="28"/>
          <w:szCs w:val="28"/>
          <w:lang w:val="en-US"/>
        </w:rPr>
        <w:lastRenderedPageBreak/>
        <w:t xml:space="preserve">experiences. Despite the fact that humans are characterized by continuity, change is also possible. </w:t>
      </w:r>
    </w:p>
    <w:p w:rsidR="00A7640E" w:rsidRPr="00133FEA" w:rsidRDefault="00A7640E" w:rsidP="00A7640E">
      <w:pPr>
        <w:ind w:firstLine="567"/>
        <w:jc w:val="both"/>
        <w:rPr>
          <w:sz w:val="28"/>
          <w:szCs w:val="28"/>
          <w:lang w:val="en-US"/>
        </w:rPr>
      </w:pPr>
      <w:r w:rsidRPr="00133FEA">
        <w:rPr>
          <w:sz w:val="28"/>
          <w:szCs w:val="28"/>
          <w:lang w:val="en-US"/>
        </w:rPr>
        <w:t xml:space="preserve">Adlerian theory is not just a psychological theory of the individual; it also includes assumptions about the demands the world places on individuals. Adler believed all individuals face three interrelated life tasks or challenges: </w:t>
      </w:r>
    </w:p>
    <w:p w:rsidR="00A7640E" w:rsidRPr="00133FEA" w:rsidRDefault="00A7640E" w:rsidP="00A7640E">
      <w:pPr>
        <w:ind w:firstLine="567"/>
        <w:jc w:val="both"/>
        <w:rPr>
          <w:sz w:val="28"/>
          <w:szCs w:val="28"/>
          <w:lang w:val="en-US"/>
        </w:rPr>
      </w:pPr>
      <w:r w:rsidRPr="00133FEA">
        <w:rPr>
          <w:sz w:val="28"/>
          <w:szCs w:val="28"/>
          <w:lang w:val="en-US"/>
        </w:rPr>
        <w:t xml:space="preserve">1. Work or occupation </w:t>
      </w:r>
    </w:p>
    <w:p w:rsidR="00491217" w:rsidRPr="00133FEA" w:rsidRDefault="00A7640E" w:rsidP="00A7640E">
      <w:pPr>
        <w:ind w:firstLine="567"/>
        <w:jc w:val="both"/>
        <w:rPr>
          <w:sz w:val="28"/>
          <w:szCs w:val="28"/>
          <w:lang w:val="en-US"/>
        </w:rPr>
      </w:pPr>
      <w:r w:rsidRPr="00133FEA">
        <w:rPr>
          <w:sz w:val="28"/>
          <w:szCs w:val="28"/>
          <w:lang w:val="en-US"/>
        </w:rPr>
        <w:t>2. Social relationships</w:t>
      </w:r>
    </w:p>
    <w:p w:rsidR="00A7640E" w:rsidRPr="00133FEA" w:rsidRDefault="00A7640E" w:rsidP="00A7640E">
      <w:pPr>
        <w:ind w:firstLine="567"/>
        <w:jc w:val="both"/>
        <w:rPr>
          <w:sz w:val="28"/>
          <w:szCs w:val="28"/>
          <w:lang w:val="en-US"/>
        </w:rPr>
      </w:pPr>
      <w:r w:rsidRPr="00133FEA">
        <w:rPr>
          <w:sz w:val="28"/>
          <w:szCs w:val="28"/>
          <w:lang w:val="en-US"/>
        </w:rPr>
        <w:t>3. Love and marriage</w:t>
      </w:r>
    </w:p>
    <w:p w:rsidR="00A7640E" w:rsidRPr="00133FEA" w:rsidRDefault="00A7640E" w:rsidP="00A7640E">
      <w:pPr>
        <w:ind w:firstLine="567"/>
        <w:jc w:val="both"/>
        <w:rPr>
          <w:sz w:val="28"/>
          <w:szCs w:val="28"/>
          <w:lang w:val="en-US"/>
        </w:rPr>
      </w:pPr>
      <w:r w:rsidRPr="00133FEA">
        <w:rPr>
          <w:sz w:val="28"/>
          <w:szCs w:val="28"/>
          <w:lang w:val="en-US"/>
        </w:rPr>
        <w:t xml:space="preserve">4. Self </w:t>
      </w:r>
    </w:p>
    <w:p w:rsidR="00A7640E" w:rsidRPr="00133FEA" w:rsidRDefault="00A7640E" w:rsidP="00A7640E">
      <w:pPr>
        <w:ind w:firstLine="567"/>
        <w:jc w:val="both"/>
        <w:rPr>
          <w:sz w:val="28"/>
          <w:szCs w:val="28"/>
          <w:lang w:val="en-US"/>
        </w:rPr>
      </w:pPr>
      <w:r w:rsidRPr="00133FEA">
        <w:rPr>
          <w:sz w:val="28"/>
          <w:szCs w:val="28"/>
          <w:lang w:val="en-US"/>
        </w:rPr>
        <w:t>5. Spirituality Finally</w:t>
      </w:r>
    </w:p>
    <w:p w:rsidR="00A7640E" w:rsidRPr="00133FEA" w:rsidRDefault="00A7640E" w:rsidP="00A7640E">
      <w:pPr>
        <w:ind w:firstLine="567"/>
        <w:jc w:val="both"/>
        <w:rPr>
          <w:sz w:val="28"/>
          <w:szCs w:val="28"/>
          <w:lang w:val="en-US"/>
        </w:rPr>
      </w:pPr>
      <w:r w:rsidRPr="00133FEA">
        <w:rPr>
          <w:sz w:val="28"/>
          <w:szCs w:val="28"/>
          <w:lang w:val="en-US"/>
        </w:rPr>
        <w:t xml:space="preserve">6. Parenting and family </w:t>
      </w:r>
    </w:p>
    <w:p w:rsidR="00A7640E" w:rsidRPr="00133FEA" w:rsidRDefault="00A7640E" w:rsidP="00A7640E">
      <w:pPr>
        <w:ind w:firstLine="567"/>
        <w:jc w:val="both"/>
        <w:rPr>
          <w:sz w:val="28"/>
          <w:szCs w:val="28"/>
          <w:lang w:val="en-US"/>
        </w:rPr>
      </w:pPr>
      <w:r w:rsidRPr="00133FEA">
        <w:rPr>
          <w:sz w:val="28"/>
          <w:szCs w:val="28"/>
          <w:lang w:val="en-US"/>
        </w:rPr>
        <w:t>These six tasks constitute the challenges of life. When clients come to therapy, they nearly always come because of difficulty with one or more basic life tasks. The difficulties arise from inaccuracies, mistakes, and maladaptive perceptions associated with their style of life. Therefore, the overarching goal of therapy is to help clients adjust or modify their style of life in ways that help them more effectively complete their life tasks.</w:t>
      </w:r>
    </w:p>
    <w:p w:rsidR="00A7640E" w:rsidRPr="00133FEA" w:rsidRDefault="00A7640E" w:rsidP="00A7640E">
      <w:pPr>
        <w:ind w:firstLine="567"/>
        <w:jc w:val="both"/>
        <w:rPr>
          <w:sz w:val="28"/>
          <w:szCs w:val="28"/>
          <w:lang w:val="en-US"/>
        </w:rPr>
      </w:pPr>
      <w:r w:rsidRPr="00133FEA">
        <w:rPr>
          <w:sz w:val="28"/>
          <w:szCs w:val="28"/>
          <w:lang w:val="en-US"/>
        </w:rPr>
        <w:t xml:space="preserve">Adler’s Individual Psychology (IP) has been criticized as based on common sense. Although we agree that IP can seem like common sense, we find Adlerian therapy to be a sensitive and complex process, requiring rigorous training to do it well. Consistent with its idiographic foundation, Adlerian therapy integrates assessment into the therapy process or phases. Consequently, we’ll wait to discuss assessment issues until the appropriate therapy phase. As you may recall from Chapter 1, there are many different perspectives on the differences or distinctions between counseling and psychotherapy. For </w:t>
      </w:r>
      <w:proofErr w:type="spellStart"/>
      <w:r w:rsidRPr="00133FEA">
        <w:rPr>
          <w:sz w:val="28"/>
          <w:szCs w:val="28"/>
          <w:lang w:val="en-US"/>
        </w:rPr>
        <w:t>Adlerians</w:t>
      </w:r>
      <w:proofErr w:type="spellEnd"/>
      <w:r w:rsidRPr="00133FEA">
        <w:rPr>
          <w:sz w:val="28"/>
          <w:szCs w:val="28"/>
          <w:lang w:val="en-US"/>
        </w:rPr>
        <w:t xml:space="preserve">, counselors and psychotherapists use the same processes or procedures, but they have different therapy goals: Counseling focuses on making behavior changes within the lifestyle while psychotherapy involves changing the client’s lifestyle itself—changing the deeper attitudes, beliefs, and life-goals (Sweeney, 2009). </w:t>
      </w:r>
    </w:p>
    <w:p w:rsidR="00A7640E" w:rsidRPr="00133FEA" w:rsidRDefault="00A7640E" w:rsidP="00A7640E">
      <w:pPr>
        <w:ind w:firstLine="567"/>
        <w:jc w:val="both"/>
        <w:rPr>
          <w:sz w:val="28"/>
          <w:szCs w:val="28"/>
          <w:lang w:val="en-US"/>
        </w:rPr>
      </w:pPr>
      <w:r w:rsidRPr="00133FEA">
        <w:rPr>
          <w:sz w:val="28"/>
          <w:szCs w:val="28"/>
          <w:lang w:val="en-US"/>
        </w:rPr>
        <w:t xml:space="preserve">Both counseling and psychotherapy involve a friendly and collaborative process consisting of four stages (Carlson et al., 2006; </w:t>
      </w:r>
      <w:proofErr w:type="spellStart"/>
      <w:r w:rsidRPr="00133FEA">
        <w:rPr>
          <w:sz w:val="28"/>
          <w:szCs w:val="28"/>
          <w:lang w:val="en-US"/>
        </w:rPr>
        <w:t>Dreikurs</w:t>
      </w:r>
      <w:proofErr w:type="spellEnd"/>
      <w:r w:rsidRPr="00133FEA">
        <w:rPr>
          <w:sz w:val="28"/>
          <w:szCs w:val="28"/>
          <w:lang w:val="en-US"/>
        </w:rPr>
        <w:t xml:space="preserve">, 1969). </w:t>
      </w:r>
    </w:p>
    <w:p w:rsidR="00A7640E" w:rsidRPr="00133FEA" w:rsidRDefault="00A7640E" w:rsidP="00A7640E">
      <w:pPr>
        <w:ind w:firstLine="567"/>
        <w:jc w:val="both"/>
        <w:rPr>
          <w:sz w:val="28"/>
          <w:szCs w:val="28"/>
          <w:lang w:val="en-US"/>
        </w:rPr>
      </w:pPr>
      <w:r w:rsidRPr="00133FEA">
        <w:rPr>
          <w:sz w:val="28"/>
          <w:szCs w:val="28"/>
          <w:lang w:val="en-US"/>
        </w:rPr>
        <w:t xml:space="preserve">1. Forming the therapeutic relationship. </w:t>
      </w:r>
    </w:p>
    <w:p w:rsidR="00A7640E" w:rsidRPr="00133FEA" w:rsidRDefault="00A7640E" w:rsidP="00A7640E">
      <w:pPr>
        <w:ind w:firstLine="567"/>
        <w:jc w:val="both"/>
        <w:rPr>
          <w:sz w:val="28"/>
          <w:szCs w:val="28"/>
          <w:lang w:val="en-US"/>
        </w:rPr>
      </w:pPr>
      <w:r w:rsidRPr="00133FEA">
        <w:rPr>
          <w:sz w:val="28"/>
          <w:szCs w:val="28"/>
          <w:lang w:val="en-US"/>
        </w:rPr>
        <w:t xml:space="preserve">2. Lifestyle assessment and analysis. </w:t>
      </w:r>
    </w:p>
    <w:p w:rsidR="00A7640E" w:rsidRPr="00133FEA" w:rsidRDefault="00A7640E" w:rsidP="00A7640E">
      <w:pPr>
        <w:ind w:firstLine="567"/>
        <w:jc w:val="both"/>
        <w:rPr>
          <w:sz w:val="28"/>
          <w:szCs w:val="28"/>
          <w:lang w:val="en-US"/>
        </w:rPr>
      </w:pPr>
      <w:r w:rsidRPr="00133FEA">
        <w:rPr>
          <w:sz w:val="28"/>
          <w:szCs w:val="28"/>
          <w:lang w:val="en-US"/>
        </w:rPr>
        <w:t>3. Interpretation and insight.</w:t>
      </w:r>
    </w:p>
    <w:p w:rsidR="00A7640E" w:rsidRPr="00DD4542" w:rsidRDefault="00A7640E" w:rsidP="00A7640E">
      <w:pPr>
        <w:ind w:firstLine="567"/>
        <w:jc w:val="both"/>
        <w:rPr>
          <w:sz w:val="28"/>
          <w:szCs w:val="28"/>
          <w:lang w:val="en-US"/>
        </w:rPr>
      </w:pPr>
      <w:r w:rsidRPr="00133FEA">
        <w:rPr>
          <w:sz w:val="28"/>
          <w:szCs w:val="28"/>
          <w:lang w:val="en-US"/>
        </w:rPr>
        <w:t xml:space="preserve"> </w:t>
      </w:r>
      <w:r w:rsidRPr="00DD4542">
        <w:rPr>
          <w:sz w:val="28"/>
          <w:szCs w:val="28"/>
          <w:lang w:val="en-US"/>
        </w:rPr>
        <w:t>4. Reorientation.</w:t>
      </w:r>
    </w:p>
    <w:p w:rsidR="00E85BFC" w:rsidRPr="00133FEA" w:rsidRDefault="00B33F46" w:rsidP="00A7640E">
      <w:pPr>
        <w:ind w:firstLine="567"/>
        <w:jc w:val="both"/>
        <w:rPr>
          <w:sz w:val="28"/>
          <w:szCs w:val="28"/>
          <w:lang w:val="en-US"/>
        </w:rPr>
      </w:pPr>
      <w:r w:rsidRPr="00133FEA">
        <w:rPr>
          <w:sz w:val="28"/>
          <w:szCs w:val="28"/>
          <w:lang w:val="en-US"/>
        </w:rPr>
        <w:t xml:space="preserve">Adlerian approaches to group counseling and psychotherapy are varied, characterized by educational and creative methods in applying Adlerian principles. Sweeney (2009) explains the varied formats that can be the basis for Adlerian group therapy. Typical of Adlerian groups is the lifestyle group. In this group, members would develop a mini-lifestyle that includes family relationships, comparisons with siblings, and early recollections. The leader and possibly some group members summarize an individual’s mistaken perceptions, assets, and goals. The group then can discuss each member’s lifestyle in terms of the individual’s beliefs and goals. The members help each other develop strategies for change. In such a group, </w:t>
      </w:r>
      <w:r w:rsidRPr="00133FEA">
        <w:rPr>
          <w:sz w:val="28"/>
          <w:szCs w:val="28"/>
          <w:lang w:val="en-US"/>
        </w:rPr>
        <w:lastRenderedPageBreak/>
        <w:t xml:space="preserve">participants may take notes on the lifestyle of each participant. </w:t>
      </w:r>
      <w:proofErr w:type="spellStart"/>
      <w:r w:rsidRPr="00133FEA">
        <w:rPr>
          <w:sz w:val="28"/>
          <w:szCs w:val="28"/>
          <w:lang w:val="en-US"/>
        </w:rPr>
        <w:t>Dinkmeyer</w:t>
      </w:r>
      <w:proofErr w:type="spellEnd"/>
      <w:r w:rsidRPr="00133FEA">
        <w:rPr>
          <w:sz w:val="28"/>
          <w:szCs w:val="28"/>
          <w:lang w:val="en-US"/>
        </w:rPr>
        <w:t xml:space="preserve"> and Sperry (2000) describe a “</w:t>
      </w:r>
      <w:proofErr w:type="spellStart"/>
      <w:r w:rsidRPr="00133FEA">
        <w:rPr>
          <w:sz w:val="28"/>
          <w:szCs w:val="28"/>
          <w:lang w:val="en-US"/>
        </w:rPr>
        <w:t>teleoanalytic</w:t>
      </w:r>
      <w:proofErr w:type="spellEnd"/>
      <w:r w:rsidRPr="00133FEA">
        <w:rPr>
          <w:sz w:val="28"/>
          <w:szCs w:val="28"/>
          <w:lang w:val="en-US"/>
        </w:rPr>
        <w:t xml:space="preserve"> workshop” that is designed to help individuals have more effective relationships by activating their social interest. This workshop combines lectures on topics such as social interest, life tasks and challenges, and encouragement and courage. For each topic, exercises help individuals improve their communication skills. The exercises start with people communicating in groups of two, then four, then eight, and then to the larger group. Each exercise involves “presenting oneself to the group in terms of one’s strengths, priorities, self-esteem, family atmosphere, family constellation, and assets”. </w:t>
      </w:r>
      <w:proofErr w:type="spellStart"/>
      <w:r w:rsidRPr="00133FEA">
        <w:rPr>
          <w:sz w:val="28"/>
          <w:szCs w:val="28"/>
          <w:lang w:val="en-US"/>
        </w:rPr>
        <w:t>Adlerians</w:t>
      </w:r>
      <w:proofErr w:type="spellEnd"/>
      <w:r w:rsidRPr="00133FEA">
        <w:rPr>
          <w:sz w:val="28"/>
          <w:szCs w:val="28"/>
          <w:lang w:val="en-US"/>
        </w:rPr>
        <w:t xml:space="preserve"> have used and modified Moreno’s psychodrama technique. Psychodrama is a means of using acting to help individuals solve their problems (</w:t>
      </w:r>
      <w:proofErr w:type="spellStart"/>
      <w:r w:rsidRPr="00133FEA">
        <w:rPr>
          <w:sz w:val="28"/>
          <w:szCs w:val="28"/>
          <w:lang w:val="en-US"/>
        </w:rPr>
        <w:t>Blatner</w:t>
      </w:r>
      <w:proofErr w:type="spellEnd"/>
      <w:r w:rsidRPr="00133FEA">
        <w:rPr>
          <w:sz w:val="28"/>
          <w:szCs w:val="28"/>
          <w:lang w:val="en-US"/>
        </w:rPr>
        <w:t>, 2000, 2003). A director or trained psychodrama therapist assists patients in acting out situations or relationships that are problems. Other people—and occasionally the actual people who are part of the patient’s problem—play roles in the psychodrama. In this process, the patient moves around the stage, acting out episodes that reflect difficult issues in the patient’s life. As they act out their problem and see the problem acted out in front of them, patients develop insights and new strategies for dealing with their issues. Shulman (1971) has developed the Midas technique, in which a group member or leader creates the kind of relationships that the individual would ideally like to have. In “action therapy” (O’Connell, 1975), members act out situations in such a way that people in the group support each other and encourage each other in building self-esteem. This type of social interaction stimulates social interest in the group members.</w:t>
      </w:r>
    </w:p>
    <w:p w:rsidR="00B33F46" w:rsidRPr="00133FEA" w:rsidRDefault="00573FB1" w:rsidP="00A7640E">
      <w:pPr>
        <w:ind w:firstLine="567"/>
        <w:jc w:val="both"/>
        <w:rPr>
          <w:sz w:val="28"/>
          <w:szCs w:val="28"/>
          <w:lang w:val="en-US"/>
        </w:rPr>
      </w:pPr>
      <w:r w:rsidRPr="00133FEA">
        <w:rPr>
          <w:sz w:val="28"/>
          <w:szCs w:val="28"/>
          <w:lang w:val="en-US"/>
        </w:rPr>
        <w:t xml:space="preserve">Adlerian psychotherapy and counseling make assumptions about individuals that they are part of a larger social system and that they are to be seen subjectively and </w:t>
      </w:r>
      <w:proofErr w:type="spellStart"/>
      <w:r w:rsidRPr="00133FEA">
        <w:rPr>
          <w:sz w:val="28"/>
          <w:szCs w:val="28"/>
          <w:lang w:val="en-US"/>
        </w:rPr>
        <w:t>humanistically</w:t>
      </w:r>
      <w:proofErr w:type="spellEnd"/>
      <w:r w:rsidRPr="00133FEA">
        <w:rPr>
          <w:sz w:val="28"/>
          <w:szCs w:val="28"/>
          <w:lang w:val="en-US"/>
        </w:rPr>
        <w:t xml:space="preserve">. The Adlerian view is developmental in the sense that an individual’s lifestyle and views held about the world and about the self are formed before the age of 6. Individuals act on these views and convictions as if they are true. </w:t>
      </w:r>
      <w:proofErr w:type="spellStart"/>
      <w:r w:rsidRPr="00133FEA">
        <w:rPr>
          <w:sz w:val="28"/>
          <w:szCs w:val="28"/>
          <w:lang w:val="en-US"/>
        </w:rPr>
        <w:t>Adlerians</w:t>
      </w:r>
      <w:proofErr w:type="spellEnd"/>
      <w:r w:rsidRPr="00133FEA">
        <w:rPr>
          <w:sz w:val="28"/>
          <w:szCs w:val="28"/>
          <w:lang w:val="en-US"/>
        </w:rPr>
        <w:t xml:space="preserve"> emphasize the cognitive nature of individuals, focusing on beliefs that people have about themselves as they interact with their society. </w:t>
      </w:r>
      <w:proofErr w:type="spellStart"/>
      <w:r w:rsidRPr="00133FEA">
        <w:rPr>
          <w:sz w:val="28"/>
          <w:szCs w:val="28"/>
          <w:lang w:val="en-US"/>
        </w:rPr>
        <w:t>Adlerians</w:t>
      </w:r>
      <w:proofErr w:type="spellEnd"/>
      <w:r w:rsidRPr="00133FEA">
        <w:rPr>
          <w:sz w:val="28"/>
          <w:szCs w:val="28"/>
          <w:lang w:val="en-US"/>
        </w:rPr>
        <w:t xml:space="preserve"> understand their patients through the assessment of information about family constellation, early recollections, and dreams. Often conducted through questionnaires and interviews, the lifestyle analysis provides the basis for therapists to help their patients by encouraging them to meet important life goals: love, work, participation in society, self-development, and spiritual development. The therapeutic process is seen (in part) as educational. </w:t>
      </w:r>
      <w:proofErr w:type="spellStart"/>
      <w:r w:rsidRPr="00133FEA">
        <w:rPr>
          <w:sz w:val="28"/>
          <w:szCs w:val="28"/>
          <w:lang w:val="en-US"/>
        </w:rPr>
        <w:t>Adlerians</w:t>
      </w:r>
      <w:proofErr w:type="spellEnd"/>
      <w:r w:rsidRPr="00133FEA">
        <w:rPr>
          <w:sz w:val="28"/>
          <w:szCs w:val="28"/>
          <w:lang w:val="en-US"/>
        </w:rPr>
        <w:t xml:space="preserve"> encourage and assist their patients in correcting their faulty perceptions and their basic mistakes. By doing this, patients learn to cooperate with others and to contribute to society in various ways. </w:t>
      </w:r>
      <w:proofErr w:type="spellStart"/>
      <w:r w:rsidRPr="00133FEA">
        <w:rPr>
          <w:sz w:val="28"/>
          <w:szCs w:val="28"/>
          <w:lang w:val="en-US"/>
        </w:rPr>
        <w:t>Adlerians</w:t>
      </w:r>
      <w:proofErr w:type="spellEnd"/>
      <w:r w:rsidRPr="00133FEA">
        <w:rPr>
          <w:sz w:val="28"/>
          <w:szCs w:val="28"/>
          <w:lang w:val="en-US"/>
        </w:rPr>
        <w:t xml:space="preserve"> have developed many innovative action techniques, including paradoxical intention, the push-button technique, and acting as if. The educational emphasis of </w:t>
      </w:r>
      <w:proofErr w:type="spellStart"/>
      <w:r w:rsidRPr="00133FEA">
        <w:rPr>
          <w:sz w:val="28"/>
          <w:szCs w:val="28"/>
          <w:lang w:val="en-US"/>
        </w:rPr>
        <w:t>Adlerians</w:t>
      </w:r>
      <w:proofErr w:type="spellEnd"/>
      <w:r w:rsidRPr="00133FEA">
        <w:rPr>
          <w:sz w:val="28"/>
          <w:szCs w:val="28"/>
          <w:lang w:val="en-US"/>
        </w:rPr>
        <w:t xml:space="preserve"> is seen in their involvement with child guidance centers, marriage counseling, and group counseling. More than most systems of psychotherapy, </w:t>
      </w:r>
      <w:proofErr w:type="spellStart"/>
      <w:r w:rsidRPr="00133FEA">
        <w:rPr>
          <w:sz w:val="28"/>
          <w:szCs w:val="28"/>
          <w:lang w:val="en-US"/>
        </w:rPr>
        <w:t>Adlerians</w:t>
      </w:r>
      <w:proofErr w:type="spellEnd"/>
      <w:r w:rsidRPr="00133FEA">
        <w:rPr>
          <w:sz w:val="28"/>
          <w:szCs w:val="28"/>
          <w:lang w:val="en-US"/>
        </w:rPr>
        <w:t xml:space="preserve"> focus on preventive goals to assist people in functioning productively within their social setting. Because the Adlerian approach is pragmatic, </w:t>
      </w:r>
      <w:r w:rsidRPr="00133FEA">
        <w:rPr>
          <w:sz w:val="28"/>
          <w:szCs w:val="28"/>
          <w:lang w:val="en-US"/>
        </w:rPr>
        <w:lastRenderedPageBreak/>
        <w:t xml:space="preserve">they use therapeutic and educational strategies from other theoretical approaches that are consistent with Adler’s ideas. Also, Adler’s ideas have been used, borrowed, or absorbed by many other theorists in the development of their own theoretical perspectives. </w:t>
      </w:r>
      <w:proofErr w:type="spellStart"/>
      <w:r w:rsidRPr="00133FEA">
        <w:rPr>
          <w:sz w:val="28"/>
          <w:szCs w:val="28"/>
          <w:lang w:val="en-US"/>
        </w:rPr>
        <w:t>Adlerians</w:t>
      </w:r>
      <w:proofErr w:type="spellEnd"/>
      <w:r w:rsidRPr="00133FEA">
        <w:rPr>
          <w:sz w:val="28"/>
          <w:szCs w:val="28"/>
          <w:lang w:val="en-US"/>
        </w:rPr>
        <w:t xml:space="preserve"> have always been more concerned about the improvement of society than about ownership of Adlerian thought.</w:t>
      </w:r>
    </w:p>
    <w:p w:rsidR="00196A94" w:rsidRPr="00133FEA" w:rsidRDefault="00196A94" w:rsidP="00BC5752">
      <w:pPr>
        <w:rPr>
          <w:b/>
          <w:bCs/>
          <w:sz w:val="28"/>
          <w:szCs w:val="28"/>
          <w:lang w:val="en-US"/>
        </w:rPr>
      </w:pPr>
    </w:p>
    <w:p w:rsidR="00BC5752" w:rsidRPr="00133FEA" w:rsidRDefault="00BC5752" w:rsidP="00BC5752">
      <w:pPr>
        <w:rPr>
          <w:bCs/>
          <w:sz w:val="28"/>
          <w:szCs w:val="28"/>
          <w:lang w:val="en-US"/>
        </w:rPr>
      </w:pPr>
      <w:r w:rsidRPr="00133FEA">
        <w:rPr>
          <w:b/>
          <w:bCs/>
          <w:sz w:val="28"/>
          <w:szCs w:val="28"/>
          <w:lang w:val="en-US"/>
        </w:rPr>
        <w:t>The form of conducting classes</w:t>
      </w:r>
      <w:r w:rsidRPr="00133FEA">
        <w:rPr>
          <w:bCs/>
          <w:sz w:val="28"/>
          <w:szCs w:val="28"/>
          <w:lang w:val="en-US"/>
        </w:rPr>
        <w:t>:</w:t>
      </w:r>
      <w:r w:rsidR="0004763E" w:rsidRPr="00133FEA">
        <w:rPr>
          <w:bCs/>
          <w:sz w:val="28"/>
          <w:szCs w:val="28"/>
          <w:lang w:val="en-US"/>
        </w:rPr>
        <w:t xml:space="preserve"> Information lecture</w:t>
      </w:r>
    </w:p>
    <w:p w:rsidR="00BC5752" w:rsidRPr="00133FEA" w:rsidRDefault="00BC5752" w:rsidP="00BC5752">
      <w:pPr>
        <w:rPr>
          <w:sz w:val="28"/>
          <w:szCs w:val="28"/>
          <w:lang w:val="en-US"/>
        </w:rPr>
      </w:pPr>
      <w:r w:rsidRPr="00133FEA">
        <w:rPr>
          <w:b/>
          <w:sz w:val="28"/>
          <w:szCs w:val="28"/>
          <w:lang w:val="en-US"/>
        </w:rPr>
        <w:t>Form of control</w:t>
      </w:r>
      <w:r w:rsidRPr="00133FEA">
        <w:rPr>
          <w:sz w:val="28"/>
          <w:szCs w:val="28"/>
          <w:lang w:val="en-US"/>
        </w:rPr>
        <w:t>:</w:t>
      </w:r>
      <w:r w:rsidR="0004763E" w:rsidRPr="00133FEA">
        <w:rPr>
          <w:sz w:val="28"/>
          <w:szCs w:val="28"/>
          <w:lang w:val="en-US"/>
        </w:rPr>
        <w:t xml:space="preserve"> Survey</w:t>
      </w:r>
    </w:p>
    <w:p w:rsidR="00BC5752" w:rsidRPr="00133FEA" w:rsidRDefault="00BC5752" w:rsidP="00BC5752">
      <w:pPr>
        <w:rPr>
          <w:b/>
          <w:sz w:val="28"/>
          <w:szCs w:val="28"/>
          <w:lang w:val="en-US"/>
        </w:rPr>
      </w:pPr>
      <w:r w:rsidRPr="00133FEA">
        <w:rPr>
          <w:b/>
          <w:sz w:val="28"/>
          <w:szCs w:val="28"/>
          <w:lang w:val="en-US"/>
        </w:rPr>
        <w:t>Control questions:</w:t>
      </w:r>
    </w:p>
    <w:p w:rsidR="00196A94" w:rsidRPr="00133FEA" w:rsidRDefault="00107F3E" w:rsidP="00CE74EE">
      <w:pPr>
        <w:pStyle w:val="a7"/>
        <w:numPr>
          <w:ilvl w:val="0"/>
          <w:numId w:val="30"/>
        </w:numPr>
        <w:rPr>
          <w:sz w:val="28"/>
          <w:szCs w:val="28"/>
          <w:lang w:val="en-US"/>
        </w:rPr>
      </w:pPr>
      <w:r w:rsidRPr="00133FEA">
        <w:rPr>
          <w:sz w:val="28"/>
          <w:szCs w:val="28"/>
          <w:lang w:val="en-US"/>
        </w:rPr>
        <w:t>List and describe the main theoretical principles of Adlerian Theory and Individual Psychology.</w:t>
      </w:r>
    </w:p>
    <w:p w:rsidR="00107F3E" w:rsidRPr="00133FEA" w:rsidRDefault="004A5B5C" w:rsidP="00CE74EE">
      <w:pPr>
        <w:pStyle w:val="a7"/>
        <w:numPr>
          <w:ilvl w:val="0"/>
          <w:numId w:val="30"/>
        </w:numPr>
        <w:rPr>
          <w:sz w:val="28"/>
          <w:szCs w:val="28"/>
          <w:lang w:val="en-US"/>
        </w:rPr>
      </w:pPr>
      <w:r w:rsidRPr="00133FEA">
        <w:rPr>
          <w:sz w:val="28"/>
          <w:szCs w:val="28"/>
          <w:lang w:val="en-US"/>
        </w:rPr>
        <w:t>What influences the formation of life style according to Individual psychology?</w:t>
      </w:r>
    </w:p>
    <w:p w:rsidR="00BC5752" w:rsidRPr="00133FEA" w:rsidRDefault="00300494" w:rsidP="00CE74EE">
      <w:pPr>
        <w:pStyle w:val="a7"/>
        <w:numPr>
          <w:ilvl w:val="0"/>
          <w:numId w:val="30"/>
        </w:numPr>
        <w:rPr>
          <w:b/>
          <w:sz w:val="28"/>
          <w:szCs w:val="28"/>
          <w:lang w:val="en-US"/>
        </w:rPr>
      </w:pPr>
      <w:r w:rsidRPr="00133FEA">
        <w:rPr>
          <w:sz w:val="28"/>
          <w:szCs w:val="28"/>
          <w:lang w:val="en-US"/>
        </w:rPr>
        <w:t>Describe the main goals of therapy and counseling according to Individual psychology.</w:t>
      </w:r>
    </w:p>
    <w:p w:rsidR="00BC5752" w:rsidRPr="00133FEA" w:rsidRDefault="00BC5752" w:rsidP="00BC5752">
      <w:pPr>
        <w:rPr>
          <w:b/>
          <w:sz w:val="28"/>
          <w:szCs w:val="28"/>
          <w:lang w:val="en-US"/>
        </w:rPr>
      </w:pPr>
    </w:p>
    <w:p w:rsidR="00BC5752" w:rsidRPr="00133FEA" w:rsidRDefault="00BC5752" w:rsidP="00BC5752">
      <w:pPr>
        <w:rPr>
          <w:b/>
          <w:sz w:val="28"/>
          <w:szCs w:val="28"/>
          <w:lang w:val="en-US"/>
        </w:rPr>
      </w:pPr>
      <w:r w:rsidRPr="00133FEA">
        <w:rPr>
          <w:b/>
          <w:sz w:val="28"/>
          <w:szCs w:val="28"/>
          <w:lang w:val="en-US"/>
        </w:rPr>
        <w:t>Literature:</w:t>
      </w:r>
    </w:p>
    <w:p w:rsidR="00BC5752" w:rsidRPr="00133FEA" w:rsidRDefault="00BC5752" w:rsidP="00BC5752">
      <w:pPr>
        <w:rPr>
          <w:b/>
          <w:sz w:val="28"/>
          <w:szCs w:val="28"/>
          <w:lang w:val="en-US"/>
        </w:rPr>
      </w:pPr>
      <w:r w:rsidRPr="00133FEA">
        <w:rPr>
          <w:b/>
          <w:sz w:val="28"/>
          <w:szCs w:val="28"/>
          <w:lang w:val="en-US"/>
        </w:rPr>
        <w:t>Main:</w:t>
      </w:r>
    </w:p>
    <w:p w:rsidR="00EC1794" w:rsidRPr="00133FEA" w:rsidRDefault="00EC1794" w:rsidP="00CE74EE">
      <w:pPr>
        <w:pStyle w:val="a7"/>
        <w:numPr>
          <w:ilvl w:val="0"/>
          <w:numId w:val="31"/>
        </w:numPr>
        <w:rPr>
          <w:sz w:val="28"/>
          <w:szCs w:val="28"/>
          <w:lang w:val="en-US"/>
        </w:rPr>
      </w:pPr>
      <w:r w:rsidRPr="00133FEA">
        <w:rPr>
          <w:sz w:val="28"/>
          <w:szCs w:val="28"/>
          <w:lang w:val="en-US"/>
        </w:rPr>
        <w:t xml:space="preserve">Richard S. </w:t>
      </w:r>
      <w:proofErr w:type="spellStart"/>
      <w:r w:rsidRPr="00133FEA">
        <w:rPr>
          <w:sz w:val="28"/>
          <w:szCs w:val="28"/>
          <w:lang w:val="en-US"/>
        </w:rPr>
        <w:t>Sharf</w:t>
      </w:r>
      <w:proofErr w:type="spellEnd"/>
      <w:r w:rsidRPr="00133FEA">
        <w:rPr>
          <w:sz w:val="28"/>
          <w:szCs w:val="28"/>
          <w:lang w:val="en-US"/>
        </w:rPr>
        <w:t>. - Theories of Psychotherapy and Counseling: Concepts and Cases, 5th Edition. -  University of Delaware. - © 2012, 2008, 2004 Brooks/Cole, Cengage Learning. -  ISBN-13: 978-0-8400-3366-6. - ISBN-10: 0-8400-3366-4. – p.768</w:t>
      </w:r>
    </w:p>
    <w:p w:rsidR="00EC1794" w:rsidRPr="00133FEA" w:rsidRDefault="00EC1794" w:rsidP="00CE74EE">
      <w:pPr>
        <w:pStyle w:val="a7"/>
        <w:numPr>
          <w:ilvl w:val="0"/>
          <w:numId w:val="31"/>
        </w:numPr>
        <w:rPr>
          <w:sz w:val="28"/>
          <w:szCs w:val="28"/>
          <w:lang w:val="en-US"/>
        </w:rPr>
      </w:pPr>
      <w:r w:rsidRPr="00133FEA">
        <w:rPr>
          <w:sz w:val="28"/>
          <w:szCs w:val="28"/>
          <w:lang w:val="en-US"/>
        </w:rPr>
        <w:t xml:space="preserve">Roger </w:t>
      </w:r>
      <w:proofErr w:type="spellStart"/>
      <w:r w:rsidRPr="00133FEA">
        <w:rPr>
          <w:sz w:val="28"/>
          <w:szCs w:val="28"/>
          <w:lang w:val="en-US"/>
        </w:rPr>
        <w:t>Horrocks</w:t>
      </w:r>
      <w:proofErr w:type="spellEnd"/>
      <w:r w:rsidRPr="00133FEA">
        <w:rPr>
          <w:sz w:val="28"/>
          <w:szCs w:val="28"/>
          <w:lang w:val="en-US"/>
        </w:rPr>
        <w:t xml:space="preserve">. - An Introduction to Individual Therapy/ Foundations of Psychotherapy. - ISBN-13: 978–1–4039–2189–5. - ISBN-10: 1–4039–2189–X. - © Roger </w:t>
      </w:r>
      <w:proofErr w:type="spellStart"/>
      <w:r w:rsidRPr="00133FEA">
        <w:rPr>
          <w:sz w:val="28"/>
          <w:szCs w:val="28"/>
          <w:lang w:val="en-US"/>
        </w:rPr>
        <w:t>Horrocks</w:t>
      </w:r>
      <w:proofErr w:type="spellEnd"/>
      <w:r w:rsidRPr="00133FEA">
        <w:rPr>
          <w:sz w:val="28"/>
          <w:szCs w:val="28"/>
          <w:lang w:val="en-US"/>
        </w:rPr>
        <w:t>. – p.211</w:t>
      </w:r>
    </w:p>
    <w:p w:rsidR="00EC1794" w:rsidRPr="00133FEA" w:rsidRDefault="00EC1794" w:rsidP="00EC1794">
      <w:pPr>
        <w:jc w:val="both"/>
        <w:rPr>
          <w:b/>
          <w:sz w:val="28"/>
          <w:szCs w:val="28"/>
          <w:lang w:val="kk-KZ"/>
        </w:rPr>
      </w:pPr>
      <w:r w:rsidRPr="00133FEA">
        <w:rPr>
          <w:b/>
          <w:sz w:val="28"/>
          <w:szCs w:val="28"/>
          <w:lang w:val="en-US"/>
        </w:rPr>
        <w:t>Additional</w:t>
      </w:r>
      <w:r w:rsidRPr="00133FEA">
        <w:rPr>
          <w:b/>
          <w:sz w:val="28"/>
          <w:szCs w:val="28"/>
          <w:lang w:val="kk-KZ"/>
        </w:rPr>
        <w:t>:</w:t>
      </w:r>
    </w:p>
    <w:p w:rsidR="00EC1794" w:rsidRPr="00DD4542" w:rsidRDefault="00EC1794" w:rsidP="00CE74EE">
      <w:pPr>
        <w:pStyle w:val="a7"/>
        <w:numPr>
          <w:ilvl w:val="0"/>
          <w:numId w:val="32"/>
        </w:numPr>
        <w:autoSpaceDE w:val="0"/>
        <w:autoSpaceDN w:val="0"/>
        <w:adjustRightInd w:val="0"/>
        <w:ind w:left="993"/>
        <w:rPr>
          <w:sz w:val="28"/>
          <w:szCs w:val="28"/>
        </w:rPr>
      </w:pPr>
      <w:proofErr w:type="spellStart"/>
      <w:r w:rsidRPr="00DD4542">
        <w:rPr>
          <w:sz w:val="28"/>
          <w:szCs w:val="28"/>
        </w:rPr>
        <w:t>Ассанович</w:t>
      </w:r>
      <w:proofErr w:type="spellEnd"/>
      <w:r w:rsidRPr="00DD4542">
        <w:rPr>
          <w:sz w:val="28"/>
          <w:szCs w:val="28"/>
        </w:rPr>
        <w:t xml:space="preserve">, М.А. Общая психотерапия / М.А. </w:t>
      </w:r>
      <w:proofErr w:type="spellStart"/>
      <w:r w:rsidRPr="00DD4542">
        <w:rPr>
          <w:sz w:val="28"/>
          <w:szCs w:val="28"/>
        </w:rPr>
        <w:t>Ассанович</w:t>
      </w:r>
      <w:proofErr w:type="spellEnd"/>
      <w:r w:rsidRPr="00DD4542">
        <w:rPr>
          <w:sz w:val="28"/>
          <w:szCs w:val="28"/>
        </w:rPr>
        <w:t xml:space="preserve">. - М.: Новое знание, 2017. - 272 </w:t>
      </w:r>
      <w:r w:rsidRPr="00133FEA">
        <w:rPr>
          <w:sz w:val="28"/>
          <w:szCs w:val="28"/>
          <w:lang w:val="en-US"/>
        </w:rPr>
        <w:t>c</w:t>
      </w:r>
      <w:r w:rsidRPr="00DD4542">
        <w:rPr>
          <w:sz w:val="28"/>
          <w:szCs w:val="28"/>
        </w:rPr>
        <w:t>.</w:t>
      </w:r>
    </w:p>
    <w:p w:rsidR="00300494" w:rsidRPr="00DD4542" w:rsidRDefault="00300494" w:rsidP="00EC1794">
      <w:pPr>
        <w:ind w:left="993"/>
        <w:rPr>
          <w:sz w:val="28"/>
          <w:szCs w:val="28"/>
        </w:rPr>
      </w:pPr>
    </w:p>
    <w:p w:rsidR="00BC5752" w:rsidRPr="00133FEA" w:rsidRDefault="00BC5752" w:rsidP="00BC5752">
      <w:pPr>
        <w:rPr>
          <w:b/>
          <w:sz w:val="28"/>
          <w:szCs w:val="28"/>
        </w:rPr>
      </w:pPr>
    </w:p>
    <w:p w:rsidR="00BC5752" w:rsidRPr="00133FEA" w:rsidRDefault="00BC5752" w:rsidP="00BC5752">
      <w:pPr>
        <w:rPr>
          <w:b/>
          <w:sz w:val="28"/>
          <w:szCs w:val="28"/>
        </w:rPr>
      </w:pPr>
    </w:p>
    <w:p w:rsidR="00BC5752" w:rsidRPr="00DD4542" w:rsidRDefault="00BC5752" w:rsidP="00BC5752">
      <w:pPr>
        <w:rPr>
          <w:sz w:val="28"/>
          <w:szCs w:val="28"/>
        </w:rPr>
      </w:pPr>
    </w:p>
    <w:p w:rsidR="00E50D33" w:rsidRPr="00133FEA" w:rsidRDefault="00E50D33" w:rsidP="00E50D33">
      <w:pPr>
        <w:tabs>
          <w:tab w:val="left" w:pos="0"/>
        </w:tabs>
        <w:ind w:right="-185"/>
        <w:jc w:val="right"/>
        <w:rPr>
          <w:b/>
          <w:sz w:val="28"/>
          <w:szCs w:val="28"/>
          <w:shd w:val="clear" w:color="auto" w:fill="FFFFFF"/>
          <w:lang w:val="en-US"/>
        </w:rPr>
      </w:pPr>
      <w:r w:rsidRPr="00133FEA">
        <w:rPr>
          <w:b/>
          <w:sz w:val="28"/>
          <w:szCs w:val="28"/>
          <w:shd w:val="clear" w:color="auto" w:fill="FFFFFF"/>
          <w:lang w:val="en-US"/>
        </w:rPr>
        <w:t xml:space="preserve">Lecture sessions </w:t>
      </w:r>
      <w:r w:rsidRPr="00133FEA">
        <w:rPr>
          <w:b/>
          <w:sz w:val="28"/>
          <w:szCs w:val="28"/>
          <w:lang w:val="en-US"/>
        </w:rPr>
        <w:t># 21-22</w:t>
      </w:r>
    </w:p>
    <w:p w:rsidR="00E50D33" w:rsidRPr="00133FEA" w:rsidRDefault="00E50D33" w:rsidP="00E50D33">
      <w:pPr>
        <w:jc w:val="both"/>
        <w:rPr>
          <w:b/>
          <w:bCs/>
          <w:sz w:val="28"/>
          <w:szCs w:val="28"/>
          <w:lang w:val="en-US" w:eastAsia="en-US"/>
        </w:rPr>
      </w:pPr>
    </w:p>
    <w:p w:rsidR="00E50D33" w:rsidRDefault="00E50D33" w:rsidP="00235A29">
      <w:pPr>
        <w:jc w:val="center"/>
        <w:rPr>
          <w:b/>
          <w:snapToGrid w:val="0"/>
          <w:sz w:val="28"/>
          <w:szCs w:val="28"/>
          <w:lang w:val="en-US"/>
        </w:rPr>
      </w:pPr>
      <w:r w:rsidRPr="00133FEA">
        <w:rPr>
          <w:b/>
          <w:bCs/>
          <w:sz w:val="28"/>
          <w:szCs w:val="28"/>
          <w:lang w:val="en-US" w:eastAsia="en-US"/>
        </w:rPr>
        <w:t xml:space="preserve">Theme </w:t>
      </w:r>
      <w:r w:rsidRPr="00133FEA">
        <w:rPr>
          <w:b/>
          <w:sz w:val="28"/>
          <w:szCs w:val="28"/>
          <w:lang w:val="en-US"/>
        </w:rPr>
        <w:t># 11</w:t>
      </w:r>
      <w:r w:rsidRPr="00133FEA">
        <w:rPr>
          <w:b/>
          <w:bCs/>
          <w:sz w:val="28"/>
          <w:szCs w:val="28"/>
          <w:lang w:val="en-US" w:eastAsia="en-US"/>
        </w:rPr>
        <w:t>:</w:t>
      </w:r>
      <w:r w:rsidRPr="00133FEA">
        <w:rPr>
          <w:bCs/>
          <w:sz w:val="28"/>
          <w:szCs w:val="28"/>
          <w:lang w:val="en-US" w:eastAsia="en-US"/>
        </w:rPr>
        <w:t xml:space="preserve"> </w:t>
      </w:r>
      <w:r w:rsidRPr="00133FEA">
        <w:rPr>
          <w:b/>
          <w:snapToGrid w:val="0"/>
          <w:sz w:val="28"/>
          <w:szCs w:val="28"/>
          <w:lang w:val="en-US"/>
        </w:rPr>
        <w:t>Existential Theory and Therapy</w:t>
      </w:r>
    </w:p>
    <w:p w:rsidR="00235A29" w:rsidRPr="00133FEA" w:rsidRDefault="00235A29" w:rsidP="00235A29">
      <w:pPr>
        <w:jc w:val="center"/>
        <w:rPr>
          <w:b/>
          <w:bCs/>
          <w:sz w:val="28"/>
          <w:szCs w:val="28"/>
          <w:lang w:val="en-US"/>
        </w:rPr>
      </w:pPr>
    </w:p>
    <w:p w:rsidR="00E50D33" w:rsidRPr="00133FEA" w:rsidRDefault="00E50D33" w:rsidP="00E50D33">
      <w:pPr>
        <w:jc w:val="both"/>
        <w:rPr>
          <w:b/>
          <w:sz w:val="28"/>
          <w:szCs w:val="28"/>
          <w:lang w:val="en-US"/>
        </w:rPr>
      </w:pPr>
      <w:r w:rsidRPr="00133FEA">
        <w:rPr>
          <w:b/>
          <w:sz w:val="28"/>
          <w:szCs w:val="28"/>
          <w:lang w:val="en-US"/>
        </w:rPr>
        <w:t>The plan of lectures:</w:t>
      </w:r>
    </w:p>
    <w:p w:rsidR="00E50D33" w:rsidRPr="00133FEA" w:rsidRDefault="00E50D33" w:rsidP="00CE74EE">
      <w:pPr>
        <w:pStyle w:val="a7"/>
        <w:numPr>
          <w:ilvl w:val="0"/>
          <w:numId w:val="29"/>
        </w:numPr>
        <w:suppressAutoHyphens w:val="0"/>
        <w:contextualSpacing w:val="0"/>
        <w:jc w:val="both"/>
        <w:rPr>
          <w:sz w:val="28"/>
          <w:szCs w:val="28"/>
        </w:rPr>
      </w:pPr>
      <w:r w:rsidRPr="00133FEA">
        <w:rPr>
          <w:color w:val="212121"/>
          <w:sz w:val="28"/>
          <w:szCs w:val="28"/>
          <w:lang w:val="en-US"/>
        </w:rPr>
        <w:t>Theoretic</w:t>
      </w:r>
      <w:r w:rsidRPr="00133FEA">
        <w:rPr>
          <w:sz w:val="28"/>
          <w:szCs w:val="28"/>
          <w:lang w:val="en-US"/>
        </w:rPr>
        <w:t xml:space="preserve">al </w:t>
      </w:r>
      <w:r w:rsidRPr="00133FEA">
        <w:rPr>
          <w:color w:val="212121"/>
          <w:sz w:val="28"/>
          <w:szCs w:val="28"/>
          <w:lang w:val="en-US"/>
        </w:rPr>
        <w:t xml:space="preserve">principles of Existential Theory </w:t>
      </w:r>
    </w:p>
    <w:p w:rsidR="00E50D33" w:rsidRPr="00133FEA" w:rsidRDefault="00E50D33" w:rsidP="00CE74EE">
      <w:pPr>
        <w:pStyle w:val="a7"/>
        <w:numPr>
          <w:ilvl w:val="0"/>
          <w:numId w:val="29"/>
        </w:numPr>
        <w:suppressAutoHyphens w:val="0"/>
        <w:contextualSpacing w:val="0"/>
        <w:jc w:val="both"/>
        <w:rPr>
          <w:color w:val="212121"/>
          <w:sz w:val="28"/>
          <w:szCs w:val="28"/>
          <w:lang w:val="en-US"/>
        </w:rPr>
      </w:pPr>
      <w:r w:rsidRPr="00133FEA">
        <w:rPr>
          <w:color w:val="212121"/>
          <w:sz w:val="28"/>
          <w:szCs w:val="28"/>
          <w:lang w:val="en-US"/>
        </w:rPr>
        <w:t>Possibilities</w:t>
      </w:r>
      <w:r w:rsidRPr="00133FEA">
        <w:rPr>
          <w:color w:val="212121"/>
          <w:sz w:val="28"/>
          <w:szCs w:val="28"/>
        </w:rPr>
        <w:t xml:space="preserve"> </w:t>
      </w:r>
      <w:r w:rsidRPr="00133FEA">
        <w:rPr>
          <w:color w:val="212121"/>
          <w:sz w:val="28"/>
          <w:szCs w:val="28"/>
          <w:lang w:val="en-US"/>
        </w:rPr>
        <w:t>and Self-Awareness</w:t>
      </w:r>
    </w:p>
    <w:p w:rsidR="00E50D33" w:rsidRPr="00133FEA" w:rsidRDefault="00E50D33" w:rsidP="00CE74EE">
      <w:pPr>
        <w:pStyle w:val="a7"/>
        <w:numPr>
          <w:ilvl w:val="0"/>
          <w:numId w:val="29"/>
        </w:numPr>
        <w:suppressAutoHyphens w:val="0"/>
        <w:contextualSpacing w:val="0"/>
        <w:jc w:val="both"/>
        <w:rPr>
          <w:color w:val="212121"/>
          <w:sz w:val="28"/>
          <w:szCs w:val="28"/>
          <w:lang w:val="en-US"/>
        </w:rPr>
      </w:pPr>
      <w:r w:rsidRPr="00133FEA">
        <w:rPr>
          <w:color w:val="212121"/>
          <w:sz w:val="28"/>
          <w:szCs w:val="28"/>
          <w:lang w:val="en-US"/>
        </w:rPr>
        <w:t>Existential Therapy Techniques</w:t>
      </w:r>
    </w:p>
    <w:p w:rsidR="00E50D33" w:rsidRPr="00133FEA" w:rsidRDefault="00E50D33" w:rsidP="00E50D33">
      <w:pPr>
        <w:jc w:val="both"/>
        <w:rPr>
          <w:sz w:val="28"/>
          <w:szCs w:val="28"/>
          <w:lang w:val="en-US"/>
        </w:rPr>
      </w:pPr>
      <w:r w:rsidRPr="00133FEA">
        <w:rPr>
          <w:b/>
          <w:sz w:val="28"/>
          <w:szCs w:val="28"/>
          <w:lang w:val="en-US"/>
        </w:rPr>
        <w:t>Summary of the content.</w:t>
      </w:r>
      <w:r w:rsidRPr="00133FEA">
        <w:rPr>
          <w:sz w:val="28"/>
          <w:szCs w:val="28"/>
          <w:lang w:val="en-US"/>
        </w:rPr>
        <w:t xml:space="preserve"> </w:t>
      </w:r>
    </w:p>
    <w:p w:rsidR="00E50D33" w:rsidRPr="00133FEA" w:rsidRDefault="00E50D33" w:rsidP="00E50D33">
      <w:pPr>
        <w:ind w:firstLine="567"/>
        <w:jc w:val="both"/>
        <w:rPr>
          <w:sz w:val="28"/>
          <w:szCs w:val="28"/>
          <w:lang w:val="en-US"/>
        </w:rPr>
      </w:pPr>
      <w:r w:rsidRPr="00133FEA">
        <w:rPr>
          <w:sz w:val="28"/>
          <w:szCs w:val="28"/>
          <w:lang w:val="en-US"/>
        </w:rPr>
        <w:t xml:space="preserve">Existential psychology deals with the dynamic or ever-changing transitions that individuals encounter as they emerge, evolve, and become. To be truly human, individuals must be aware of their own being-in-the-world, asking, “Who will I be? </w:t>
      </w:r>
      <w:r w:rsidRPr="00133FEA">
        <w:rPr>
          <w:sz w:val="28"/>
          <w:szCs w:val="28"/>
          <w:lang w:val="en-US"/>
        </w:rPr>
        <w:lastRenderedPageBreak/>
        <w:t xml:space="preserve">Who am I? Where do I come from?” Human beings are responsible for their own plans and destinies. Existentialism is concerned with how individuals relate to their objective world, to other human beings, and to their own sense of self. Existential psychology emphasizes the importance of time—past and future, but particularly the present—in understanding oneself and one’s world. Anxiety results from having to make choices in a world that may often be perceived as hostile or uncaring. The major existential themes described in this chapter follow </w:t>
      </w:r>
      <w:proofErr w:type="spellStart"/>
      <w:r w:rsidRPr="00133FEA">
        <w:rPr>
          <w:sz w:val="28"/>
          <w:szCs w:val="28"/>
          <w:lang w:val="en-US"/>
        </w:rPr>
        <w:t>Yalom’s</w:t>
      </w:r>
      <w:proofErr w:type="spellEnd"/>
      <w:r w:rsidRPr="00133FEA">
        <w:rPr>
          <w:sz w:val="28"/>
          <w:szCs w:val="28"/>
          <w:lang w:val="en-US"/>
        </w:rPr>
        <w:t xml:space="preserve"> (1980) model and include living and dying; freedom, responsibility, and choice; isolation and loving; and meaning and meaninglessness. How honestly and authentically individuals deal with these themes affects their existential and psychological well-being.</w:t>
      </w:r>
    </w:p>
    <w:p w:rsidR="00E50D33" w:rsidRPr="00133FEA" w:rsidRDefault="00E50D33" w:rsidP="00E50D33">
      <w:pPr>
        <w:ind w:firstLine="567"/>
        <w:jc w:val="both"/>
        <w:rPr>
          <w:sz w:val="28"/>
          <w:szCs w:val="28"/>
          <w:lang w:val="en-US"/>
        </w:rPr>
      </w:pPr>
      <w:r w:rsidRPr="00133FEA">
        <w:rPr>
          <w:sz w:val="28"/>
          <w:szCs w:val="28"/>
          <w:lang w:val="en-US"/>
        </w:rPr>
        <w:t>The I-am experience is the experience of being, of existing (R. May et al., 1958). The experience of being is often referred to as ontological experience (</w:t>
      </w:r>
      <w:proofErr w:type="spellStart"/>
      <w:r w:rsidRPr="00133FEA">
        <w:rPr>
          <w:sz w:val="28"/>
          <w:szCs w:val="28"/>
          <w:lang w:val="en-US"/>
        </w:rPr>
        <w:t>ontos</w:t>
      </w:r>
      <w:proofErr w:type="spellEnd"/>
      <w:r w:rsidRPr="00133FEA">
        <w:rPr>
          <w:sz w:val="28"/>
          <w:szCs w:val="28"/>
          <w:lang w:val="en-US"/>
        </w:rPr>
        <w:t xml:space="preserve"> means ‘‘to be’’ and logical means ‘‘the science </w:t>
      </w:r>
      <w:proofErr w:type="gramStart"/>
      <w:r w:rsidRPr="00133FEA">
        <w:rPr>
          <w:sz w:val="28"/>
          <w:szCs w:val="28"/>
          <w:lang w:val="en-US"/>
        </w:rPr>
        <w:t>of ’</w:t>
      </w:r>
      <w:proofErr w:type="gramEnd"/>
      <w:r w:rsidRPr="00133FEA">
        <w:rPr>
          <w:sz w:val="28"/>
          <w:szCs w:val="28"/>
          <w:lang w:val="en-US"/>
        </w:rPr>
        <w:t xml:space="preserve">’). Literally, then, a major focus of existential therapy consists of exploring immediate individual human experience. You might think of it as suddenly waking up and being completely tuned into what it’s like to be alive, to exist, to be here right now in this particular moment in time. Existentialists like to use hyphens to capture the interconnectedness of phenomenological experience. For example, in contrast to May’s I-am experience, Boss (1963) and Binswanger (1933) used </w:t>
      </w:r>
      <w:proofErr w:type="spellStart"/>
      <w:r w:rsidRPr="00133FEA">
        <w:rPr>
          <w:sz w:val="28"/>
          <w:szCs w:val="28"/>
          <w:lang w:val="en-US"/>
        </w:rPr>
        <w:t>Dasein</w:t>
      </w:r>
      <w:proofErr w:type="spellEnd"/>
      <w:r w:rsidRPr="00133FEA">
        <w:rPr>
          <w:sz w:val="28"/>
          <w:szCs w:val="28"/>
          <w:lang w:val="en-US"/>
        </w:rPr>
        <w:t xml:space="preserve"> (which is translated to being-in-the world) to describe the sense-of-existence. Also, the phrase, ‘‘</w:t>
      </w:r>
      <w:proofErr w:type="spellStart"/>
      <w:r w:rsidRPr="00133FEA">
        <w:rPr>
          <w:sz w:val="28"/>
          <w:szCs w:val="28"/>
          <w:lang w:val="en-US"/>
        </w:rPr>
        <w:t>Dasein</w:t>
      </w:r>
      <w:proofErr w:type="spellEnd"/>
      <w:r w:rsidRPr="00133FEA">
        <w:rPr>
          <w:sz w:val="28"/>
          <w:szCs w:val="28"/>
          <w:lang w:val="en-US"/>
        </w:rPr>
        <w:t xml:space="preserve"> choosing,’’ which is translated to the-person-who-is-responsible-for-his-existence choosing is used. We should note that this practice is in no way related to our own hyphenated last names, although it has inspired John to consider adding a hyphenated middle name so he can refer to himself in the third person as, ‘‘John-who-is responsible-for-his-</w:t>
      </w:r>
      <w:proofErr w:type="gramStart"/>
      <w:r w:rsidRPr="00133FEA">
        <w:rPr>
          <w:sz w:val="28"/>
          <w:szCs w:val="28"/>
          <w:lang w:val="en-US"/>
        </w:rPr>
        <w:t>existence</w:t>
      </w:r>
      <w:proofErr w:type="gramEnd"/>
      <w:r w:rsidRPr="00133FEA">
        <w:rPr>
          <w:sz w:val="28"/>
          <w:szCs w:val="28"/>
          <w:lang w:val="en-US"/>
        </w:rPr>
        <w:t xml:space="preserve">-Sommers-Flanagan,’’ which he thinks sort of rolls right off the tongue. It follows, as-if-anything-really-follows-from the-preceding, that existential therapy is almost always in the service of self-awareness or </w:t>
      </w:r>
      <w:proofErr w:type="spellStart"/>
      <w:r w:rsidRPr="00133FEA">
        <w:rPr>
          <w:sz w:val="28"/>
          <w:szCs w:val="28"/>
          <w:lang w:val="en-US"/>
        </w:rPr>
        <w:t>selfdiscovery</w:t>
      </w:r>
      <w:proofErr w:type="spellEnd"/>
      <w:r w:rsidRPr="00133FEA">
        <w:rPr>
          <w:sz w:val="28"/>
          <w:szCs w:val="28"/>
          <w:lang w:val="en-US"/>
        </w:rPr>
        <w:t>. However, unlike psychoanalysts, existentialists seek to expand client self-awareness rather than interpreting client unconscious processes. This is because existentialists believe the entirety of an individual’s human experience is accessible to consciousness. It’s not so much a matter of uncovering an elusive unconscious as it is a matter of elucidating the conscious and deepening the relational.</w:t>
      </w:r>
    </w:p>
    <w:p w:rsidR="00E50D33" w:rsidRPr="00133FEA" w:rsidRDefault="00E50D33" w:rsidP="00E50D33">
      <w:pPr>
        <w:ind w:firstLine="567"/>
        <w:jc w:val="both"/>
        <w:rPr>
          <w:sz w:val="28"/>
          <w:szCs w:val="28"/>
          <w:lang w:val="en-US"/>
        </w:rPr>
      </w:pPr>
      <w:r w:rsidRPr="00133FEA">
        <w:rPr>
          <w:sz w:val="28"/>
          <w:szCs w:val="28"/>
          <w:lang w:val="en-US"/>
        </w:rPr>
        <w:t xml:space="preserve">There are four primary existential ways of being-in-the-world. They include: </w:t>
      </w:r>
    </w:p>
    <w:p w:rsidR="00E50D33" w:rsidRPr="00133FEA" w:rsidRDefault="00E50D33" w:rsidP="00E50D33">
      <w:pPr>
        <w:ind w:firstLine="567"/>
        <w:jc w:val="both"/>
        <w:rPr>
          <w:sz w:val="28"/>
          <w:szCs w:val="28"/>
          <w:lang w:val="en-US"/>
        </w:rPr>
      </w:pPr>
      <w:r w:rsidRPr="00133FEA">
        <w:rPr>
          <w:sz w:val="28"/>
          <w:szCs w:val="28"/>
          <w:lang w:val="en-US"/>
        </w:rPr>
        <w:t xml:space="preserve">1. Umwelt: Being-with-nature or the physical world. </w:t>
      </w:r>
    </w:p>
    <w:p w:rsidR="00E50D33" w:rsidRPr="00133FEA" w:rsidRDefault="00E50D33" w:rsidP="00E50D33">
      <w:pPr>
        <w:ind w:firstLine="567"/>
        <w:jc w:val="both"/>
        <w:rPr>
          <w:sz w:val="28"/>
          <w:szCs w:val="28"/>
          <w:lang w:val="en-US"/>
        </w:rPr>
      </w:pPr>
      <w:r w:rsidRPr="00133FEA">
        <w:rPr>
          <w:sz w:val="28"/>
          <w:szCs w:val="28"/>
          <w:lang w:val="en-US"/>
        </w:rPr>
        <w:t xml:space="preserve">2. </w:t>
      </w:r>
      <w:proofErr w:type="spellStart"/>
      <w:r w:rsidRPr="00133FEA">
        <w:rPr>
          <w:sz w:val="28"/>
          <w:szCs w:val="28"/>
          <w:lang w:val="en-US"/>
        </w:rPr>
        <w:t>Mitwelt</w:t>
      </w:r>
      <w:proofErr w:type="spellEnd"/>
      <w:r w:rsidRPr="00133FEA">
        <w:rPr>
          <w:sz w:val="28"/>
          <w:szCs w:val="28"/>
          <w:lang w:val="en-US"/>
        </w:rPr>
        <w:t xml:space="preserve">: Being-with-others or the social world. </w:t>
      </w:r>
    </w:p>
    <w:p w:rsidR="00E50D33" w:rsidRPr="00133FEA" w:rsidRDefault="00E50D33" w:rsidP="00E50D33">
      <w:pPr>
        <w:ind w:firstLine="567"/>
        <w:jc w:val="both"/>
        <w:rPr>
          <w:sz w:val="28"/>
          <w:szCs w:val="28"/>
          <w:lang w:val="en-US"/>
        </w:rPr>
      </w:pPr>
      <w:r w:rsidRPr="00133FEA">
        <w:rPr>
          <w:sz w:val="28"/>
          <w:szCs w:val="28"/>
          <w:lang w:val="en-US"/>
        </w:rPr>
        <w:t xml:space="preserve">3. </w:t>
      </w:r>
      <w:proofErr w:type="spellStart"/>
      <w:r w:rsidRPr="00133FEA">
        <w:rPr>
          <w:sz w:val="28"/>
          <w:szCs w:val="28"/>
          <w:lang w:val="en-US"/>
        </w:rPr>
        <w:t>Eigenwelt</w:t>
      </w:r>
      <w:proofErr w:type="spellEnd"/>
      <w:r w:rsidRPr="00133FEA">
        <w:rPr>
          <w:sz w:val="28"/>
          <w:szCs w:val="28"/>
          <w:lang w:val="en-US"/>
        </w:rPr>
        <w:t xml:space="preserve">: Being-with-oneself or the world of the self. </w:t>
      </w:r>
    </w:p>
    <w:p w:rsidR="00E50D33" w:rsidRPr="00133FEA" w:rsidRDefault="00E50D33" w:rsidP="00E50D33">
      <w:pPr>
        <w:ind w:firstLine="567"/>
        <w:jc w:val="both"/>
        <w:rPr>
          <w:sz w:val="28"/>
          <w:szCs w:val="28"/>
          <w:lang w:val="en-US"/>
        </w:rPr>
      </w:pPr>
      <w:r w:rsidRPr="00133FEA">
        <w:rPr>
          <w:sz w:val="28"/>
          <w:szCs w:val="28"/>
          <w:lang w:val="en-US"/>
        </w:rPr>
        <w:t xml:space="preserve">4. </w:t>
      </w:r>
      <w:proofErr w:type="spellStart"/>
      <w:r w:rsidRPr="00133FEA">
        <w:rPr>
          <w:sz w:val="28"/>
          <w:szCs w:val="28"/>
          <w:lang w:val="en-US"/>
        </w:rPr>
        <w:t>Uberwelt</w:t>
      </w:r>
      <w:proofErr w:type="spellEnd"/>
      <w:r w:rsidRPr="00133FEA">
        <w:rPr>
          <w:sz w:val="28"/>
          <w:szCs w:val="28"/>
          <w:lang w:val="en-US"/>
        </w:rPr>
        <w:t>: Being-with-the-spiritual or over world.</w:t>
      </w:r>
    </w:p>
    <w:p w:rsidR="00E50D33" w:rsidRPr="00133FEA" w:rsidRDefault="00E50D33" w:rsidP="00E50D33">
      <w:pPr>
        <w:ind w:firstLine="567"/>
        <w:jc w:val="both"/>
        <w:rPr>
          <w:sz w:val="28"/>
          <w:szCs w:val="28"/>
          <w:lang w:val="en-US"/>
        </w:rPr>
      </w:pPr>
    </w:p>
    <w:p w:rsidR="00E50D33" w:rsidRPr="00133FEA" w:rsidRDefault="00E50D33" w:rsidP="00E50D33">
      <w:pPr>
        <w:ind w:firstLine="567"/>
        <w:jc w:val="both"/>
        <w:rPr>
          <w:sz w:val="28"/>
          <w:szCs w:val="28"/>
          <w:lang w:val="en-US"/>
        </w:rPr>
      </w:pPr>
      <w:r w:rsidRPr="00133FEA">
        <w:rPr>
          <w:sz w:val="28"/>
          <w:szCs w:val="28"/>
          <w:lang w:val="en-US"/>
        </w:rPr>
        <w:t xml:space="preserve">According to Rollo May, ‘‘The </w:t>
      </w:r>
      <w:proofErr w:type="spellStart"/>
      <w:r w:rsidRPr="00133FEA">
        <w:rPr>
          <w:sz w:val="28"/>
          <w:szCs w:val="28"/>
          <w:lang w:val="en-US"/>
        </w:rPr>
        <w:t>daimonic</w:t>
      </w:r>
      <w:proofErr w:type="spellEnd"/>
      <w:r w:rsidRPr="00133FEA">
        <w:rPr>
          <w:sz w:val="28"/>
          <w:szCs w:val="28"/>
          <w:lang w:val="en-US"/>
        </w:rPr>
        <w:t xml:space="preserve"> is any natural function which has the power to take over the whole person’’. </w:t>
      </w:r>
      <w:proofErr w:type="spellStart"/>
      <w:r w:rsidRPr="00133FEA">
        <w:rPr>
          <w:sz w:val="28"/>
          <w:szCs w:val="28"/>
          <w:lang w:val="en-US"/>
        </w:rPr>
        <w:t>Daimon</w:t>
      </w:r>
      <w:proofErr w:type="spellEnd"/>
      <w:r w:rsidRPr="00133FEA">
        <w:rPr>
          <w:sz w:val="28"/>
          <w:szCs w:val="28"/>
          <w:lang w:val="en-US"/>
        </w:rPr>
        <w:t xml:space="preserve"> possession has historically been used to explain psychotic episodes and is popularly referred to as demonic possession. However, </w:t>
      </w:r>
      <w:proofErr w:type="gramStart"/>
      <w:r w:rsidRPr="00133FEA">
        <w:rPr>
          <w:sz w:val="28"/>
          <w:szCs w:val="28"/>
          <w:lang w:val="en-US"/>
        </w:rPr>
        <w:t>May</w:t>
      </w:r>
      <w:proofErr w:type="gramEnd"/>
      <w:r w:rsidRPr="00133FEA">
        <w:rPr>
          <w:sz w:val="28"/>
          <w:szCs w:val="28"/>
          <w:lang w:val="en-US"/>
        </w:rPr>
        <w:t xml:space="preserve"> repeatedly emphasizes that </w:t>
      </w:r>
      <w:proofErr w:type="spellStart"/>
      <w:r w:rsidRPr="00133FEA">
        <w:rPr>
          <w:sz w:val="28"/>
          <w:szCs w:val="28"/>
          <w:lang w:val="en-US"/>
        </w:rPr>
        <w:t>daimonic</w:t>
      </w:r>
      <w:proofErr w:type="spellEnd"/>
      <w:r w:rsidRPr="00133FEA">
        <w:rPr>
          <w:sz w:val="28"/>
          <w:szCs w:val="28"/>
          <w:lang w:val="en-US"/>
        </w:rPr>
        <w:t xml:space="preserve"> and demonic are not the same concept, as in this response to criticism from Carl Rogers: ‘‘I never use the word demonic, except to say that this is not what I mean’’ (May, 1982, p. 11). The </w:t>
      </w:r>
      <w:proofErr w:type="spellStart"/>
      <w:r w:rsidRPr="00133FEA">
        <w:rPr>
          <w:sz w:val="28"/>
          <w:szCs w:val="28"/>
          <w:lang w:val="en-US"/>
        </w:rPr>
        <w:lastRenderedPageBreak/>
        <w:t>daimonic</w:t>
      </w:r>
      <w:proofErr w:type="spellEnd"/>
      <w:r w:rsidRPr="00133FEA">
        <w:rPr>
          <w:sz w:val="28"/>
          <w:szCs w:val="28"/>
          <w:lang w:val="en-US"/>
        </w:rPr>
        <w:t xml:space="preserve"> includes both positive and negative potential. Similar to Jung’s more general conception of libido, it’s a form of psychic energy or an </w:t>
      </w:r>
      <w:proofErr w:type="spellStart"/>
      <w:r w:rsidRPr="00133FEA">
        <w:rPr>
          <w:sz w:val="28"/>
          <w:szCs w:val="28"/>
          <w:lang w:val="en-US"/>
        </w:rPr>
        <w:t>urgethat’s</w:t>
      </w:r>
      <w:proofErr w:type="spellEnd"/>
      <w:r w:rsidRPr="00133FEA">
        <w:rPr>
          <w:sz w:val="28"/>
          <w:szCs w:val="28"/>
          <w:lang w:val="en-US"/>
        </w:rPr>
        <w:t xml:space="preserve"> the source of both constructive and destructive impulses. May describes the </w:t>
      </w:r>
      <w:proofErr w:type="spellStart"/>
      <w:r w:rsidRPr="00133FEA">
        <w:rPr>
          <w:sz w:val="28"/>
          <w:szCs w:val="28"/>
          <w:lang w:val="en-US"/>
        </w:rPr>
        <w:t>daimonic</w:t>
      </w:r>
      <w:proofErr w:type="spellEnd"/>
      <w:r w:rsidRPr="00133FEA">
        <w:rPr>
          <w:sz w:val="28"/>
          <w:szCs w:val="28"/>
          <w:lang w:val="en-US"/>
        </w:rPr>
        <w:t xml:space="preserve"> in greater detail: ‘‘The </w:t>
      </w:r>
      <w:proofErr w:type="spellStart"/>
      <w:r w:rsidRPr="00133FEA">
        <w:rPr>
          <w:sz w:val="28"/>
          <w:szCs w:val="28"/>
          <w:lang w:val="en-US"/>
        </w:rPr>
        <w:t>daimonic</w:t>
      </w:r>
      <w:proofErr w:type="spellEnd"/>
      <w:r w:rsidRPr="00133FEA">
        <w:rPr>
          <w:sz w:val="28"/>
          <w:szCs w:val="28"/>
          <w:lang w:val="en-US"/>
        </w:rPr>
        <w:t xml:space="preserve"> is the urge in every being to affirm itself, assert itself, perpetuate and increase itself. ... of the same affirmation is what empowers our creativity’’.</w:t>
      </w:r>
    </w:p>
    <w:p w:rsidR="00E50D33" w:rsidRPr="00133FEA" w:rsidRDefault="00E50D33" w:rsidP="00E50D33">
      <w:pPr>
        <w:ind w:firstLine="567"/>
        <w:jc w:val="both"/>
        <w:rPr>
          <w:sz w:val="28"/>
          <w:szCs w:val="28"/>
          <w:lang w:val="en-US"/>
        </w:rPr>
      </w:pPr>
      <w:r w:rsidRPr="00133FEA">
        <w:rPr>
          <w:sz w:val="28"/>
          <w:szCs w:val="28"/>
          <w:lang w:val="en-US"/>
        </w:rPr>
        <w:t>The existential perspective identifies two types of anxiety: normal anxiety and neurotic anxiety. Normal anxiety is directly proportional to the situation. It is a meaningful message within our awareness (not requiring repression or other defensive processes) and can be used creatively. In contrast, neurotic anxiety is disproportionate to the situation; it is usually repressed, denied, or otherwise avoided, and is not used for creative or constructive purposes. Instead, it is destructive.</w:t>
      </w:r>
    </w:p>
    <w:p w:rsidR="00E50D33" w:rsidRPr="00133FEA" w:rsidRDefault="00E50D33" w:rsidP="00E50D33">
      <w:pPr>
        <w:ind w:firstLine="567"/>
        <w:jc w:val="both"/>
        <w:rPr>
          <w:sz w:val="28"/>
          <w:szCs w:val="28"/>
          <w:lang w:val="en-US"/>
        </w:rPr>
      </w:pPr>
      <w:r w:rsidRPr="00133FEA">
        <w:rPr>
          <w:sz w:val="28"/>
          <w:szCs w:val="28"/>
          <w:lang w:val="en-US"/>
        </w:rPr>
        <w:t>Guilt, like anxiety, has both positive and negative qualities. It may seem a bit odd, but guilt is good— normal guilt, that is. Guilt inspires people to act in thoughtful and conscientious ways. Normal guilt is like a sensor: When functioning well, it alerts us to what’s ethically correct and guides us toward morally acceptable behavior. Psychopathology arises, not from the human experience of normal guilt, but from neurotic guilt. Neurotic guilt usually consists of a twisted, exaggerated, or minimized version of normal guilt. For example, when a victim of domestic abuse feels guilty for provoking her abuser, it’s a twisted guilt and doesn’t serve a productive purpose. Similarly, the abuser who feels only transient or minimal guilt after physically battering his romantic partner is neurotically denying or minimizing his personal responsibility. He may experience complete relief from guilt after delivering a quick apology and a dozen roses. Worse, he may relieve his guilt by blaming his partner and demanding an apology from her. In contrast, some individuals feel massive guilt and responsibility for even the most minor, normal, human ethical transgressions. Excess guilt may make such people think they should be punished or make restitution for their unacceptable behaviors. For example, after making a mistake that cost her employer several hundred dollars, a guilt-ridden employee may commit unending hours of service to her employer, church, and community in an effort to relieve herself of her guilty feelings—and even then, the guilt feelings may continue.</w:t>
      </w:r>
    </w:p>
    <w:p w:rsidR="00E50D33" w:rsidRPr="00133FEA" w:rsidRDefault="00E50D33" w:rsidP="00E50D33">
      <w:pPr>
        <w:ind w:firstLine="567"/>
        <w:jc w:val="both"/>
        <w:rPr>
          <w:sz w:val="28"/>
          <w:szCs w:val="28"/>
          <w:lang w:val="en-US"/>
        </w:rPr>
      </w:pPr>
      <w:r w:rsidRPr="00133FEA">
        <w:rPr>
          <w:sz w:val="28"/>
          <w:szCs w:val="28"/>
          <w:lang w:val="en-US"/>
        </w:rPr>
        <w:t>Similar to psychoanalytic theorists, existentialists believe humans are in conflict with powerful internal forces. However, instead of helping clients cope with instinctual drives or rework internalized object relations, existential therapists help clients face and embrace existential psychodynamics or ‘‘ultimate concerns’’ of existence (</w:t>
      </w:r>
      <w:proofErr w:type="spellStart"/>
      <w:r w:rsidRPr="00133FEA">
        <w:rPr>
          <w:sz w:val="28"/>
          <w:szCs w:val="28"/>
          <w:lang w:val="en-US"/>
        </w:rPr>
        <w:t>Yalom</w:t>
      </w:r>
      <w:proofErr w:type="spellEnd"/>
      <w:r w:rsidRPr="00133FEA">
        <w:rPr>
          <w:sz w:val="28"/>
          <w:szCs w:val="28"/>
          <w:lang w:val="en-US"/>
        </w:rPr>
        <w:t xml:space="preserve">, 1980; </w:t>
      </w:r>
      <w:proofErr w:type="spellStart"/>
      <w:r w:rsidRPr="00133FEA">
        <w:rPr>
          <w:sz w:val="28"/>
          <w:szCs w:val="28"/>
          <w:lang w:val="en-US"/>
        </w:rPr>
        <w:t>Yalom</w:t>
      </w:r>
      <w:proofErr w:type="spellEnd"/>
      <w:r w:rsidRPr="00133FEA">
        <w:rPr>
          <w:sz w:val="28"/>
          <w:szCs w:val="28"/>
          <w:lang w:val="en-US"/>
        </w:rPr>
        <w:t xml:space="preserve">, 1995). These ultimate concerns produce anxiety that must be dealt with either directly or indirectly via defense mechanisms (although for existentialists, defense mechanisms are not an elusive, automatic unconscious process, but a style or pattern of avoiding anxiety that can and should be brought to awareness). </w:t>
      </w:r>
    </w:p>
    <w:p w:rsidR="00E50D33" w:rsidRPr="00133FEA" w:rsidRDefault="00E50D33" w:rsidP="00E50D33">
      <w:pPr>
        <w:ind w:firstLine="567"/>
        <w:jc w:val="both"/>
        <w:rPr>
          <w:sz w:val="28"/>
          <w:szCs w:val="28"/>
          <w:lang w:val="en-US"/>
        </w:rPr>
      </w:pPr>
      <w:r w:rsidRPr="00133FEA">
        <w:rPr>
          <w:sz w:val="28"/>
          <w:szCs w:val="28"/>
          <w:lang w:val="en-US"/>
        </w:rPr>
        <w:t xml:space="preserve">In Existential Psychotherapy, Irving </w:t>
      </w:r>
      <w:proofErr w:type="spellStart"/>
      <w:r w:rsidRPr="00133FEA">
        <w:rPr>
          <w:sz w:val="28"/>
          <w:szCs w:val="28"/>
          <w:lang w:val="en-US"/>
        </w:rPr>
        <w:t>Yalom</w:t>
      </w:r>
      <w:proofErr w:type="spellEnd"/>
      <w:r w:rsidRPr="00133FEA">
        <w:rPr>
          <w:sz w:val="28"/>
          <w:szCs w:val="28"/>
          <w:lang w:val="en-US"/>
        </w:rPr>
        <w:t xml:space="preserve"> (1980) describes four ultimate concerns relevant to psychotherapy. These concerns are: </w:t>
      </w:r>
    </w:p>
    <w:p w:rsidR="00E50D33" w:rsidRPr="00133FEA" w:rsidRDefault="00E50D33" w:rsidP="00E50D33">
      <w:pPr>
        <w:ind w:firstLine="567"/>
        <w:jc w:val="both"/>
        <w:rPr>
          <w:sz w:val="28"/>
          <w:szCs w:val="28"/>
          <w:lang w:val="en-US"/>
        </w:rPr>
      </w:pPr>
      <w:r w:rsidRPr="00133FEA">
        <w:rPr>
          <w:sz w:val="28"/>
          <w:szCs w:val="28"/>
          <w:lang w:val="en-US"/>
        </w:rPr>
        <w:lastRenderedPageBreak/>
        <w:t xml:space="preserve">1. Death </w:t>
      </w:r>
    </w:p>
    <w:p w:rsidR="00E50D33" w:rsidRPr="00133FEA" w:rsidRDefault="00E50D33" w:rsidP="00E50D33">
      <w:pPr>
        <w:ind w:firstLine="567"/>
        <w:jc w:val="both"/>
        <w:rPr>
          <w:sz w:val="28"/>
          <w:szCs w:val="28"/>
          <w:lang w:val="en-US"/>
        </w:rPr>
      </w:pPr>
      <w:r w:rsidRPr="00133FEA">
        <w:rPr>
          <w:sz w:val="28"/>
          <w:szCs w:val="28"/>
          <w:lang w:val="en-US"/>
        </w:rPr>
        <w:t xml:space="preserve">2. Freedom </w:t>
      </w:r>
    </w:p>
    <w:p w:rsidR="00E50D33" w:rsidRPr="00133FEA" w:rsidRDefault="00E50D33" w:rsidP="00E50D33">
      <w:pPr>
        <w:ind w:firstLine="567"/>
        <w:jc w:val="both"/>
        <w:rPr>
          <w:sz w:val="28"/>
          <w:szCs w:val="28"/>
          <w:lang w:val="en-US"/>
        </w:rPr>
      </w:pPr>
      <w:r w:rsidRPr="00133FEA">
        <w:rPr>
          <w:sz w:val="28"/>
          <w:szCs w:val="28"/>
          <w:lang w:val="en-US"/>
        </w:rPr>
        <w:t xml:space="preserve">3. Isolation </w:t>
      </w:r>
    </w:p>
    <w:p w:rsidR="00E50D33" w:rsidRPr="00133FEA" w:rsidRDefault="00E50D33" w:rsidP="00E50D33">
      <w:pPr>
        <w:ind w:firstLine="567"/>
        <w:jc w:val="both"/>
        <w:rPr>
          <w:sz w:val="28"/>
          <w:szCs w:val="28"/>
          <w:lang w:val="en-US"/>
        </w:rPr>
      </w:pPr>
      <w:r w:rsidRPr="00133FEA">
        <w:rPr>
          <w:sz w:val="28"/>
          <w:szCs w:val="28"/>
          <w:lang w:val="en-US"/>
        </w:rPr>
        <w:t>4. Meaninglessness</w:t>
      </w:r>
    </w:p>
    <w:p w:rsidR="00E50D33" w:rsidRPr="00133FEA" w:rsidRDefault="00E50D33" w:rsidP="00E50D33">
      <w:pPr>
        <w:ind w:firstLine="567"/>
        <w:jc w:val="both"/>
        <w:rPr>
          <w:sz w:val="28"/>
          <w:szCs w:val="28"/>
          <w:lang w:val="en-US"/>
        </w:rPr>
      </w:pPr>
      <w:r w:rsidRPr="00133FEA">
        <w:rPr>
          <w:sz w:val="28"/>
          <w:szCs w:val="28"/>
          <w:lang w:val="en-US"/>
        </w:rPr>
        <w:t xml:space="preserve">These ultimate concerns capture the nature of reality for existentialists. Everyone who lives is confronted with real demands and truths inherent in human existence. In turn, we’re free to choose our response to those demands and anxiety-producing truths. </w:t>
      </w:r>
    </w:p>
    <w:p w:rsidR="00E50D33" w:rsidRPr="00133FEA" w:rsidRDefault="00E50D33" w:rsidP="00E50D33">
      <w:pPr>
        <w:ind w:firstLine="567"/>
        <w:jc w:val="both"/>
        <w:rPr>
          <w:sz w:val="28"/>
          <w:szCs w:val="28"/>
          <w:lang w:val="en-US"/>
        </w:rPr>
      </w:pPr>
      <w:r w:rsidRPr="00133FEA">
        <w:rPr>
          <w:sz w:val="28"/>
          <w:szCs w:val="28"/>
          <w:lang w:val="en-US"/>
        </w:rPr>
        <w:t xml:space="preserve">Self-awareness is central to existential therapy. Earlier, we said the goal of therapy was to help clients get in touch with their authentic selves. Consistent with the spirit of existentialist thought, we’re now revising the goal of existential therapy again (recall that because existence precedes essence, we are continually reinventing, revising, and updating ourselves). As </w:t>
      </w:r>
      <w:proofErr w:type="spellStart"/>
      <w:r w:rsidRPr="00133FEA">
        <w:rPr>
          <w:sz w:val="28"/>
          <w:szCs w:val="28"/>
          <w:lang w:val="en-US"/>
        </w:rPr>
        <w:t>Bugental</w:t>
      </w:r>
      <w:proofErr w:type="spellEnd"/>
      <w:r w:rsidRPr="00133FEA">
        <w:rPr>
          <w:sz w:val="28"/>
          <w:szCs w:val="28"/>
          <w:lang w:val="en-US"/>
        </w:rPr>
        <w:t xml:space="preserve"> (2000) stated: There is no final or definitive statement to be made. About psychotherapy, about human psychology, about life. We are always in the process of sketching possibilities, of discovering, of becoming. (p. 251) And so for this moment, the goal of existential therapy is to facilitate self-awareness—including the awareness of death, freedom, isolation, and life’s meaning. But stay alert (and aware) because before this chapter ends we’ll shift the focus of </w:t>
      </w:r>
      <w:proofErr w:type="spellStart"/>
      <w:r w:rsidRPr="00133FEA">
        <w:rPr>
          <w:sz w:val="28"/>
          <w:szCs w:val="28"/>
          <w:lang w:val="en-US"/>
        </w:rPr>
        <w:t>selfawareness</w:t>
      </w:r>
      <w:proofErr w:type="spellEnd"/>
      <w:r w:rsidRPr="00133FEA">
        <w:rPr>
          <w:sz w:val="28"/>
          <w:szCs w:val="28"/>
          <w:lang w:val="en-US"/>
        </w:rPr>
        <w:t xml:space="preserve"> once again—next time we’ll be talking about existential integration (Schneider, 2008; 2010). Theory of Psychopathology </w:t>
      </w:r>
      <w:proofErr w:type="gramStart"/>
      <w:r w:rsidRPr="00133FEA">
        <w:rPr>
          <w:sz w:val="28"/>
          <w:szCs w:val="28"/>
          <w:lang w:val="en-US"/>
        </w:rPr>
        <w:t>For</w:t>
      </w:r>
      <w:proofErr w:type="gramEnd"/>
      <w:r w:rsidRPr="00133FEA">
        <w:rPr>
          <w:sz w:val="28"/>
          <w:szCs w:val="28"/>
          <w:lang w:val="en-US"/>
        </w:rPr>
        <w:t xml:space="preserve"> existentialists, psychopathology results primarily from diminished self-awareness or </w:t>
      </w:r>
      <w:proofErr w:type="spellStart"/>
      <w:r w:rsidRPr="00133FEA">
        <w:rPr>
          <w:sz w:val="28"/>
          <w:szCs w:val="28"/>
          <w:lang w:val="en-US"/>
        </w:rPr>
        <w:t>selfunderstanding</w:t>
      </w:r>
      <w:proofErr w:type="spellEnd"/>
      <w:r w:rsidRPr="00133FEA">
        <w:rPr>
          <w:sz w:val="28"/>
          <w:szCs w:val="28"/>
          <w:lang w:val="en-US"/>
        </w:rPr>
        <w:t xml:space="preserve">. Signs of diminished self-awareness might include some or all of the following interrelated characteristics: </w:t>
      </w:r>
    </w:p>
    <w:p w:rsidR="00E50D33" w:rsidRPr="00133FEA" w:rsidRDefault="00E50D33" w:rsidP="00E50D33">
      <w:pPr>
        <w:ind w:firstLine="567"/>
        <w:jc w:val="both"/>
        <w:rPr>
          <w:sz w:val="28"/>
          <w:szCs w:val="28"/>
          <w:lang w:val="en-US"/>
        </w:rPr>
      </w:pPr>
      <w:r w:rsidRPr="00133FEA">
        <w:rPr>
          <w:sz w:val="28"/>
          <w:szCs w:val="28"/>
          <w:lang w:val="en-US"/>
        </w:rPr>
        <w:t xml:space="preserve">• Emotional numbness or automaton living. </w:t>
      </w:r>
    </w:p>
    <w:p w:rsidR="00E50D33" w:rsidRPr="00133FEA" w:rsidRDefault="00E50D33" w:rsidP="00E50D33">
      <w:pPr>
        <w:ind w:firstLine="567"/>
        <w:jc w:val="both"/>
        <w:rPr>
          <w:sz w:val="28"/>
          <w:szCs w:val="28"/>
          <w:lang w:val="en-US"/>
        </w:rPr>
      </w:pPr>
      <w:r w:rsidRPr="00133FEA">
        <w:rPr>
          <w:sz w:val="28"/>
          <w:szCs w:val="28"/>
          <w:lang w:val="en-US"/>
        </w:rPr>
        <w:t xml:space="preserve">• Avoidance of one’s anxiety, guilt, or other meaningful emotions. </w:t>
      </w:r>
    </w:p>
    <w:p w:rsidR="00E50D33" w:rsidRPr="00133FEA" w:rsidRDefault="00E50D33" w:rsidP="00E50D33">
      <w:pPr>
        <w:ind w:firstLine="567"/>
        <w:jc w:val="both"/>
        <w:rPr>
          <w:sz w:val="28"/>
          <w:szCs w:val="28"/>
          <w:lang w:val="en-US"/>
        </w:rPr>
      </w:pPr>
      <w:r w:rsidRPr="00133FEA">
        <w:rPr>
          <w:sz w:val="28"/>
          <w:szCs w:val="28"/>
          <w:lang w:val="en-US"/>
        </w:rPr>
        <w:t xml:space="preserve">• Avoidance of inner </w:t>
      </w:r>
      <w:proofErr w:type="spellStart"/>
      <w:r w:rsidRPr="00133FEA">
        <w:rPr>
          <w:sz w:val="28"/>
          <w:szCs w:val="28"/>
          <w:lang w:val="en-US"/>
        </w:rPr>
        <w:t>daimonic</w:t>
      </w:r>
      <w:proofErr w:type="spellEnd"/>
      <w:r w:rsidRPr="00133FEA">
        <w:rPr>
          <w:sz w:val="28"/>
          <w:szCs w:val="28"/>
          <w:lang w:val="en-US"/>
        </w:rPr>
        <w:t xml:space="preserve"> impulses. </w:t>
      </w:r>
    </w:p>
    <w:p w:rsidR="00E50D33" w:rsidRPr="00133FEA" w:rsidRDefault="00E50D33" w:rsidP="00E50D33">
      <w:pPr>
        <w:ind w:firstLine="567"/>
        <w:jc w:val="both"/>
        <w:rPr>
          <w:sz w:val="28"/>
          <w:szCs w:val="28"/>
          <w:lang w:val="en-US"/>
        </w:rPr>
      </w:pPr>
      <w:r w:rsidRPr="00133FEA">
        <w:rPr>
          <w:sz w:val="28"/>
          <w:szCs w:val="28"/>
          <w:lang w:val="en-US"/>
        </w:rPr>
        <w:t xml:space="preserve">• Failure to acknowledge and reconcile life’s ultimate concerns. </w:t>
      </w:r>
    </w:p>
    <w:p w:rsidR="00E50D33" w:rsidRPr="00133FEA" w:rsidRDefault="00E50D33" w:rsidP="00E50D33">
      <w:pPr>
        <w:ind w:firstLine="567"/>
        <w:jc w:val="both"/>
        <w:rPr>
          <w:sz w:val="28"/>
          <w:szCs w:val="28"/>
          <w:lang w:val="en-US"/>
        </w:rPr>
      </w:pPr>
      <w:proofErr w:type="spellStart"/>
      <w:r w:rsidRPr="00133FEA">
        <w:rPr>
          <w:sz w:val="28"/>
          <w:szCs w:val="28"/>
          <w:lang w:val="en-US"/>
        </w:rPr>
        <w:t>Bugental</w:t>
      </w:r>
      <w:proofErr w:type="spellEnd"/>
      <w:r w:rsidRPr="00133FEA">
        <w:rPr>
          <w:sz w:val="28"/>
          <w:szCs w:val="28"/>
          <w:lang w:val="en-US"/>
        </w:rPr>
        <w:t xml:space="preserve"> (2000) described one version of existential psychopathology: </w:t>
      </w:r>
    </w:p>
    <w:p w:rsidR="00E50D33" w:rsidRPr="00133FEA" w:rsidRDefault="00E50D33" w:rsidP="00E50D33">
      <w:pPr>
        <w:ind w:firstLine="567"/>
        <w:jc w:val="both"/>
        <w:rPr>
          <w:i/>
          <w:sz w:val="28"/>
          <w:szCs w:val="28"/>
          <w:lang w:val="en-US"/>
        </w:rPr>
      </w:pPr>
      <w:r w:rsidRPr="00133FEA">
        <w:rPr>
          <w:i/>
          <w:sz w:val="28"/>
          <w:szCs w:val="28"/>
          <w:lang w:val="en-US"/>
        </w:rPr>
        <w:t>Most of us spend the greater portion of our lives on tape. Without awareness we carry out preprogrammed actions, feel preset emotions, and act on predetermined judgments. This taped living comes not because we are helplessly the creatures of our habit systems, our environments, our glands, or our ancestry, but because we have lost our centers.</w:t>
      </w:r>
    </w:p>
    <w:p w:rsidR="00E50D33" w:rsidRPr="00133FEA" w:rsidRDefault="00E50D33" w:rsidP="00E50D33">
      <w:pPr>
        <w:ind w:firstLine="567"/>
        <w:jc w:val="both"/>
        <w:rPr>
          <w:sz w:val="28"/>
          <w:szCs w:val="28"/>
          <w:lang w:val="en-US"/>
        </w:rPr>
      </w:pPr>
      <w:r w:rsidRPr="00133FEA">
        <w:rPr>
          <w:sz w:val="28"/>
          <w:szCs w:val="28"/>
          <w:lang w:val="en-US"/>
        </w:rPr>
        <w:t xml:space="preserve"> As we will see later, for many existentialists successful therapy is about finding one’s center and living as fully in the moment as possible (Schneider, 2008; 2010). Typically, neurotic or maladaptive behavior is linked to avoidance. As clients disavow natural urges and avoid ultimate concerns, they progressively or suddenly become decentered and develop psychological, emotional, or behavioral symptoms. The cure generally involves facing oneself, facing life, and embracing the realities of death, freedom, isolation, and meaninglessness. This does not mean life becomes easy. However, clients who face ultimate concerns with an integrated sense of self will experience normal anxiety and guilt, rather than neurotic anxiety and guilt.</w:t>
      </w:r>
    </w:p>
    <w:p w:rsidR="00E50D33" w:rsidRPr="00133FEA" w:rsidRDefault="00E50D33" w:rsidP="00E50D33">
      <w:pPr>
        <w:ind w:firstLine="567"/>
        <w:jc w:val="both"/>
        <w:rPr>
          <w:sz w:val="28"/>
          <w:szCs w:val="28"/>
          <w:lang w:val="en-US"/>
        </w:rPr>
      </w:pPr>
      <w:r w:rsidRPr="00133FEA">
        <w:rPr>
          <w:sz w:val="28"/>
          <w:szCs w:val="28"/>
          <w:lang w:val="en-US"/>
        </w:rPr>
        <w:t xml:space="preserve">Existential practitioners are generally reluctant to discuss therapy techniques because technical interventions are viewed as artificial or phony, detracting from the </w:t>
      </w:r>
      <w:r w:rsidRPr="00133FEA">
        <w:rPr>
          <w:sz w:val="28"/>
          <w:szCs w:val="28"/>
          <w:lang w:val="en-US"/>
        </w:rPr>
        <w:lastRenderedPageBreak/>
        <w:t xml:space="preserve">authentic I-Thou interpersonal existential encounter. Brief and superficial therapy designed to quickly help people feel better is anathema to existential therapists. This is because it’s not only okay to feel negative emotions, it’s good and healthy to feel them and in doing so, clients become, somewhat paradoxically, more open to positive emotions. In his 1987 interview, Rollo May lamented the psychotherapeutic quick fix: </w:t>
      </w:r>
    </w:p>
    <w:p w:rsidR="00E50D33" w:rsidRPr="00133FEA" w:rsidRDefault="00E50D33" w:rsidP="00E50D33">
      <w:pPr>
        <w:ind w:firstLine="567"/>
        <w:jc w:val="both"/>
        <w:rPr>
          <w:i/>
          <w:sz w:val="28"/>
          <w:szCs w:val="28"/>
          <w:lang w:val="en-US"/>
        </w:rPr>
      </w:pPr>
      <w:r w:rsidRPr="00133FEA">
        <w:rPr>
          <w:i/>
          <w:sz w:val="28"/>
          <w:szCs w:val="28"/>
          <w:lang w:val="en-US"/>
        </w:rPr>
        <w:t xml:space="preserve">Therapy is becoming a bunch of places where you get fast food. And I think that’s quite interesting, that the hamburger you can consume in 15 minutes is parallel to what you get in many of these clinics. Now I think existential therapy is something radically different. Its aims are different. As we were saying earlier, the aims are not to patch the person up. The aims are to open the person up. The aims are to help this person become more sensitive to life, to beauty. Now that sounds a bit sentimental, I know, but it’s a very serious thing to me. And to love. As Freud said, to love and work, these are the two things that he hopes to influence in people. And that is a very different thing from giving them some gimmick by which they can make the boyfriend be faithful or some other tricks. </w:t>
      </w:r>
    </w:p>
    <w:p w:rsidR="00E50D33" w:rsidRPr="00133FEA" w:rsidRDefault="00E50D33" w:rsidP="00E50D33">
      <w:pPr>
        <w:ind w:firstLine="567"/>
        <w:jc w:val="both"/>
        <w:rPr>
          <w:sz w:val="28"/>
          <w:szCs w:val="28"/>
          <w:lang w:val="en-US"/>
        </w:rPr>
      </w:pPr>
      <w:r w:rsidRPr="00133FEA">
        <w:rPr>
          <w:sz w:val="28"/>
          <w:szCs w:val="28"/>
          <w:lang w:val="en-US"/>
        </w:rPr>
        <w:t xml:space="preserve">Instead of techniques, the primary therapeutic force or factor employed by existentialists is the interpersonal therapeutic encounter. This interpersonal encounter is best articulated by Buber’s I-Thou relationship (Buber, 1970). The therapist is the leader in this encounter. By being present with the client in the immediate moment, existential therapists partner with clients toward self-discovery and growth. As the interpersonal therapy encounter develops, therapists may utilize specific techniques designed to facilitate awareness, creativity, and </w:t>
      </w:r>
      <w:proofErr w:type="spellStart"/>
      <w:r w:rsidRPr="00133FEA">
        <w:rPr>
          <w:sz w:val="28"/>
          <w:szCs w:val="28"/>
          <w:lang w:val="en-US"/>
        </w:rPr>
        <w:t>selfdevelopment</w:t>
      </w:r>
      <w:proofErr w:type="spellEnd"/>
      <w:r w:rsidRPr="00133FEA">
        <w:rPr>
          <w:sz w:val="28"/>
          <w:szCs w:val="28"/>
          <w:lang w:val="en-US"/>
        </w:rPr>
        <w:t xml:space="preserve"> (Nanda, 2010).</w:t>
      </w:r>
    </w:p>
    <w:p w:rsidR="00E50D33" w:rsidRPr="00133FEA" w:rsidRDefault="00E50D33" w:rsidP="00E50D33">
      <w:pPr>
        <w:ind w:firstLine="567"/>
        <w:jc w:val="both"/>
        <w:rPr>
          <w:sz w:val="28"/>
          <w:szCs w:val="28"/>
          <w:lang w:val="en-US"/>
        </w:rPr>
      </w:pPr>
      <w:r w:rsidRPr="00133FEA">
        <w:rPr>
          <w:sz w:val="28"/>
          <w:szCs w:val="28"/>
          <w:lang w:val="en-US"/>
        </w:rPr>
        <w:t xml:space="preserve">Although most existential therapists reject techniques, both </w:t>
      </w:r>
      <w:proofErr w:type="spellStart"/>
      <w:r w:rsidRPr="00133FEA">
        <w:rPr>
          <w:sz w:val="28"/>
          <w:szCs w:val="28"/>
          <w:lang w:val="en-US"/>
        </w:rPr>
        <w:t>Frankl</w:t>
      </w:r>
      <w:proofErr w:type="spellEnd"/>
      <w:r w:rsidRPr="00133FEA">
        <w:rPr>
          <w:sz w:val="28"/>
          <w:szCs w:val="28"/>
          <w:lang w:val="en-US"/>
        </w:rPr>
        <w:t xml:space="preserve"> and Fritz </w:t>
      </w:r>
      <w:proofErr w:type="spellStart"/>
      <w:r w:rsidRPr="00133FEA">
        <w:rPr>
          <w:sz w:val="28"/>
          <w:szCs w:val="28"/>
          <w:lang w:val="en-US"/>
        </w:rPr>
        <w:t>Perls</w:t>
      </w:r>
      <w:proofErr w:type="spellEnd"/>
      <w:r w:rsidRPr="00133FEA">
        <w:rPr>
          <w:sz w:val="28"/>
          <w:szCs w:val="28"/>
          <w:lang w:val="en-US"/>
        </w:rPr>
        <w:t xml:space="preserve"> wrote extensively about technical interventions. </w:t>
      </w:r>
      <w:proofErr w:type="spellStart"/>
      <w:r w:rsidRPr="00133FEA">
        <w:rPr>
          <w:sz w:val="28"/>
          <w:szCs w:val="28"/>
          <w:lang w:val="en-US"/>
        </w:rPr>
        <w:t>Perls</w:t>
      </w:r>
      <w:proofErr w:type="spellEnd"/>
      <w:r w:rsidRPr="00133FEA">
        <w:rPr>
          <w:sz w:val="28"/>
          <w:szCs w:val="28"/>
          <w:lang w:val="en-US"/>
        </w:rPr>
        <w:t xml:space="preserve"> referred to his techniques as ‘‘experiments,’’ a term that captures the immediate experiential nature necessary in an existential encounter. The following techniques are primarily derived from </w:t>
      </w:r>
      <w:proofErr w:type="spellStart"/>
      <w:r w:rsidRPr="00133FEA">
        <w:rPr>
          <w:sz w:val="28"/>
          <w:szCs w:val="28"/>
          <w:lang w:val="en-US"/>
        </w:rPr>
        <w:t>Frankl</w:t>
      </w:r>
      <w:proofErr w:type="spellEnd"/>
      <w:r w:rsidRPr="00133FEA">
        <w:rPr>
          <w:sz w:val="28"/>
          <w:szCs w:val="28"/>
          <w:lang w:val="en-US"/>
        </w:rPr>
        <w:t xml:space="preserve">. </w:t>
      </w:r>
    </w:p>
    <w:p w:rsidR="00E50D33" w:rsidRPr="00133FEA" w:rsidRDefault="00E50D33" w:rsidP="00E50D33">
      <w:pPr>
        <w:ind w:firstLine="567"/>
        <w:jc w:val="both"/>
        <w:rPr>
          <w:sz w:val="28"/>
          <w:szCs w:val="28"/>
          <w:lang w:val="en-US"/>
        </w:rPr>
      </w:pPr>
      <w:r w:rsidRPr="00133FEA">
        <w:rPr>
          <w:sz w:val="28"/>
          <w:szCs w:val="28"/>
          <w:lang w:val="en-US"/>
        </w:rPr>
        <w:t xml:space="preserve">Paradoxical intention or anti-suggestion was originally employed by Alfred Adler. </w:t>
      </w:r>
      <w:proofErr w:type="spellStart"/>
      <w:r w:rsidRPr="00133FEA">
        <w:rPr>
          <w:sz w:val="28"/>
          <w:szCs w:val="28"/>
          <w:lang w:val="en-US"/>
        </w:rPr>
        <w:t>Frankl</w:t>
      </w:r>
      <w:proofErr w:type="spellEnd"/>
      <w:r w:rsidRPr="00133FEA">
        <w:rPr>
          <w:sz w:val="28"/>
          <w:szCs w:val="28"/>
          <w:lang w:val="en-US"/>
        </w:rPr>
        <w:t xml:space="preserve"> also wrote about and used this approach. In a case example, </w:t>
      </w:r>
      <w:proofErr w:type="spellStart"/>
      <w:r w:rsidRPr="00133FEA">
        <w:rPr>
          <w:sz w:val="28"/>
          <w:szCs w:val="28"/>
          <w:lang w:val="en-US"/>
        </w:rPr>
        <w:t>Frankl</w:t>
      </w:r>
      <w:proofErr w:type="spellEnd"/>
      <w:r w:rsidRPr="00133FEA">
        <w:rPr>
          <w:sz w:val="28"/>
          <w:szCs w:val="28"/>
          <w:lang w:val="en-US"/>
        </w:rPr>
        <w:t xml:space="preserve"> discusses a bookkeeper who was suffering from a chronic writer’s cramp. The man had seen many physicians without improvement and was in danger of losing his job. </w:t>
      </w:r>
      <w:proofErr w:type="spellStart"/>
      <w:r w:rsidRPr="00133FEA">
        <w:rPr>
          <w:sz w:val="28"/>
          <w:szCs w:val="28"/>
          <w:lang w:val="en-US"/>
        </w:rPr>
        <w:t>Frankl’s</w:t>
      </w:r>
      <w:proofErr w:type="spellEnd"/>
      <w:r w:rsidRPr="00133FEA">
        <w:rPr>
          <w:sz w:val="28"/>
          <w:szCs w:val="28"/>
          <w:lang w:val="en-US"/>
        </w:rPr>
        <w:t xml:space="preserve"> approach, implemented by one of his associates, was to instruct the man to: </w:t>
      </w:r>
    </w:p>
    <w:p w:rsidR="00E50D33" w:rsidRPr="00133FEA" w:rsidRDefault="00E50D33" w:rsidP="00E50D33">
      <w:pPr>
        <w:ind w:firstLine="567"/>
        <w:jc w:val="both"/>
        <w:rPr>
          <w:sz w:val="28"/>
          <w:szCs w:val="28"/>
          <w:lang w:val="en-US"/>
        </w:rPr>
      </w:pPr>
      <w:r w:rsidRPr="00133FEA">
        <w:rPr>
          <w:i/>
          <w:sz w:val="28"/>
          <w:szCs w:val="28"/>
          <w:lang w:val="en-US"/>
        </w:rPr>
        <w:t>Do just the opposite from what he usually had done; namely, instead of trying to write as neatly and legibly as possible, to write with the worst possible scrawl. He was advised to say to himself, ‘‘now I will show people what a good scribbler I am!’’ And at that moment in which he deliberately tried to scribble, he was unable to do so. ‘‘I tried to scrawl but simply could not do it,’’ he said the next day. Within forty-eight hours the patient was in this way freed from his writer’s cramp, and remained free for the observation period after he had been treated. He is a happy man again and fully able to work</w:t>
      </w:r>
      <w:r w:rsidRPr="00133FEA">
        <w:rPr>
          <w:sz w:val="28"/>
          <w:szCs w:val="28"/>
          <w:lang w:val="en-US"/>
        </w:rPr>
        <w:t xml:space="preserve">. </w:t>
      </w:r>
    </w:p>
    <w:p w:rsidR="00E50D33" w:rsidRPr="00133FEA" w:rsidRDefault="00E50D33" w:rsidP="00E50D33">
      <w:pPr>
        <w:ind w:firstLine="567"/>
        <w:jc w:val="both"/>
        <w:rPr>
          <w:sz w:val="28"/>
          <w:szCs w:val="28"/>
          <w:lang w:val="en-US"/>
        </w:rPr>
      </w:pPr>
      <w:r w:rsidRPr="00133FEA">
        <w:rPr>
          <w:sz w:val="28"/>
          <w:szCs w:val="28"/>
          <w:lang w:val="en-US"/>
        </w:rPr>
        <w:t xml:space="preserve">Surprisingly, </w:t>
      </w:r>
      <w:proofErr w:type="spellStart"/>
      <w:r w:rsidRPr="00133FEA">
        <w:rPr>
          <w:sz w:val="28"/>
          <w:szCs w:val="28"/>
          <w:lang w:val="en-US"/>
        </w:rPr>
        <w:t>Frankl</w:t>
      </w:r>
      <w:proofErr w:type="spellEnd"/>
      <w:r w:rsidRPr="00133FEA">
        <w:rPr>
          <w:sz w:val="28"/>
          <w:szCs w:val="28"/>
          <w:lang w:val="en-US"/>
        </w:rPr>
        <w:t xml:space="preserve"> attributes the success of this approach, in part, to humor. He claims that humor is therapeutic in that it allows individuals to place distance </w:t>
      </w:r>
      <w:r w:rsidRPr="00133FEA">
        <w:rPr>
          <w:sz w:val="28"/>
          <w:szCs w:val="28"/>
          <w:lang w:val="en-US"/>
        </w:rPr>
        <w:lastRenderedPageBreak/>
        <w:t xml:space="preserve">between themselves and their situation. As a result of new perspectives facilitated by humor, the client can then let go of symptoms. </w:t>
      </w:r>
      <w:proofErr w:type="spellStart"/>
      <w:r w:rsidRPr="00133FEA">
        <w:rPr>
          <w:sz w:val="28"/>
          <w:szCs w:val="28"/>
          <w:lang w:val="en-US"/>
        </w:rPr>
        <w:t>Frankl</w:t>
      </w:r>
      <w:proofErr w:type="spellEnd"/>
      <w:r w:rsidRPr="00133FEA">
        <w:rPr>
          <w:sz w:val="28"/>
          <w:szCs w:val="28"/>
          <w:lang w:val="en-US"/>
        </w:rPr>
        <w:t xml:space="preserve"> emphasized that paradoxical intention is not superficial. He considered the attitude change achieved by paradoxical intention to be of considerable depth.</w:t>
      </w:r>
    </w:p>
    <w:p w:rsidR="00E50D33" w:rsidRPr="00133FEA" w:rsidRDefault="00E50D33" w:rsidP="00E50D33">
      <w:pPr>
        <w:ind w:firstLine="567"/>
        <w:jc w:val="both"/>
        <w:rPr>
          <w:sz w:val="28"/>
          <w:szCs w:val="28"/>
          <w:lang w:val="en-US"/>
        </w:rPr>
      </w:pPr>
      <w:r w:rsidRPr="00133FEA">
        <w:rPr>
          <w:sz w:val="28"/>
          <w:szCs w:val="28"/>
          <w:lang w:val="en-US"/>
        </w:rPr>
        <w:t xml:space="preserve">As a modern therapy technique, cognitive reframing probably has its origins in Adler’s individual psychology. However, </w:t>
      </w:r>
      <w:proofErr w:type="spellStart"/>
      <w:r w:rsidRPr="00133FEA">
        <w:rPr>
          <w:sz w:val="28"/>
          <w:szCs w:val="28"/>
          <w:lang w:val="en-US"/>
        </w:rPr>
        <w:t>Frankl</w:t>
      </w:r>
      <w:proofErr w:type="spellEnd"/>
      <w:r w:rsidRPr="00133FEA">
        <w:rPr>
          <w:sz w:val="28"/>
          <w:szCs w:val="28"/>
          <w:lang w:val="en-US"/>
        </w:rPr>
        <w:t xml:space="preserve"> also employed this technique, and later cognitive therapists such as Albert Ellis and Aaron Beck more forcefully emphasized its power as a primary therapeutic technique.</w:t>
      </w:r>
    </w:p>
    <w:p w:rsidR="00E50D33" w:rsidRPr="00133FEA" w:rsidRDefault="00E50D33" w:rsidP="00E50D33">
      <w:pPr>
        <w:ind w:firstLine="567"/>
        <w:jc w:val="both"/>
        <w:rPr>
          <w:sz w:val="28"/>
          <w:szCs w:val="28"/>
          <w:lang w:val="en-US"/>
        </w:rPr>
      </w:pPr>
      <w:r w:rsidRPr="00133FEA">
        <w:rPr>
          <w:sz w:val="28"/>
          <w:szCs w:val="28"/>
          <w:lang w:val="en-US"/>
        </w:rPr>
        <w:t xml:space="preserve">For Schneider (2008, 2010), there are moment-to-moment dimensions to self-awareness that can and should be developed and harnessed to help people achieve at least a provisional or intermittent existential integration. Three phenomenological or experiential characteristics guide Schneider’s (2010) work. As you study existential therapy, it will be informative to consider these phenomenological characteristics as areas toward which client </w:t>
      </w:r>
      <w:proofErr w:type="spellStart"/>
      <w:r w:rsidRPr="00133FEA">
        <w:rPr>
          <w:sz w:val="28"/>
          <w:szCs w:val="28"/>
          <w:lang w:val="en-US"/>
        </w:rPr>
        <w:t>selfawareness</w:t>
      </w:r>
      <w:proofErr w:type="spellEnd"/>
      <w:r w:rsidRPr="00133FEA">
        <w:rPr>
          <w:sz w:val="28"/>
          <w:szCs w:val="28"/>
          <w:lang w:val="en-US"/>
        </w:rPr>
        <w:t xml:space="preserve"> can be guided.</w:t>
      </w:r>
    </w:p>
    <w:p w:rsidR="00E50D33" w:rsidRPr="00133FEA" w:rsidRDefault="00E50D33" w:rsidP="00E50D33">
      <w:pPr>
        <w:ind w:firstLine="567"/>
        <w:jc w:val="both"/>
        <w:rPr>
          <w:sz w:val="28"/>
          <w:szCs w:val="28"/>
          <w:lang w:val="en-US"/>
        </w:rPr>
      </w:pPr>
      <w:r w:rsidRPr="00133FEA">
        <w:rPr>
          <w:sz w:val="28"/>
          <w:szCs w:val="28"/>
          <w:lang w:val="en-US"/>
        </w:rPr>
        <w:t>Constriction and expansion are natural human rhythms that occur within individuals. Mahoney (1991) wrote that all individuals experience intermittent periods of expansion and constriction. In other words, we’re all intermittently experiencing constriction (drawing in) and expansion (venturing out). Mahoney described expansive periods as characterized by growth, risk, and moving forth assertively into the world. In contrast, constrictive periods are characterized by inhibition, a drawing back or retreat from contact with others and with the outside world. As individuals deal with threatening life circumstances or exceptional opportunities, shifting from expansion to constriction to expansion is healthy. There are obvious times when we should shrink and other times to enlarge ourselves. Different situations produce a natural rhythm or flow between expansion and constriction. In the existential tradition, Schneider (2008, 2010) helps clients focus not only on awareness of their personal constriction and expansion experiences, but also on understanding the meaning of these natural patterns. As clients work on developing awareness and understanding their personal meanings, existential integrative therapy moves clients toward a centering experience or ‘‘the capacity to be aware of and direct one’s constrictive and expansive potentialities’’. The goal is to be in the center while both observing and guiding oneself in constriction and expansion behaviors.</w:t>
      </w:r>
    </w:p>
    <w:p w:rsidR="00E50D33" w:rsidRPr="00133FEA" w:rsidRDefault="00E50D33" w:rsidP="00E50D33">
      <w:pPr>
        <w:ind w:firstLine="567"/>
        <w:jc w:val="both"/>
        <w:rPr>
          <w:sz w:val="28"/>
          <w:szCs w:val="28"/>
          <w:lang w:val="en-US"/>
        </w:rPr>
      </w:pPr>
      <w:r w:rsidRPr="00133FEA">
        <w:rPr>
          <w:sz w:val="28"/>
          <w:szCs w:val="28"/>
          <w:lang w:val="en-US"/>
        </w:rPr>
        <w:t xml:space="preserve">Because existential psychotherapy deals with attitudes and thematic concerns, goals focus on issues such as finding a purpose or meaning in life and fully experiencing one’s existence. Although assessment instruments are occasionally used, it is primarily the therapeutic relationship that allows for the assessment of important existential tasks and themes. In helping their clients, existential therapists deal with resistance and transference issues that may interfere with the development of a real relationship with the client. In working with clients, existential therapists may take a variety of approaches to important existential themes, such as dealing with the death of others or with one’s own mortality. Also, clients struggle with being responsible for choices and decisions that come from their freedom in leading their lives. The struggle to be appropriately loving and intimate with others in </w:t>
      </w:r>
      <w:r w:rsidRPr="00133FEA">
        <w:rPr>
          <w:sz w:val="28"/>
          <w:szCs w:val="28"/>
          <w:lang w:val="en-US"/>
        </w:rPr>
        <w:lastRenderedPageBreak/>
        <w:t xml:space="preserve">contrast to struggling with loneliness and isolation is a theme that existential therapists approach through their relationship with the client. Finding meaning in one’s life and being able to love others authentically are related issues. </w:t>
      </w:r>
    </w:p>
    <w:p w:rsidR="00E50D33" w:rsidRPr="00133FEA" w:rsidRDefault="00E50D33" w:rsidP="00E50D33">
      <w:pPr>
        <w:ind w:firstLine="567"/>
        <w:jc w:val="both"/>
        <w:rPr>
          <w:sz w:val="28"/>
          <w:szCs w:val="28"/>
          <w:lang w:val="en-US"/>
        </w:rPr>
      </w:pPr>
      <w:r w:rsidRPr="00133FEA">
        <w:rPr>
          <w:sz w:val="28"/>
          <w:szCs w:val="28"/>
          <w:lang w:val="en-US"/>
        </w:rPr>
        <w:t xml:space="preserve">Group counseling and psychotherapy can be an excellent format to deal with existential issues (May &amp; </w:t>
      </w:r>
      <w:proofErr w:type="spellStart"/>
      <w:r w:rsidRPr="00133FEA">
        <w:rPr>
          <w:sz w:val="28"/>
          <w:szCs w:val="28"/>
          <w:lang w:val="en-US"/>
        </w:rPr>
        <w:t>Yalom</w:t>
      </w:r>
      <w:proofErr w:type="spellEnd"/>
      <w:r w:rsidRPr="00133FEA">
        <w:rPr>
          <w:sz w:val="28"/>
          <w:szCs w:val="28"/>
          <w:lang w:val="en-US"/>
        </w:rPr>
        <w:t xml:space="preserve">, 2005; </w:t>
      </w:r>
      <w:proofErr w:type="spellStart"/>
      <w:r w:rsidRPr="00133FEA">
        <w:rPr>
          <w:sz w:val="28"/>
          <w:szCs w:val="28"/>
          <w:lang w:val="en-US"/>
        </w:rPr>
        <w:t>Saiger</w:t>
      </w:r>
      <w:proofErr w:type="spellEnd"/>
      <w:r w:rsidRPr="00133FEA">
        <w:rPr>
          <w:sz w:val="28"/>
          <w:szCs w:val="28"/>
          <w:lang w:val="en-US"/>
        </w:rPr>
        <w:t>, 2008). Corey (2008) sees the purpose of an existential group as helping people make a “commitment to a lifelong journey of self-exploration”. The atmosphere of a group helps individuals search inside themselves and attend to their own subjective experience while sharing these experiences with others who have similar goals. In this way, meaningful issues and questions can be dealt with and respected. This section briefly addresses from the point of view of group therapy the four major existential themes discussed in this chapter: living and dying; freedom, responsibility, and choice; isolation and loving; and meaning and meaninglessness.</w:t>
      </w:r>
    </w:p>
    <w:p w:rsidR="00E50D33" w:rsidRPr="00133FEA" w:rsidRDefault="00E50D33" w:rsidP="00E50D33">
      <w:pPr>
        <w:ind w:firstLine="567"/>
        <w:jc w:val="both"/>
        <w:rPr>
          <w:sz w:val="28"/>
          <w:szCs w:val="28"/>
          <w:lang w:val="en-US"/>
        </w:rPr>
      </w:pPr>
      <w:proofErr w:type="spellStart"/>
      <w:r w:rsidRPr="00133FEA">
        <w:rPr>
          <w:sz w:val="28"/>
          <w:szCs w:val="28"/>
          <w:lang w:val="en-US"/>
        </w:rPr>
        <w:t>ial</w:t>
      </w:r>
      <w:proofErr w:type="spellEnd"/>
      <w:r w:rsidRPr="00133FEA">
        <w:rPr>
          <w:sz w:val="28"/>
          <w:szCs w:val="28"/>
          <w:lang w:val="en-US"/>
        </w:rPr>
        <w:t xml:space="preserve"> therapy is an attitude toward life, a way of being, and a way of interacting with oneself, others, and the environment. Rooted in 19th-century western European philosophy, existential philosophy was applied to psychotherapy by the Swiss psychiatrists Ludwig Binswanger and </w:t>
      </w:r>
      <w:proofErr w:type="spellStart"/>
      <w:r w:rsidRPr="00133FEA">
        <w:rPr>
          <w:sz w:val="28"/>
          <w:szCs w:val="28"/>
          <w:lang w:val="en-US"/>
        </w:rPr>
        <w:t>Medard</w:t>
      </w:r>
      <w:proofErr w:type="spellEnd"/>
      <w:r w:rsidRPr="00133FEA">
        <w:rPr>
          <w:sz w:val="28"/>
          <w:szCs w:val="28"/>
          <w:lang w:val="en-US"/>
        </w:rPr>
        <w:t xml:space="preserve"> Boss. Other existential psychotherapists, both in the United States and in Europe, have examined a variety of issues as they affect the human experience. Existential therapists, in their focus on individuals’ relationships with themselves, others, and the environment, are concerned with universal themes. In this chapter, the existential themes provide a means of conceptualizing personality and of helping individuals find meaning in their lives through the psychotherapeutic process. All individuals are “thrown” into the world and ultimately face death. How they face their own deaths and those of others is an important concern of existential therapists. Individuals are seen not as victims but as responsible for their own lives, with the ability to exercise freedom and make choices. Dealing with the anxiety that can evolve from these concerns is an aspect of existential therapy. Forming relationships with others that are not manipulative but intimate is a goal of existential therapy that often arises from a sense of isolation and loneliness. Finding a sense of meaning in the world has been a particular concern of Viktor </w:t>
      </w:r>
      <w:proofErr w:type="spellStart"/>
      <w:r w:rsidRPr="00133FEA">
        <w:rPr>
          <w:sz w:val="28"/>
          <w:szCs w:val="28"/>
          <w:lang w:val="en-US"/>
        </w:rPr>
        <w:t>Frankl</w:t>
      </w:r>
      <w:proofErr w:type="spellEnd"/>
      <w:r w:rsidRPr="00133FEA">
        <w:rPr>
          <w:sz w:val="28"/>
          <w:szCs w:val="28"/>
          <w:lang w:val="en-US"/>
        </w:rPr>
        <w:t xml:space="preserve"> and those who use his </w:t>
      </w:r>
      <w:proofErr w:type="spellStart"/>
      <w:r w:rsidRPr="00133FEA">
        <w:rPr>
          <w:sz w:val="28"/>
          <w:szCs w:val="28"/>
          <w:lang w:val="en-US"/>
        </w:rPr>
        <w:t>logotherapeutic</w:t>
      </w:r>
      <w:proofErr w:type="spellEnd"/>
      <w:r w:rsidRPr="00133FEA">
        <w:rPr>
          <w:sz w:val="28"/>
          <w:szCs w:val="28"/>
          <w:lang w:val="en-US"/>
        </w:rPr>
        <w:t xml:space="preserve"> techniques. Most existential psychotherapists take an attitudinal or thematic approach to therapy and do not focus on techniques, although </w:t>
      </w:r>
      <w:proofErr w:type="spellStart"/>
      <w:r w:rsidRPr="00133FEA">
        <w:rPr>
          <w:sz w:val="28"/>
          <w:szCs w:val="28"/>
          <w:lang w:val="en-US"/>
        </w:rPr>
        <w:t>Frankl</w:t>
      </w:r>
      <w:proofErr w:type="spellEnd"/>
      <w:r w:rsidRPr="00133FEA">
        <w:rPr>
          <w:sz w:val="28"/>
          <w:szCs w:val="28"/>
          <w:lang w:val="en-US"/>
        </w:rPr>
        <w:t xml:space="preserve"> does describe some specific existential techniques. Exploring existential themes is done in group therapy. In existential group therapy, there is an emphasis not only on relationships between members of the group but also on individuals’ experience of their own sense of themselves. Existential issues transcend culture and gender, although certain biological and social realities are encountered differently, depending upon one’s gender or cultural identification.</w:t>
      </w:r>
    </w:p>
    <w:p w:rsidR="00E50D33" w:rsidRPr="00133FEA" w:rsidRDefault="00E50D33" w:rsidP="00E50D33">
      <w:pPr>
        <w:rPr>
          <w:sz w:val="28"/>
          <w:szCs w:val="28"/>
          <w:lang w:val="en-US"/>
        </w:rPr>
      </w:pPr>
    </w:p>
    <w:p w:rsidR="00E50D33" w:rsidRPr="00133FEA" w:rsidRDefault="00E50D33" w:rsidP="00E50D33">
      <w:pPr>
        <w:rPr>
          <w:bCs/>
          <w:sz w:val="28"/>
          <w:szCs w:val="28"/>
          <w:lang w:val="en-US"/>
        </w:rPr>
      </w:pPr>
      <w:r w:rsidRPr="00133FEA">
        <w:rPr>
          <w:b/>
          <w:bCs/>
          <w:sz w:val="28"/>
          <w:szCs w:val="28"/>
          <w:lang w:val="en-US"/>
        </w:rPr>
        <w:t>The form of conducting classes</w:t>
      </w:r>
      <w:r w:rsidRPr="00133FEA">
        <w:rPr>
          <w:bCs/>
          <w:sz w:val="28"/>
          <w:szCs w:val="28"/>
          <w:lang w:val="en-US"/>
        </w:rPr>
        <w:t>: Information lecture</w:t>
      </w:r>
    </w:p>
    <w:p w:rsidR="00E50D33" w:rsidRPr="00133FEA" w:rsidRDefault="00E50D33" w:rsidP="00E50D33">
      <w:pPr>
        <w:rPr>
          <w:sz w:val="28"/>
          <w:szCs w:val="28"/>
          <w:lang w:val="en-US"/>
        </w:rPr>
      </w:pPr>
      <w:r w:rsidRPr="00133FEA">
        <w:rPr>
          <w:b/>
          <w:sz w:val="28"/>
          <w:szCs w:val="28"/>
          <w:lang w:val="en-US"/>
        </w:rPr>
        <w:t>Form of control</w:t>
      </w:r>
      <w:r w:rsidRPr="00133FEA">
        <w:rPr>
          <w:sz w:val="28"/>
          <w:szCs w:val="28"/>
          <w:lang w:val="en-US"/>
        </w:rPr>
        <w:t>: Survey</w:t>
      </w:r>
    </w:p>
    <w:p w:rsidR="00E50D33" w:rsidRPr="00133FEA" w:rsidRDefault="00E50D33" w:rsidP="00E50D33">
      <w:pPr>
        <w:rPr>
          <w:b/>
          <w:sz w:val="28"/>
          <w:szCs w:val="28"/>
          <w:lang w:val="en-US"/>
        </w:rPr>
      </w:pPr>
      <w:r w:rsidRPr="00133FEA">
        <w:rPr>
          <w:b/>
          <w:sz w:val="28"/>
          <w:szCs w:val="28"/>
          <w:lang w:val="en-US"/>
        </w:rPr>
        <w:t>Control questions:</w:t>
      </w:r>
    </w:p>
    <w:p w:rsidR="00E50D33" w:rsidRPr="00133FEA" w:rsidRDefault="00E50D33" w:rsidP="00CE74EE">
      <w:pPr>
        <w:pStyle w:val="a7"/>
        <w:numPr>
          <w:ilvl w:val="0"/>
          <w:numId w:val="33"/>
        </w:numPr>
        <w:rPr>
          <w:sz w:val="28"/>
          <w:szCs w:val="28"/>
        </w:rPr>
      </w:pPr>
      <w:proofErr w:type="spellStart"/>
      <w:r w:rsidRPr="00133FEA">
        <w:rPr>
          <w:sz w:val="28"/>
          <w:szCs w:val="28"/>
        </w:rPr>
        <w:t>Goals</w:t>
      </w:r>
      <w:proofErr w:type="spellEnd"/>
      <w:r w:rsidRPr="00133FEA">
        <w:rPr>
          <w:sz w:val="28"/>
          <w:szCs w:val="28"/>
        </w:rPr>
        <w:t xml:space="preserve"> </w:t>
      </w:r>
      <w:proofErr w:type="spellStart"/>
      <w:r w:rsidRPr="00133FEA">
        <w:rPr>
          <w:sz w:val="28"/>
          <w:szCs w:val="28"/>
        </w:rPr>
        <w:t>of</w:t>
      </w:r>
      <w:proofErr w:type="spellEnd"/>
      <w:r w:rsidRPr="00133FEA">
        <w:rPr>
          <w:sz w:val="28"/>
          <w:szCs w:val="28"/>
        </w:rPr>
        <w:t xml:space="preserve"> </w:t>
      </w:r>
      <w:proofErr w:type="spellStart"/>
      <w:r w:rsidRPr="00133FEA">
        <w:rPr>
          <w:sz w:val="28"/>
          <w:szCs w:val="28"/>
        </w:rPr>
        <w:t>Existential</w:t>
      </w:r>
      <w:proofErr w:type="spellEnd"/>
      <w:r w:rsidRPr="00133FEA">
        <w:rPr>
          <w:sz w:val="28"/>
          <w:szCs w:val="28"/>
        </w:rPr>
        <w:t xml:space="preserve"> </w:t>
      </w:r>
      <w:proofErr w:type="spellStart"/>
      <w:r w:rsidRPr="00133FEA">
        <w:rPr>
          <w:sz w:val="28"/>
          <w:szCs w:val="28"/>
        </w:rPr>
        <w:t>Psychotherapy</w:t>
      </w:r>
      <w:proofErr w:type="spellEnd"/>
    </w:p>
    <w:p w:rsidR="00E50D33" w:rsidRPr="00133FEA" w:rsidRDefault="00E50D33" w:rsidP="00CE74EE">
      <w:pPr>
        <w:pStyle w:val="a7"/>
        <w:numPr>
          <w:ilvl w:val="0"/>
          <w:numId w:val="33"/>
        </w:numPr>
        <w:rPr>
          <w:sz w:val="28"/>
          <w:szCs w:val="28"/>
          <w:lang w:val="en-US"/>
        </w:rPr>
      </w:pPr>
      <w:r w:rsidRPr="00133FEA">
        <w:rPr>
          <w:sz w:val="28"/>
          <w:szCs w:val="28"/>
          <w:lang w:val="en-US"/>
        </w:rPr>
        <w:lastRenderedPageBreak/>
        <w:t>Basic principles of Existential Psychotherapy and Counseling</w:t>
      </w:r>
    </w:p>
    <w:p w:rsidR="00E50D33" w:rsidRPr="00133FEA" w:rsidRDefault="00E50D33" w:rsidP="00CE74EE">
      <w:pPr>
        <w:pStyle w:val="a7"/>
        <w:numPr>
          <w:ilvl w:val="0"/>
          <w:numId w:val="33"/>
        </w:numPr>
        <w:rPr>
          <w:sz w:val="28"/>
          <w:szCs w:val="28"/>
          <w:lang w:val="en-US"/>
        </w:rPr>
      </w:pPr>
      <w:r w:rsidRPr="00133FEA">
        <w:rPr>
          <w:sz w:val="28"/>
          <w:szCs w:val="28"/>
          <w:lang w:val="en-US"/>
        </w:rPr>
        <w:t>Features of establishing a therapeutic alliance from the perspective of existential therapy</w:t>
      </w:r>
    </w:p>
    <w:p w:rsidR="00E50D33" w:rsidRPr="00133FEA" w:rsidRDefault="00E50D33" w:rsidP="00E50D33">
      <w:pPr>
        <w:rPr>
          <w:sz w:val="28"/>
          <w:szCs w:val="28"/>
          <w:lang w:val="en-US"/>
        </w:rPr>
      </w:pPr>
    </w:p>
    <w:p w:rsidR="00E50D33" w:rsidRPr="00133FEA" w:rsidRDefault="00E50D33" w:rsidP="00E50D33">
      <w:pPr>
        <w:rPr>
          <w:b/>
          <w:sz w:val="28"/>
          <w:szCs w:val="28"/>
          <w:lang w:val="en-US"/>
        </w:rPr>
      </w:pPr>
      <w:r w:rsidRPr="00133FEA">
        <w:rPr>
          <w:b/>
          <w:sz w:val="28"/>
          <w:szCs w:val="28"/>
          <w:lang w:val="en-US"/>
        </w:rPr>
        <w:t>Literature:</w:t>
      </w:r>
    </w:p>
    <w:p w:rsidR="00E50D33" w:rsidRPr="00133FEA" w:rsidRDefault="00E50D33" w:rsidP="00E50D33">
      <w:pPr>
        <w:rPr>
          <w:b/>
          <w:sz w:val="28"/>
          <w:szCs w:val="28"/>
        </w:rPr>
      </w:pPr>
      <w:r w:rsidRPr="00133FEA">
        <w:rPr>
          <w:b/>
          <w:sz w:val="28"/>
          <w:szCs w:val="28"/>
          <w:lang w:val="en-US"/>
        </w:rPr>
        <w:t>Main:</w:t>
      </w:r>
    </w:p>
    <w:p w:rsidR="00E50D33" w:rsidRPr="00133FEA" w:rsidRDefault="00E50D33" w:rsidP="00CE74EE">
      <w:pPr>
        <w:pStyle w:val="a7"/>
        <w:numPr>
          <w:ilvl w:val="0"/>
          <w:numId w:val="31"/>
        </w:numPr>
        <w:rPr>
          <w:sz w:val="28"/>
          <w:szCs w:val="28"/>
          <w:lang w:val="en-US"/>
        </w:rPr>
      </w:pPr>
      <w:r w:rsidRPr="00133FEA">
        <w:rPr>
          <w:sz w:val="28"/>
          <w:szCs w:val="28"/>
          <w:lang w:val="en-US"/>
        </w:rPr>
        <w:t xml:space="preserve">Richard S. </w:t>
      </w:r>
      <w:proofErr w:type="spellStart"/>
      <w:r w:rsidRPr="00133FEA">
        <w:rPr>
          <w:sz w:val="28"/>
          <w:szCs w:val="28"/>
          <w:lang w:val="en-US"/>
        </w:rPr>
        <w:t>Sharf</w:t>
      </w:r>
      <w:proofErr w:type="spellEnd"/>
      <w:r w:rsidRPr="00133FEA">
        <w:rPr>
          <w:sz w:val="28"/>
          <w:szCs w:val="28"/>
          <w:lang w:val="en-US"/>
        </w:rPr>
        <w:t>. - Theories of Psychotherapy and Counseling: Concepts and Cases, 5th Edition. -  University of Delaware. - © 2012, 2008, 2004 Brooks/Cole, Cengage Learning. -  ISBN-13: 978-0-8400-3366-6. - ISBN-10: 0-8400-3366-4. – p.768</w:t>
      </w:r>
    </w:p>
    <w:p w:rsidR="00E50D33" w:rsidRPr="00133FEA" w:rsidRDefault="00E50D33" w:rsidP="00CE74EE">
      <w:pPr>
        <w:pStyle w:val="a7"/>
        <w:numPr>
          <w:ilvl w:val="0"/>
          <w:numId w:val="31"/>
        </w:numPr>
        <w:rPr>
          <w:sz w:val="28"/>
          <w:szCs w:val="28"/>
          <w:lang w:val="en-US"/>
        </w:rPr>
      </w:pPr>
      <w:r w:rsidRPr="00133FEA">
        <w:rPr>
          <w:sz w:val="28"/>
          <w:szCs w:val="28"/>
          <w:lang w:val="en-US"/>
        </w:rPr>
        <w:t xml:space="preserve">Roger </w:t>
      </w:r>
      <w:proofErr w:type="spellStart"/>
      <w:r w:rsidRPr="00133FEA">
        <w:rPr>
          <w:sz w:val="28"/>
          <w:szCs w:val="28"/>
          <w:lang w:val="en-US"/>
        </w:rPr>
        <w:t>Horrocks</w:t>
      </w:r>
      <w:proofErr w:type="spellEnd"/>
      <w:r w:rsidRPr="00133FEA">
        <w:rPr>
          <w:sz w:val="28"/>
          <w:szCs w:val="28"/>
          <w:lang w:val="en-US"/>
        </w:rPr>
        <w:t xml:space="preserve">. - An Introduction to Individual Therapy/ Foundations of Psychotherapy. - ISBN-13: 978–1–4039–2189–5. - ISBN-10: 1–4039–2189–X. - © Roger </w:t>
      </w:r>
      <w:proofErr w:type="spellStart"/>
      <w:r w:rsidRPr="00133FEA">
        <w:rPr>
          <w:sz w:val="28"/>
          <w:szCs w:val="28"/>
          <w:lang w:val="en-US"/>
        </w:rPr>
        <w:t>Horrocks</w:t>
      </w:r>
      <w:proofErr w:type="spellEnd"/>
      <w:r w:rsidRPr="00133FEA">
        <w:rPr>
          <w:sz w:val="28"/>
          <w:szCs w:val="28"/>
          <w:lang w:val="en-US"/>
        </w:rPr>
        <w:t>. – p.211</w:t>
      </w:r>
    </w:p>
    <w:p w:rsidR="00E50D33" w:rsidRPr="00133FEA" w:rsidRDefault="00E50D33" w:rsidP="00E50D33">
      <w:pPr>
        <w:jc w:val="both"/>
        <w:rPr>
          <w:b/>
          <w:sz w:val="28"/>
          <w:szCs w:val="28"/>
          <w:lang w:val="kk-KZ"/>
        </w:rPr>
      </w:pPr>
      <w:r w:rsidRPr="00133FEA">
        <w:rPr>
          <w:b/>
          <w:sz w:val="28"/>
          <w:szCs w:val="28"/>
          <w:lang w:val="en-US"/>
        </w:rPr>
        <w:t>Additional</w:t>
      </w:r>
      <w:r w:rsidRPr="00133FEA">
        <w:rPr>
          <w:b/>
          <w:sz w:val="28"/>
          <w:szCs w:val="28"/>
          <w:lang w:val="kk-KZ"/>
        </w:rPr>
        <w:t>:</w:t>
      </w:r>
    </w:p>
    <w:p w:rsidR="00E50D33" w:rsidRPr="00133FEA" w:rsidRDefault="00E50D33" w:rsidP="00CE74EE">
      <w:pPr>
        <w:pStyle w:val="a7"/>
        <w:numPr>
          <w:ilvl w:val="0"/>
          <w:numId w:val="32"/>
        </w:numPr>
        <w:autoSpaceDE w:val="0"/>
        <w:autoSpaceDN w:val="0"/>
        <w:adjustRightInd w:val="0"/>
        <w:ind w:left="993"/>
        <w:rPr>
          <w:sz w:val="28"/>
          <w:szCs w:val="28"/>
        </w:rPr>
      </w:pPr>
      <w:proofErr w:type="spellStart"/>
      <w:r w:rsidRPr="00133FEA">
        <w:rPr>
          <w:sz w:val="28"/>
          <w:szCs w:val="28"/>
        </w:rPr>
        <w:t>Ассанович</w:t>
      </w:r>
      <w:proofErr w:type="spellEnd"/>
      <w:r w:rsidRPr="00133FEA">
        <w:rPr>
          <w:sz w:val="28"/>
          <w:szCs w:val="28"/>
        </w:rPr>
        <w:t xml:space="preserve">, М.А. Общая психотерапия / М.А. </w:t>
      </w:r>
      <w:proofErr w:type="spellStart"/>
      <w:r w:rsidRPr="00133FEA">
        <w:rPr>
          <w:sz w:val="28"/>
          <w:szCs w:val="28"/>
        </w:rPr>
        <w:t>Ассанович</w:t>
      </w:r>
      <w:proofErr w:type="spellEnd"/>
      <w:r w:rsidRPr="00133FEA">
        <w:rPr>
          <w:sz w:val="28"/>
          <w:szCs w:val="28"/>
        </w:rPr>
        <w:t xml:space="preserve">. - М.: Новое знание, 2017. - 272 </w:t>
      </w:r>
      <w:r w:rsidRPr="00133FEA">
        <w:rPr>
          <w:sz w:val="28"/>
          <w:szCs w:val="28"/>
          <w:lang w:val="en-US"/>
        </w:rPr>
        <w:t>c</w:t>
      </w:r>
      <w:r w:rsidRPr="00133FEA">
        <w:rPr>
          <w:sz w:val="28"/>
          <w:szCs w:val="28"/>
        </w:rPr>
        <w:t>.</w:t>
      </w:r>
    </w:p>
    <w:p w:rsidR="00BC5752" w:rsidRPr="00133FEA" w:rsidRDefault="00BC5752" w:rsidP="00BC5752">
      <w:pPr>
        <w:rPr>
          <w:sz w:val="28"/>
          <w:szCs w:val="28"/>
        </w:rPr>
      </w:pPr>
    </w:p>
    <w:p w:rsidR="00E24D12" w:rsidRDefault="00E24D12" w:rsidP="00BC5752">
      <w:pPr>
        <w:rPr>
          <w:sz w:val="28"/>
          <w:szCs w:val="28"/>
        </w:rPr>
      </w:pPr>
    </w:p>
    <w:p w:rsidR="00235A29" w:rsidRPr="00133FEA" w:rsidRDefault="00235A29" w:rsidP="00BC5752">
      <w:pPr>
        <w:rPr>
          <w:sz w:val="28"/>
          <w:szCs w:val="28"/>
        </w:rPr>
      </w:pPr>
    </w:p>
    <w:p w:rsidR="00E24D12" w:rsidRPr="00133FEA" w:rsidRDefault="00E24D12" w:rsidP="00E24D12">
      <w:pPr>
        <w:tabs>
          <w:tab w:val="left" w:pos="0"/>
        </w:tabs>
        <w:ind w:right="-185"/>
        <w:jc w:val="right"/>
        <w:rPr>
          <w:b/>
          <w:sz w:val="28"/>
          <w:szCs w:val="28"/>
          <w:shd w:val="clear" w:color="auto" w:fill="FFFFFF"/>
          <w:lang w:val="en-US"/>
        </w:rPr>
      </w:pPr>
      <w:r w:rsidRPr="00133FEA">
        <w:rPr>
          <w:b/>
          <w:sz w:val="28"/>
          <w:szCs w:val="28"/>
          <w:shd w:val="clear" w:color="auto" w:fill="FFFFFF"/>
          <w:lang w:val="en-US"/>
        </w:rPr>
        <w:t xml:space="preserve">Lecture sessions </w:t>
      </w:r>
      <w:r w:rsidRPr="00133FEA">
        <w:rPr>
          <w:b/>
          <w:sz w:val="28"/>
          <w:szCs w:val="28"/>
          <w:lang w:val="en-US"/>
        </w:rPr>
        <w:t># 23</w:t>
      </w:r>
    </w:p>
    <w:p w:rsidR="00E24D12" w:rsidRPr="00133FEA" w:rsidRDefault="00E24D12" w:rsidP="00E24D12">
      <w:pPr>
        <w:jc w:val="both"/>
        <w:rPr>
          <w:b/>
          <w:bCs/>
          <w:sz w:val="28"/>
          <w:szCs w:val="28"/>
          <w:lang w:val="en-US" w:eastAsia="en-US"/>
        </w:rPr>
      </w:pPr>
    </w:p>
    <w:p w:rsidR="00E24D12" w:rsidRDefault="00E24D12" w:rsidP="00235A29">
      <w:pPr>
        <w:jc w:val="center"/>
        <w:rPr>
          <w:b/>
          <w:snapToGrid w:val="0"/>
          <w:sz w:val="28"/>
          <w:szCs w:val="28"/>
          <w:lang w:val="en-US"/>
        </w:rPr>
      </w:pPr>
      <w:r w:rsidRPr="00133FEA">
        <w:rPr>
          <w:b/>
          <w:bCs/>
          <w:sz w:val="28"/>
          <w:szCs w:val="28"/>
          <w:lang w:val="en-US" w:eastAsia="en-US"/>
        </w:rPr>
        <w:t xml:space="preserve">Theme </w:t>
      </w:r>
      <w:r w:rsidRPr="00133FEA">
        <w:rPr>
          <w:b/>
          <w:sz w:val="28"/>
          <w:szCs w:val="28"/>
          <w:lang w:val="en-US"/>
        </w:rPr>
        <w:t># 12</w:t>
      </w:r>
      <w:r w:rsidRPr="00133FEA">
        <w:rPr>
          <w:b/>
          <w:bCs/>
          <w:sz w:val="28"/>
          <w:szCs w:val="28"/>
          <w:lang w:val="en-US" w:eastAsia="en-US"/>
        </w:rPr>
        <w:t>:</w:t>
      </w:r>
      <w:r w:rsidRPr="00133FEA">
        <w:rPr>
          <w:bCs/>
          <w:sz w:val="28"/>
          <w:szCs w:val="28"/>
          <w:lang w:val="en-US" w:eastAsia="en-US"/>
        </w:rPr>
        <w:t xml:space="preserve"> </w:t>
      </w:r>
      <w:r w:rsidRPr="00133FEA">
        <w:rPr>
          <w:b/>
          <w:snapToGrid w:val="0"/>
          <w:sz w:val="28"/>
          <w:szCs w:val="28"/>
          <w:lang w:val="en-US"/>
        </w:rPr>
        <w:t>Person-Centered Theory</w:t>
      </w:r>
    </w:p>
    <w:p w:rsidR="00235A29" w:rsidRPr="00133FEA" w:rsidRDefault="00235A29" w:rsidP="00235A29">
      <w:pPr>
        <w:jc w:val="center"/>
        <w:rPr>
          <w:b/>
          <w:bCs/>
          <w:sz w:val="28"/>
          <w:szCs w:val="28"/>
          <w:lang w:val="en-US"/>
        </w:rPr>
      </w:pPr>
    </w:p>
    <w:p w:rsidR="00E24D12" w:rsidRPr="00133FEA" w:rsidRDefault="00E24D12" w:rsidP="00E24D12">
      <w:pPr>
        <w:jc w:val="both"/>
        <w:rPr>
          <w:b/>
          <w:sz w:val="28"/>
          <w:szCs w:val="28"/>
          <w:lang w:val="en-US"/>
        </w:rPr>
      </w:pPr>
      <w:r w:rsidRPr="00133FEA">
        <w:rPr>
          <w:b/>
          <w:sz w:val="28"/>
          <w:szCs w:val="28"/>
          <w:lang w:val="en-US"/>
        </w:rPr>
        <w:t>The plan of lectures:</w:t>
      </w:r>
    </w:p>
    <w:p w:rsidR="00E24D12" w:rsidRPr="00133FEA" w:rsidRDefault="00B64966" w:rsidP="00CE74EE">
      <w:pPr>
        <w:pStyle w:val="a7"/>
        <w:numPr>
          <w:ilvl w:val="0"/>
          <w:numId w:val="34"/>
        </w:numPr>
        <w:jc w:val="both"/>
        <w:rPr>
          <w:sz w:val="28"/>
          <w:szCs w:val="28"/>
          <w:lang w:val="en-US"/>
        </w:rPr>
      </w:pPr>
      <w:r w:rsidRPr="00133FEA">
        <w:rPr>
          <w:color w:val="212121"/>
          <w:sz w:val="28"/>
          <w:szCs w:val="28"/>
          <w:lang w:val="en-US"/>
        </w:rPr>
        <w:t>Theoretic</w:t>
      </w:r>
      <w:r w:rsidRPr="00133FEA">
        <w:rPr>
          <w:sz w:val="28"/>
          <w:szCs w:val="28"/>
          <w:lang w:val="en-US"/>
        </w:rPr>
        <w:t xml:space="preserve">al </w:t>
      </w:r>
      <w:r w:rsidRPr="00133FEA">
        <w:rPr>
          <w:color w:val="212121"/>
          <w:sz w:val="28"/>
          <w:szCs w:val="28"/>
          <w:lang w:val="en-US"/>
        </w:rPr>
        <w:t>principles of Person-Centered Theory</w:t>
      </w:r>
    </w:p>
    <w:p w:rsidR="00B64966" w:rsidRPr="00133FEA" w:rsidRDefault="00B64966" w:rsidP="00CE74EE">
      <w:pPr>
        <w:pStyle w:val="a7"/>
        <w:numPr>
          <w:ilvl w:val="0"/>
          <w:numId w:val="34"/>
        </w:numPr>
        <w:jc w:val="both"/>
        <w:rPr>
          <w:sz w:val="28"/>
          <w:szCs w:val="28"/>
          <w:lang w:val="en-US"/>
        </w:rPr>
      </w:pPr>
      <w:r w:rsidRPr="00133FEA">
        <w:rPr>
          <w:color w:val="212121"/>
          <w:sz w:val="28"/>
          <w:szCs w:val="28"/>
          <w:lang w:val="en-US"/>
        </w:rPr>
        <w:t>Four Periods of Development of the Approach</w:t>
      </w:r>
    </w:p>
    <w:p w:rsidR="00B64966" w:rsidRPr="00133FEA" w:rsidRDefault="00B64966" w:rsidP="00CE74EE">
      <w:pPr>
        <w:pStyle w:val="a7"/>
        <w:numPr>
          <w:ilvl w:val="0"/>
          <w:numId w:val="34"/>
        </w:numPr>
        <w:jc w:val="both"/>
        <w:rPr>
          <w:sz w:val="28"/>
          <w:szCs w:val="28"/>
          <w:lang w:val="en-US"/>
        </w:rPr>
      </w:pPr>
      <w:r w:rsidRPr="00133FEA">
        <w:rPr>
          <w:color w:val="212121"/>
          <w:sz w:val="28"/>
          <w:szCs w:val="28"/>
          <w:lang w:val="en-US"/>
        </w:rPr>
        <w:t>A Person-Centered Theory of Psychotherapy</w:t>
      </w:r>
    </w:p>
    <w:p w:rsidR="00B64966" w:rsidRPr="00133FEA" w:rsidRDefault="00B64966" w:rsidP="00CE74EE">
      <w:pPr>
        <w:pStyle w:val="a7"/>
        <w:numPr>
          <w:ilvl w:val="0"/>
          <w:numId w:val="34"/>
        </w:numPr>
        <w:jc w:val="both"/>
        <w:rPr>
          <w:sz w:val="28"/>
          <w:szCs w:val="28"/>
          <w:lang w:val="en-US"/>
        </w:rPr>
      </w:pPr>
      <w:r w:rsidRPr="00133FEA">
        <w:rPr>
          <w:color w:val="212121"/>
          <w:sz w:val="28"/>
          <w:szCs w:val="28"/>
          <w:lang w:val="en-US"/>
        </w:rPr>
        <w:t>The Process of Person-Centered Psychotherapy</w:t>
      </w:r>
    </w:p>
    <w:p w:rsidR="00E24D12" w:rsidRPr="00133FEA" w:rsidRDefault="00E24D12" w:rsidP="00E24D12">
      <w:pPr>
        <w:jc w:val="both"/>
        <w:rPr>
          <w:sz w:val="28"/>
          <w:szCs w:val="28"/>
          <w:lang w:val="en-US"/>
        </w:rPr>
      </w:pPr>
      <w:r w:rsidRPr="00133FEA">
        <w:rPr>
          <w:b/>
          <w:sz w:val="28"/>
          <w:szCs w:val="28"/>
          <w:lang w:val="en-US"/>
        </w:rPr>
        <w:t>Summary of the content.</w:t>
      </w:r>
      <w:r w:rsidRPr="00133FEA">
        <w:rPr>
          <w:sz w:val="28"/>
          <w:szCs w:val="28"/>
          <w:lang w:val="en-US"/>
        </w:rPr>
        <w:t xml:space="preserve"> </w:t>
      </w:r>
    </w:p>
    <w:p w:rsidR="00E24D12" w:rsidRPr="00133FEA" w:rsidRDefault="004D1E9F" w:rsidP="004D1E9F">
      <w:pPr>
        <w:ind w:firstLine="567"/>
        <w:jc w:val="both"/>
        <w:rPr>
          <w:sz w:val="28"/>
          <w:szCs w:val="28"/>
          <w:lang w:val="en-US"/>
        </w:rPr>
      </w:pPr>
      <w:r w:rsidRPr="00133FEA">
        <w:rPr>
          <w:sz w:val="28"/>
          <w:szCs w:val="28"/>
          <w:lang w:val="en-US"/>
        </w:rPr>
        <w:t xml:space="preserve">Rogers’s 19 theoretical propositions are collapsed into four core features of his personality theory. In the tradition of William James, Mary Calkins, and Gordon </w:t>
      </w:r>
      <w:proofErr w:type="spellStart"/>
      <w:r w:rsidRPr="00133FEA">
        <w:rPr>
          <w:sz w:val="28"/>
          <w:szCs w:val="28"/>
          <w:lang w:val="en-US"/>
        </w:rPr>
        <w:t>Allport</w:t>
      </w:r>
      <w:proofErr w:type="spellEnd"/>
      <w:r w:rsidRPr="00133FEA">
        <w:rPr>
          <w:sz w:val="28"/>
          <w:szCs w:val="28"/>
          <w:lang w:val="en-US"/>
        </w:rPr>
        <w:t>, the person-centered theory of personality is essentially a self-theory (</w:t>
      </w:r>
      <w:proofErr w:type="spellStart"/>
      <w:r w:rsidRPr="00133FEA">
        <w:rPr>
          <w:sz w:val="28"/>
          <w:szCs w:val="28"/>
          <w:lang w:val="en-US"/>
        </w:rPr>
        <w:t>Bankart</w:t>
      </w:r>
      <w:proofErr w:type="spellEnd"/>
      <w:r w:rsidRPr="00133FEA">
        <w:rPr>
          <w:sz w:val="28"/>
          <w:szCs w:val="28"/>
          <w:lang w:val="en-US"/>
        </w:rPr>
        <w:t xml:space="preserve">, 1997). Rogers postulated that every person exists within an ever-changing world in which he or she is the center. In addition, he believed that the self is not a fixed structure, but a structure in process, capable of both stability and change. Rogers used the term organism to refer to the locus of all psychological experience. The organism is the entire realm of an individual’s experience, while the self is the ‘‘me’’ portion of the organism. Rogers’s self has both conscious and unconscious components. The distinction between organism and self makes it possible for an individual’s self to be inconsistent with its overall psychological experience. This discrepancy is referred to as incongruence. In contrast, when the self’s experiences and perceptions are consistent with the organism’s total experience, there is congruence. Congruence between self and organism is highly desirable; it leads to adjustment, maturity, and a fully functioning individual. The developmental goal is </w:t>
      </w:r>
      <w:r w:rsidRPr="00133FEA">
        <w:rPr>
          <w:sz w:val="28"/>
          <w:szCs w:val="28"/>
          <w:lang w:val="en-US"/>
        </w:rPr>
        <w:lastRenderedPageBreak/>
        <w:t>for the ‘‘me’’ or self to grow so that it takes up the entire organism (and in the process, the self becomes more fully aware—meaning that self-awareness is a key part of human or self-development).</w:t>
      </w:r>
    </w:p>
    <w:p w:rsidR="004D1E9F" w:rsidRPr="00133FEA" w:rsidRDefault="00F472DA" w:rsidP="00F472DA">
      <w:pPr>
        <w:ind w:firstLine="567"/>
        <w:jc w:val="both"/>
        <w:rPr>
          <w:sz w:val="28"/>
          <w:szCs w:val="28"/>
          <w:lang w:val="en-US"/>
        </w:rPr>
      </w:pPr>
      <w:r w:rsidRPr="00133FEA">
        <w:rPr>
          <w:sz w:val="28"/>
          <w:szCs w:val="28"/>
          <w:lang w:val="en-US"/>
        </w:rPr>
        <w:t xml:space="preserve">Rogers summarized his personality theory by stating, ‘‘This theory is basically phenomenological in character and relies heavily upon the concept of self as an explanatory concept’’. Person-centered theory places a premium on direct personal experience. Although both intellectual/rational thinking and feelings/emotions are valued and crucial informational sources, experiencing is considered a more direct way of accurately knowing oneself and the world. </w:t>
      </w:r>
      <w:proofErr w:type="spellStart"/>
      <w:r w:rsidRPr="00133FEA">
        <w:rPr>
          <w:sz w:val="28"/>
          <w:szCs w:val="28"/>
          <w:lang w:val="en-US"/>
        </w:rPr>
        <w:t>Bohart</w:t>
      </w:r>
      <w:proofErr w:type="spellEnd"/>
      <w:r w:rsidRPr="00133FEA">
        <w:rPr>
          <w:sz w:val="28"/>
          <w:szCs w:val="28"/>
          <w:lang w:val="en-US"/>
        </w:rPr>
        <w:t xml:space="preserve"> states that ‘‘experiencing is the direct, nonverbal sensing of patterns and relationships in the world, between self and world, and within the self. It includes what is often called ‘intuitive knowing’’’. In part, person-centered therapy (PCT) is designed to help clients be more open to their vast array of personal or organismic experiences. True learning is best achieved through lived experience wherein the ‘‘</w:t>
      </w:r>
      <w:proofErr w:type="gramStart"/>
      <w:r w:rsidRPr="00133FEA">
        <w:rPr>
          <w:sz w:val="28"/>
          <w:szCs w:val="28"/>
          <w:lang w:val="en-US"/>
        </w:rPr>
        <w:t>self ’</w:t>
      </w:r>
      <w:proofErr w:type="gramEnd"/>
      <w:r w:rsidRPr="00133FEA">
        <w:rPr>
          <w:sz w:val="28"/>
          <w:szCs w:val="28"/>
          <w:lang w:val="en-US"/>
        </w:rPr>
        <w:t>’ determines whether a particular action or feeling is enhancing or not.</w:t>
      </w:r>
    </w:p>
    <w:p w:rsidR="00F472DA" w:rsidRPr="00133FEA" w:rsidRDefault="001B6914" w:rsidP="00F472DA">
      <w:pPr>
        <w:ind w:firstLine="567"/>
        <w:jc w:val="both"/>
        <w:rPr>
          <w:sz w:val="28"/>
          <w:szCs w:val="28"/>
          <w:lang w:val="en-US"/>
        </w:rPr>
      </w:pPr>
      <w:r w:rsidRPr="00133FEA">
        <w:rPr>
          <w:sz w:val="28"/>
          <w:szCs w:val="28"/>
          <w:lang w:val="en-US"/>
        </w:rPr>
        <w:t>Rogers believed strongly in the inherent actualizing or formative tendency in humans. Some of this viewpoint was derived from his childhood farming and outdoor experiences, as he came to see the potential for many things in nature to grow and evolve toward completeness. Additionally, he attributes this viewpoint to several writers and philosophers, including Kurt Goldstein, Harry Stack Sullivan, Abraham Maslow, and Karen Horney. Rogers believed people have the capacity to learn on a moment-to-moment basis and have a formative tendency to ‘‘move toward greater order, complexity and interrelatedness’’</w:t>
      </w:r>
    </w:p>
    <w:p w:rsidR="00F472DA" w:rsidRPr="00133FEA" w:rsidRDefault="001B6914" w:rsidP="00F472DA">
      <w:pPr>
        <w:ind w:firstLine="567"/>
        <w:jc w:val="both"/>
        <w:rPr>
          <w:sz w:val="28"/>
          <w:szCs w:val="28"/>
          <w:lang w:val="en-US"/>
        </w:rPr>
      </w:pPr>
      <w:r w:rsidRPr="00133FEA">
        <w:rPr>
          <w:sz w:val="28"/>
          <w:szCs w:val="28"/>
          <w:lang w:val="en-US"/>
        </w:rPr>
        <w:t>As you may recognize, this actualizing tendency is also similar to Adler’s striving for superiority and Freud’s small, but persistent voice of reason. Generally, the idea that there’s an actualizing tendency or developmental force underlying the behavior of individual humans is an oft-repeated philosophical or theoretical concept.</w:t>
      </w:r>
    </w:p>
    <w:p w:rsidR="001B6914" w:rsidRPr="00133FEA" w:rsidRDefault="001B6914" w:rsidP="00F472DA">
      <w:pPr>
        <w:ind w:firstLine="567"/>
        <w:jc w:val="both"/>
        <w:rPr>
          <w:sz w:val="28"/>
          <w:szCs w:val="28"/>
          <w:lang w:val="en-US"/>
        </w:rPr>
      </w:pPr>
      <w:r w:rsidRPr="00133FEA">
        <w:rPr>
          <w:sz w:val="28"/>
          <w:szCs w:val="28"/>
          <w:lang w:val="en-US"/>
        </w:rPr>
        <w:t>In addition to the organism’s need to maintain and enhance itself, there are additional, learned needs. The main two learned needs are the need for positive regard and the need for self-regard. As babies and toddlers grow in relationship with caretakers, two things begin happening. First, the baby begins developing a greater and greater self-consciousness. Most parents see this behavior clearly in their children at about age two, when the child’s favorite words become ‘‘mine!’’ and ‘‘no.’’ Second, the growing child develops a strong need for positive regard or approval. This need for positive regard—to be prized and loved—becomes so powerful that children automatically and consistently look to caretakers and significant others for acceptance and approval.</w:t>
      </w:r>
    </w:p>
    <w:p w:rsidR="001B6914" w:rsidRPr="00133FEA" w:rsidRDefault="00E444B9" w:rsidP="00F472DA">
      <w:pPr>
        <w:ind w:firstLine="567"/>
        <w:jc w:val="both"/>
        <w:rPr>
          <w:sz w:val="28"/>
          <w:szCs w:val="28"/>
          <w:lang w:val="en-US"/>
        </w:rPr>
      </w:pPr>
      <w:r w:rsidRPr="00133FEA">
        <w:rPr>
          <w:sz w:val="28"/>
          <w:szCs w:val="28"/>
          <w:lang w:val="en-US"/>
        </w:rPr>
        <w:t>Unfortunately, no child’s home life is ideal, so although children consistently watch and listen for approval, it’s not always forthcoming. Consequently, children begin distinguishing between approved and disapproved feelings and actions. They sense and understand the conditions of worth present in their lives.</w:t>
      </w:r>
    </w:p>
    <w:p w:rsidR="00E444B9" w:rsidRPr="00133FEA" w:rsidRDefault="00E444B9" w:rsidP="00F472DA">
      <w:pPr>
        <w:ind w:firstLine="567"/>
        <w:jc w:val="both"/>
        <w:rPr>
          <w:sz w:val="28"/>
          <w:szCs w:val="28"/>
          <w:lang w:val="en-US"/>
        </w:rPr>
      </w:pPr>
      <w:r w:rsidRPr="00133FEA">
        <w:rPr>
          <w:sz w:val="28"/>
          <w:szCs w:val="28"/>
          <w:lang w:val="en-US"/>
        </w:rPr>
        <w:t xml:space="preserve">When individuals get out of touch with their true selves and desires, psychopathology develops. This can be thought of as a discrepancy between the real </w:t>
      </w:r>
      <w:r w:rsidRPr="00133FEA">
        <w:rPr>
          <w:sz w:val="28"/>
          <w:szCs w:val="28"/>
          <w:lang w:val="en-US"/>
        </w:rPr>
        <w:lastRenderedPageBreak/>
        <w:t xml:space="preserve">self and ideal self. The real self is the total organismic self—the </w:t>
      </w:r>
      <w:proofErr w:type="spellStart"/>
      <w:r w:rsidRPr="00133FEA">
        <w:rPr>
          <w:sz w:val="28"/>
          <w:szCs w:val="28"/>
          <w:lang w:val="en-US"/>
        </w:rPr>
        <w:t>self linked</w:t>
      </w:r>
      <w:proofErr w:type="spellEnd"/>
      <w:r w:rsidRPr="00133FEA">
        <w:rPr>
          <w:sz w:val="28"/>
          <w:szCs w:val="28"/>
          <w:lang w:val="en-US"/>
        </w:rPr>
        <w:t xml:space="preserve"> to actualization. In contrast, the ideal self is filled with unattainable </w:t>
      </w:r>
      <w:proofErr w:type="spellStart"/>
      <w:r w:rsidRPr="00133FEA">
        <w:rPr>
          <w:sz w:val="28"/>
          <w:szCs w:val="28"/>
          <w:lang w:val="en-US"/>
        </w:rPr>
        <w:t>shoulds</w:t>
      </w:r>
      <w:proofErr w:type="spellEnd"/>
      <w:r w:rsidRPr="00133FEA">
        <w:rPr>
          <w:sz w:val="28"/>
          <w:szCs w:val="28"/>
          <w:lang w:val="en-US"/>
        </w:rPr>
        <w:t xml:space="preserve"> derived from dysfunctional societal and familial conditions of worth. A discrepancy between the real and ideal self is known as incongruence. It can be associated with a growing but vague awareness of discomfort, of something being terribly wrong. This discomfort is especially likely to arise when clients are exposed to </w:t>
      </w:r>
      <w:proofErr w:type="spellStart"/>
      <w:r w:rsidRPr="00133FEA">
        <w:rPr>
          <w:sz w:val="28"/>
          <w:szCs w:val="28"/>
          <w:lang w:val="en-US"/>
        </w:rPr>
        <w:t>organismically</w:t>
      </w:r>
      <w:proofErr w:type="spellEnd"/>
      <w:r w:rsidRPr="00133FEA">
        <w:rPr>
          <w:sz w:val="28"/>
          <w:szCs w:val="28"/>
          <w:lang w:val="en-US"/>
        </w:rPr>
        <w:t xml:space="preserve"> desirable feelings, actions, or opportunities. For example, when the little girl who was negatively judged for having aggressive impulses grows up and has an opportunity for aggressive expression, all sorts of twisted internal events may take place. She may project her desires for anger expression onto others, she may become aggressive and then condemn herself, or she may let loose with her aggression but then deny that she experienced any anger or gratification. Unless herself becomes more congruent with reality, she will continually reinterpret reality to fit whatever self-picture she needs to maintain, no matter how much this violates her true experience and external reality. Rogers also believed individuals are capable of perception without awareness. Similar to other writers in the 1940s, he referred to this process as </w:t>
      </w:r>
      <w:proofErr w:type="spellStart"/>
      <w:r w:rsidRPr="00133FEA">
        <w:rPr>
          <w:sz w:val="28"/>
          <w:szCs w:val="28"/>
          <w:lang w:val="en-US"/>
        </w:rPr>
        <w:t>subception</w:t>
      </w:r>
      <w:proofErr w:type="spellEnd"/>
      <w:r w:rsidRPr="00133FEA">
        <w:rPr>
          <w:sz w:val="28"/>
          <w:szCs w:val="28"/>
          <w:lang w:val="en-US"/>
        </w:rPr>
        <w:t xml:space="preserve"> (</w:t>
      </w:r>
      <w:proofErr w:type="spellStart"/>
      <w:r w:rsidRPr="00133FEA">
        <w:rPr>
          <w:sz w:val="28"/>
          <w:szCs w:val="28"/>
          <w:lang w:val="en-US"/>
        </w:rPr>
        <w:t>McCleary</w:t>
      </w:r>
      <w:proofErr w:type="spellEnd"/>
      <w:r w:rsidRPr="00133FEA">
        <w:rPr>
          <w:sz w:val="28"/>
          <w:szCs w:val="28"/>
          <w:lang w:val="en-US"/>
        </w:rPr>
        <w:t xml:space="preserve"> &amp; Lazarus, 1949). </w:t>
      </w:r>
      <w:proofErr w:type="spellStart"/>
      <w:r w:rsidRPr="00133FEA">
        <w:rPr>
          <w:sz w:val="28"/>
          <w:szCs w:val="28"/>
          <w:lang w:val="en-US"/>
        </w:rPr>
        <w:t>Subception</w:t>
      </w:r>
      <w:proofErr w:type="spellEnd"/>
      <w:r w:rsidRPr="00133FEA">
        <w:rPr>
          <w:sz w:val="28"/>
          <w:szCs w:val="28"/>
          <w:lang w:val="en-US"/>
        </w:rPr>
        <w:t xml:space="preserve"> occurs when a person unconsciously perceives a threatening object or situation (see The Gift of Fear, de Becker, 1997, for a related example). The object or situation is generally threatening because it represents an inner conflict between real desires and </w:t>
      </w:r>
      <w:proofErr w:type="spellStart"/>
      <w:r w:rsidRPr="00133FEA">
        <w:rPr>
          <w:sz w:val="28"/>
          <w:szCs w:val="28"/>
          <w:lang w:val="en-US"/>
        </w:rPr>
        <w:t>introjected</w:t>
      </w:r>
      <w:proofErr w:type="spellEnd"/>
      <w:r w:rsidRPr="00133FEA">
        <w:rPr>
          <w:sz w:val="28"/>
          <w:szCs w:val="28"/>
          <w:lang w:val="en-US"/>
        </w:rPr>
        <w:t xml:space="preserve"> desires. Further, </w:t>
      </w:r>
      <w:proofErr w:type="spellStart"/>
      <w:r w:rsidRPr="00133FEA">
        <w:rPr>
          <w:sz w:val="28"/>
          <w:szCs w:val="28"/>
          <w:lang w:val="en-US"/>
        </w:rPr>
        <w:t>subception</w:t>
      </w:r>
      <w:proofErr w:type="spellEnd"/>
      <w:r w:rsidRPr="00133FEA">
        <w:rPr>
          <w:sz w:val="28"/>
          <w:szCs w:val="28"/>
          <w:lang w:val="en-US"/>
        </w:rPr>
        <w:t xml:space="preserve"> is likely to result in visceral reactions (e.g., increased heart rate, high blood pressure, rapid respiration, and other anxiety sensations). To summarize, Rogers’s personality theory emphasizes several concepts. It is a theory of self, of experience, of striving for maintenance and enhancement of the self, and of learned needs for positive regard. It is also a theory of discrepancy, because it’s the discrepancy between self and organismic experience, between what the caretakers value and what the organism values, that creates or determines psychopathology.</w:t>
      </w:r>
    </w:p>
    <w:p w:rsidR="001E45D5" w:rsidRPr="00133FEA" w:rsidRDefault="001E45D5" w:rsidP="00F472DA">
      <w:pPr>
        <w:ind w:firstLine="567"/>
        <w:jc w:val="both"/>
        <w:rPr>
          <w:sz w:val="28"/>
          <w:szCs w:val="28"/>
          <w:lang w:val="en-US"/>
        </w:rPr>
      </w:pPr>
      <w:r w:rsidRPr="00133FEA">
        <w:rPr>
          <w:sz w:val="28"/>
          <w:szCs w:val="28"/>
          <w:lang w:val="en-US"/>
        </w:rPr>
        <w:t xml:space="preserve">Rogers’s theory of psychotherapy is directly related to his theory of personality. If psychopathology originally stems from the individual’s experience of judgment or invalidation of the self by significant others, it logically follows that a nonjudgmental atmosphere will facilitate psychological health. This premise is the foundation of Rogers’s theory of psychotherapy. </w:t>
      </w:r>
    </w:p>
    <w:p w:rsidR="001E45D5" w:rsidRPr="00133FEA" w:rsidRDefault="001E45D5" w:rsidP="00F472DA">
      <w:pPr>
        <w:ind w:firstLine="567"/>
        <w:jc w:val="both"/>
        <w:rPr>
          <w:sz w:val="28"/>
          <w:szCs w:val="28"/>
          <w:lang w:val="en-US"/>
        </w:rPr>
      </w:pPr>
      <w:r w:rsidRPr="00133FEA">
        <w:rPr>
          <w:sz w:val="28"/>
          <w:szCs w:val="28"/>
          <w:lang w:val="en-US"/>
        </w:rPr>
        <w:t>Rogers believed that if therapists can trust clients and provide a therapeutic relationship, then clients will be able to begin trusting themselves; they will experience a steady and powerful movement toward greater personal development and psychological health. He described his general theory of psychotherapy in one sentence:</w:t>
      </w:r>
    </w:p>
    <w:p w:rsidR="001E45D5" w:rsidRPr="00133FEA" w:rsidRDefault="001E45D5" w:rsidP="00F472DA">
      <w:pPr>
        <w:ind w:firstLine="567"/>
        <w:jc w:val="both"/>
        <w:rPr>
          <w:i/>
          <w:sz w:val="28"/>
          <w:szCs w:val="28"/>
          <w:lang w:val="en-US"/>
        </w:rPr>
      </w:pPr>
      <w:r w:rsidRPr="00133FEA">
        <w:rPr>
          <w:i/>
          <w:sz w:val="28"/>
          <w:szCs w:val="28"/>
          <w:lang w:val="en-US"/>
        </w:rPr>
        <w:t xml:space="preserve"> If I can provide a certain type of relationship, the other person will discover within himself the capacity to use that relationship for growth, and change and personal development will occur.</w:t>
      </w:r>
    </w:p>
    <w:p w:rsidR="001E45D5" w:rsidRPr="00133FEA" w:rsidRDefault="001E45D5" w:rsidP="00F472DA">
      <w:pPr>
        <w:ind w:firstLine="567"/>
        <w:jc w:val="both"/>
        <w:rPr>
          <w:sz w:val="28"/>
          <w:szCs w:val="28"/>
          <w:lang w:val="en-US"/>
        </w:rPr>
      </w:pPr>
      <w:r w:rsidRPr="00133FEA">
        <w:rPr>
          <w:sz w:val="28"/>
          <w:szCs w:val="28"/>
          <w:lang w:val="en-US"/>
        </w:rPr>
        <w:t xml:space="preserve">Rogers (1957) outlined his relationship-based theory of psychotherapy in a landmark article, ‘‘The Necessary and Sufficient Conditions of Therapeutic </w:t>
      </w:r>
      <w:r w:rsidRPr="00133FEA">
        <w:rPr>
          <w:sz w:val="28"/>
          <w:szCs w:val="28"/>
          <w:lang w:val="en-US"/>
        </w:rPr>
        <w:lastRenderedPageBreak/>
        <w:t xml:space="preserve">Personality Change.’’ He used his academic-scientific orientation to describe the six conditions of effective psychotherapy: </w:t>
      </w:r>
    </w:p>
    <w:p w:rsidR="001E45D5" w:rsidRPr="00133FEA" w:rsidRDefault="001E45D5" w:rsidP="00F472DA">
      <w:pPr>
        <w:ind w:firstLine="567"/>
        <w:jc w:val="both"/>
        <w:rPr>
          <w:i/>
          <w:sz w:val="28"/>
          <w:szCs w:val="28"/>
          <w:lang w:val="en-US"/>
        </w:rPr>
      </w:pPr>
      <w:r w:rsidRPr="00133FEA">
        <w:rPr>
          <w:i/>
          <w:sz w:val="28"/>
          <w:szCs w:val="28"/>
          <w:lang w:val="en-US"/>
        </w:rPr>
        <w:t xml:space="preserve">For constructive personality change to occur, it is necessary that these conditions exist and continue over a period of time: </w:t>
      </w:r>
    </w:p>
    <w:p w:rsidR="001E45D5" w:rsidRPr="00133FEA" w:rsidRDefault="001E45D5" w:rsidP="00F472DA">
      <w:pPr>
        <w:ind w:firstLine="567"/>
        <w:jc w:val="both"/>
        <w:rPr>
          <w:i/>
          <w:sz w:val="28"/>
          <w:szCs w:val="28"/>
          <w:lang w:val="en-US"/>
        </w:rPr>
      </w:pPr>
      <w:r w:rsidRPr="00133FEA">
        <w:rPr>
          <w:i/>
          <w:sz w:val="28"/>
          <w:szCs w:val="28"/>
          <w:lang w:val="en-US"/>
        </w:rPr>
        <w:t xml:space="preserve">1. Two persons are in psychological contact. </w:t>
      </w:r>
    </w:p>
    <w:p w:rsidR="001E45D5" w:rsidRPr="00133FEA" w:rsidRDefault="001E45D5" w:rsidP="00F472DA">
      <w:pPr>
        <w:ind w:firstLine="567"/>
        <w:jc w:val="both"/>
        <w:rPr>
          <w:i/>
          <w:sz w:val="28"/>
          <w:szCs w:val="28"/>
          <w:lang w:val="en-US"/>
        </w:rPr>
      </w:pPr>
      <w:r w:rsidRPr="00133FEA">
        <w:rPr>
          <w:i/>
          <w:sz w:val="28"/>
          <w:szCs w:val="28"/>
          <w:lang w:val="en-US"/>
        </w:rPr>
        <w:t xml:space="preserve">2. The first, whom we shall term the client, is in a state of incongruence, being vulnerable or anxious. </w:t>
      </w:r>
    </w:p>
    <w:p w:rsidR="001E45D5" w:rsidRPr="00133FEA" w:rsidRDefault="001E45D5" w:rsidP="00F472DA">
      <w:pPr>
        <w:ind w:firstLine="567"/>
        <w:jc w:val="both"/>
        <w:rPr>
          <w:i/>
          <w:sz w:val="28"/>
          <w:szCs w:val="28"/>
          <w:lang w:val="en-US"/>
        </w:rPr>
      </w:pPr>
      <w:r w:rsidRPr="00133FEA">
        <w:rPr>
          <w:i/>
          <w:sz w:val="28"/>
          <w:szCs w:val="28"/>
          <w:lang w:val="en-US"/>
        </w:rPr>
        <w:t xml:space="preserve">3. The second person, who we shall term the therapist, is congruent or integrated in the relationship. </w:t>
      </w:r>
    </w:p>
    <w:p w:rsidR="001E45D5" w:rsidRPr="00133FEA" w:rsidRDefault="001E45D5" w:rsidP="00F472DA">
      <w:pPr>
        <w:ind w:firstLine="567"/>
        <w:jc w:val="both"/>
        <w:rPr>
          <w:i/>
          <w:sz w:val="28"/>
          <w:szCs w:val="28"/>
          <w:lang w:val="en-US"/>
        </w:rPr>
      </w:pPr>
      <w:r w:rsidRPr="00133FEA">
        <w:rPr>
          <w:i/>
          <w:sz w:val="28"/>
          <w:szCs w:val="28"/>
          <w:lang w:val="en-US"/>
        </w:rPr>
        <w:t xml:space="preserve">4. The therapist experiences unconditional positive regard for the client. </w:t>
      </w:r>
    </w:p>
    <w:p w:rsidR="001E45D5" w:rsidRPr="00133FEA" w:rsidRDefault="001E45D5" w:rsidP="00F472DA">
      <w:pPr>
        <w:ind w:firstLine="567"/>
        <w:jc w:val="both"/>
        <w:rPr>
          <w:i/>
          <w:sz w:val="28"/>
          <w:szCs w:val="28"/>
          <w:lang w:val="en-US"/>
        </w:rPr>
      </w:pPr>
      <w:r w:rsidRPr="00133FEA">
        <w:rPr>
          <w:i/>
          <w:sz w:val="28"/>
          <w:szCs w:val="28"/>
          <w:lang w:val="en-US"/>
        </w:rPr>
        <w:t xml:space="preserve">5. The therapist experiences an empathic understanding of the client’s internal frame of reference and endeavors to communicate this experience to the client. </w:t>
      </w:r>
    </w:p>
    <w:p w:rsidR="001E45D5" w:rsidRPr="00133FEA" w:rsidRDefault="001E45D5" w:rsidP="00F472DA">
      <w:pPr>
        <w:ind w:firstLine="567"/>
        <w:jc w:val="both"/>
        <w:rPr>
          <w:i/>
          <w:sz w:val="28"/>
          <w:szCs w:val="28"/>
          <w:lang w:val="en-US"/>
        </w:rPr>
      </w:pPr>
      <w:r w:rsidRPr="00133FEA">
        <w:rPr>
          <w:i/>
          <w:sz w:val="28"/>
          <w:szCs w:val="28"/>
          <w:lang w:val="en-US"/>
        </w:rPr>
        <w:t xml:space="preserve">6. The communication to the client of the therapist’s empathic understanding and unconditional positive regard is to a minimal degree achieved. </w:t>
      </w:r>
    </w:p>
    <w:p w:rsidR="00E444B9" w:rsidRPr="00133FEA" w:rsidRDefault="001E45D5" w:rsidP="00F472DA">
      <w:pPr>
        <w:ind w:firstLine="567"/>
        <w:jc w:val="both"/>
        <w:rPr>
          <w:sz w:val="28"/>
          <w:szCs w:val="28"/>
          <w:lang w:val="en-US"/>
        </w:rPr>
      </w:pPr>
      <w:r w:rsidRPr="00133FEA">
        <w:rPr>
          <w:sz w:val="28"/>
          <w:szCs w:val="28"/>
          <w:lang w:val="en-US"/>
        </w:rPr>
        <w:t>Because of their central importance in most forms of therapy relationships today, the core conditions of PCT—congruence, unconditional positive regard, and accurate empathy—are defined and described next. Later, when we focus on how to practice PCT, practical applications of these core conditions are discussed.</w:t>
      </w:r>
    </w:p>
    <w:p w:rsidR="00C21DB7" w:rsidRPr="00133FEA" w:rsidRDefault="00C21DB7" w:rsidP="00F472DA">
      <w:pPr>
        <w:ind w:firstLine="567"/>
        <w:jc w:val="both"/>
        <w:rPr>
          <w:sz w:val="28"/>
          <w:szCs w:val="28"/>
          <w:lang w:val="en-US"/>
        </w:rPr>
      </w:pPr>
      <w:r w:rsidRPr="00133FEA">
        <w:rPr>
          <w:sz w:val="28"/>
          <w:szCs w:val="28"/>
          <w:lang w:val="en-US"/>
        </w:rPr>
        <w:t xml:space="preserve">The goals of person-centered therapy are different from those of traditional approaches. The person-centered approach aims toward the client achieving a greater degree of independence and integration. Its focus is on the person, not on the person’s presenting problem. Rogers (1977) did not believe the aim of therapy was to solve problems. Rather, it was to assist clients in their growth process so clients could better cope with their current and future problems. Rogers (1961) wrote that people who enter psychotherapy often ask: “How can I discover my real self? How can I become what I deeply wish to become? How can I get behind my facades and become myself?” The underlying aim of therapy is to provide a climate conducive to helping the individual become a fully functioning person. Before clients are able to work toward that goal, they must first get behind the masks they wear, which they develop through the process of socialization. Clients come to recognize that they have lost contact with themselves by using facades. In a climate of safety in the therapeutic session, they also come to realize that there are other possibilities. </w:t>
      </w:r>
    </w:p>
    <w:p w:rsidR="00C21DB7" w:rsidRPr="00DD4542" w:rsidRDefault="00C21DB7" w:rsidP="00F472DA">
      <w:pPr>
        <w:ind w:firstLine="567"/>
        <w:jc w:val="both"/>
        <w:rPr>
          <w:sz w:val="28"/>
          <w:szCs w:val="28"/>
          <w:lang w:val="en-US"/>
        </w:rPr>
      </w:pPr>
      <w:r w:rsidRPr="00133FEA">
        <w:rPr>
          <w:sz w:val="28"/>
          <w:szCs w:val="28"/>
          <w:lang w:val="en-US"/>
        </w:rPr>
        <w:t xml:space="preserve">When the facades are put aside during the therapeutic process, what kind of person emerges from behind the pretenses? Rogers (1961) described people who are becoming increasingly actualized as having </w:t>
      </w:r>
    </w:p>
    <w:p w:rsidR="00C21DB7" w:rsidRPr="00133FEA" w:rsidRDefault="00C21DB7" w:rsidP="00F472DA">
      <w:pPr>
        <w:ind w:firstLine="567"/>
        <w:jc w:val="both"/>
        <w:rPr>
          <w:sz w:val="28"/>
          <w:szCs w:val="28"/>
          <w:lang w:val="en-US"/>
        </w:rPr>
      </w:pPr>
      <w:r w:rsidRPr="00133FEA">
        <w:rPr>
          <w:sz w:val="28"/>
          <w:szCs w:val="28"/>
          <w:lang w:val="en-US"/>
        </w:rPr>
        <w:t xml:space="preserve">(1) an openness to experience, </w:t>
      </w:r>
    </w:p>
    <w:p w:rsidR="00C21DB7" w:rsidRPr="00133FEA" w:rsidRDefault="00C21DB7" w:rsidP="00F472DA">
      <w:pPr>
        <w:ind w:firstLine="567"/>
        <w:jc w:val="both"/>
        <w:rPr>
          <w:sz w:val="28"/>
          <w:szCs w:val="28"/>
          <w:lang w:val="en-US"/>
        </w:rPr>
      </w:pPr>
      <w:r w:rsidRPr="00133FEA">
        <w:rPr>
          <w:sz w:val="28"/>
          <w:szCs w:val="28"/>
          <w:lang w:val="en-US"/>
        </w:rPr>
        <w:t xml:space="preserve">(2) a trust in themselves, </w:t>
      </w:r>
    </w:p>
    <w:p w:rsidR="00C21DB7" w:rsidRPr="00133FEA" w:rsidRDefault="00C21DB7" w:rsidP="00F472DA">
      <w:pPr>
        <w:ind w:firstLine="567"/>
        <w:jc w:val="both"/>
        <w:rPr>
          <w:sz w:val="28"/>
          <w:szCs w:val="28"/>
          <w:lang w:val="en-US"/>
        </w:rPr>
      </w:pPr>
      <w:r w:rsidRPr="00133FEA">
        <w:rPr>
          <w:sz w:val="28"/>
          <w:szCs w:val="28"/>
          <w:lang w:val="en-US"/>
        </w:rPr>
        <w:t xml:space="preserve">(3) an internal source of evaluation, and </w:t>
      </w:r>
    </w:p>
    <w:p w:rsidR="00C21DB7" w:rsidRPr="00133FEA" w:rsidRDefault="00C21DB7" w:rsidP="00F472DA">
      <w:pPr>
        <w:ind w:firstLine="567"/>
        <w:jc w:val="both"/>
        <w:rPr>
          <w:sz w:val="28"/>
          <w:szCs w:val="28"/>
          <w:lang w:val="en-US"/>
        </w:rPr>
      </w:pPr>
      <w:r w:rsidRPr="00133FEA">
        <w:rPr>
          <w:sz w:val="28"/>
          <w:szCs w:val="28"/>
          <w:lang w:val="en-US"/>
        </w:rPr>
        <w:t xml:space="preserve">(4) a willingness to continue growing. </w:t>
      </w:r>
    </w:p>
    <w:p w:rsidR="001B6914" w:rsidRPr="00133FEA" w:rsidRDefault="00C21DB7" w:rsidP="00F472DA">
      <w:pPr>
        <w:ind w:firstLine="567"/>
        <w:jc w:val="both"/>
        <w:rPr>
          <w:sz w:val="28"/>
          <w:szCs w:val="28"/>
          <w:lang w:val="en-US"/>
        </w:rPr>
      </w:pPr>
      <w:r w:rsidRPr="00133FEA">
        <w:rPr>
          <w:sz w:val="28"/>
          <w:szCs w:val="28"/>
          <w:lang w:val="en-US"/>
        </w:rPr>
        <w:t xml:space="preserve">Encouraging these characteristics is the basic goal of person-centered therapy. These four characteristics provide a general framework for understanding the direction of therapeutic movement. The therapist does not choose specific goals for the client. The cornerstone of person-centered theory is the view that clients in a relationship with a facilitating therapist have the capacity to define and clarify their </w:t>
      </w:r>
      <w:r w:rsidRPr="00133FEA">
        <w:rPr>
          <w:sz w:val="28"/>
          <w:szCs w:val="28"/>
          <w:lang w:val="en-US"/>
        </w:rPr>
        <w:lastRenderedPageBreak/>
        <w:t>own goals. Person-centered therapists are in agreement on the matter of not setting goals for what clients need to change, yet they differ on the matter of how to best help clients achieve their own goals.</w:t>
      </w:r>
    </w:p>
    <w:p w:rsidR="009F3C60" w:rsidRPr="00133FEA" w:rsidRDefault="009F3C60" w:rsidP="009F3C60">
      <w:pPr>
        <w:ind w:firstLine="567"/>
        <w:jc w:val="both"/>
        <w:rPr>
          <w:sz w:val="28"/>
          <w:szCs w:val="28"/>
          <w:lang w:val="en-US"/>
        </w:rPr>
      </w:pPr>
      <w:r w:rsidRPr="00133FEA">
        <w:rPr>
          <w:sz w:val="28"/>
          <w:szCs w:val="28"/>
          <w:lang w:val="en-US"/>
        </w:rPr>
        <w:t>Therapeutic change depends on clients’ perceptions both of their own experience in therapy and of the counselor’s basic attitudes. If the counselor creates a climate conducive to self-exploration, clients have the opportunity to explore the full range of their experience, which includes their feelings, beliefs, behavior, and worldview. What follows is a general sketch of clients’ experiences in therapy. Clients come to the counselor in a state of incongruence; that is, a discrepancy exists between their self-perception and their experience in reality. For example, Leon, a college student, may see himself as a future physician, yet his below-average grades could exclude him from medical school. The discrepancy between how Leon sees himself (self-concept) or how he would like to view himself (ideal self-concept) and the reality of his poor academic performance may result in anxiety and personal vulnerability, which can provide the necessary motivation to enter therapy. Leon must perceive that a problem exists or, at least, that he is uncomfortable enough with his present psychological adjustment to want to explore possibilities for change.</w:t>
      </w:r>
    </w:p>
    <w:p w:rsidR="009F3C60" w:rsidRPr="00133FEA" w:rsidRDefault="009F3C60" w:rsidP="009F3C60">
      <w:pPr>
        <w:ind w:firstLine="567"/>
        <w:jc w:val="both"/>
        <w:rPr>
          <w:sz w:val="28"/>
          <w:szCs w:val="28"/>
          <w:lang w:val="en-US"/>
        </w:rPr>
      </w:pPr>
      <w:r w:rsidRPr="00133FEA">
        <w:rPr>
          <w:sz w:val="28"/>
          <w:szCs w:val="28"/>
          <w:lang w:val="en-US"/>
        </w:rPr>
        <w:t xml:space="preserve"> One reason clients seek therapy is a feeling of basic helplessness, powerlessness, and an inability to make decisions or effectively direct their own lives. They may hope to find “the way” through the guidance of the therapist. Within the person-centered framework, however, clients soon learn that they can be responsible for themselves in the relationship and that they can learn to be freer by using the relationship to gain greater self-understanding. </w:t>
      </w:r>
    </w:p>
    <w:p w:rsidR="00C46881" w:rsidRPr="00133FEA" w:rsidRDefault="009F3C60" w:rsidP="009F3C60">
      <w:pPr>
        <w:ind w:firstLine="567"/>
        <w:jc w:val="both"/>
        <w:rPr>
          <w:sz w:val="28"/>
          <w:szCs w:val="28"/>
          <w:lang w:val="en-US"/>
        </w:rPr>
      </w:pPr>
      <w:r w:rsidRPr="00133FEA">
        <w:rPr>
          <w:sz w:val="28"/>
          <w:szCs w:val="28"/>
          <w:lang w:val="en-US"/>
        </w:rPr>
        <w:t>As counseling progresses, clients are able to explore a wider r</w:t>
      </w:r>
      <w:r w:rsidR="00C46881" w:rsidRPr="00133FEA">
        <w:rPr>
          <w:sz w:val="28"/>
          <w:szCs w:val="28"/>
          <w:lang w:val="en-US"/>
        </w:rPr>
        <w:t>ange of be</w:t>
      </w:r>
      <w:r w:rsidRPr="00133FEA">
        <w:rPr>
          <w:sz w:val="28"/>
          <w:szCs w:val="28"/>
          <w:lang w:val="en-US"/>
        </w:rPr>
        <w:t>liefs and feelings (Rogers, 1987c). They can express their fears, anxiety, guilt, shame, hatred, anger, and other emotions that they had deemed too negative to accept and incorporate into their self-stru</w:t>
      </w:r>
      <w:r w:rsidR="00C46881" w:rsidRPr="00133FEA">
        <w:rPr>
          <w:sz w:val="28"/>
          <w:szCs w:val="28"/>
          <w:lang w:val="en-US"/>
        </w:rPr>
        <w:t>cture. With therapy, people dis</w:t>
      </w:r>
      <w:r w:rsidRPr="00133FEA">
        <w:rPr>
          <w:sz w:val="28"/>
          <w:szCs w:val="28"/>
          <w:lang w:val="en-US"/>
        </w:rPr>
        <w:t>tort less and move to a greater acce</w:t>
      </w:r>
      <w:r w:rsidR="00C46881" w:rsidRPr="00133FEA">
        <w:rPr>
          <w:sz w:val="28"/>
          <w:szCs w:val="28"/>
          <w:lang w:val="en-US"/>
        </w:rPr>
        <w:t>ptance and integration of confl</w:t>
      </w:r>
      <w:r w:rsidRPr="00133FEA">
        <w:rPr>
          <w:sz w:val="28"/>
          <w:szCs w:val="28"/>
          <w:lang w:val="en-US"/>
        </w:rPr>
        <w:t>icting and confusing feelings. They increasingly discover aspects within themselves that had been kept hidden. As clients feel understood and accepted, they become less defensive and become more open to their experience. Because they feel safer and are less vulnerable, they become more realistic, perceive others with greater accuracy, and become better able to u</w:t>
      </w:r>
      <w:r w:rsidR="00C46881" w:rsidRPr="00133FEA">
        <w:rPr>
          <w:sz w:val="28"/>
          <w:szCs w:val="28"/>
          <w:lang w:val="en-US"/>
        </w:rPr>
        <w:t>nderstand and accept others. In</w:t>
      </w:r>
      <w:r w:rsidRPr="00133FEA">
        <w:rPr>
          <w:sz w:val="28"/>
          <w:szCs w:val="28"/>
          <w:lang w:val="en-US"/>
        </w:rPr>
        <w:t>dividuals in therapy come to appreciate themselves more as they are, a</w:t>
      </w:r>
      <w:r w:rsidR="00C46881" w:rsidRPr="00133FEA">
        <w:rPr>
          <w:sz w:val="28"/>
          <w:szCs w:val="28"/>
          <w:lang w:val="en-US"/>
        </w:rPr>
        <w:t>nd their behavior shows more fl</w:t>
      </w:r>
      <w:r w:rsidRPr="00133FEA">
        <w:rPr>
          <w:sz w:val="28"/>
          <w:szCs w:val="28"/>
          <w:lang w:val="en-US"/>
        </w:rPr>
        <w:t xml:space="preserve">exibility and creativity. They become less concerned about meeting others’ expectations, and thus begin to behave in ways that are truer to themselves. These individuals direct their own lives instead of looking outside of themselves for answers. They move in the direction of being more in contact with what they are experiencing at the present moment, less bound by the past, less determined, freer to make decisions, and increasingly trusting in themselves to manage their own lives. In short, their experience in therapy is like throwing off the self-imposed shackles that had kept them in a psychological prison. With increased freedom they tend to become more mature psychologically and more actualized. </w:t>
      </w:r>
    </w:p>
    <w:p w:rsidR="009F3C60" w:rsidRPr="00133FEA" w:rsidRDefault="009F3C60" w:rsidP="009F3C60">
      <w:pPr>
        <w:ind w:firstLine="567"/>
        <w:jc w:val="both"/>
        <w:rPr>
          <w:sz w:val="28"/>
          <w:szCs w:val="28"/>
          <w:lang w:val="en-US"/>
        </w:rPr>
      </w:pPr>
      <w:r w:rsidRPr="00133FEA">
        <w:rPr>
          <w:sz w:val="28"/>
          <w:szCs w:val="28"/>
          <w:lang w:val="en-US"/>
        </w:rPr>
        <w:lastRenderedPageBreak/>
        <w:t xml:space="preserve">According to Tallman and </w:t>
      </w:r>
      <w:proofErr w:type="spellStart"/>
      <w:r w:rsidRPr="00133FEA">
        <w:rPr>
          <w:sz w:val="28"/>
          <w:szCs w:val="28"/>
          <w:lang w:val="en-US"/>
        </w:rPr>
        <w:t>Bohart</w:t>
      </w:r>
      <w:proofErr w:type="spellEnd"/>
      <w:r w:rsidRPr="00133FEA">
        <w:rPr>
          <w:sz w:val="28"/>
          <w:szCs w:val="28"/>
          <w:lang w:val="en-US"/>
        </w:rPr>
        <w:t xml:space="preserve"> (1999), the philosophy of person-centered therapy is grounded on the assumption that it is clients who heal themselves, who create their own self-growth, and who are the primary agents of change. The therapy relationship provides a supportive structure within which clients’ self-healing capacities are activated. Tallman and </w:t>
      </w:r>
      <w:proofErr w:type="spellStart"/>
      <w:r w:rsidRPr="00133FEA">
        <w:rPr>
          <w:sz w:val="28"/>
          <w:szCs w:val="28"/>
          <w:lang w:val="en-US"/>
        </w:rPr>
        <w:t>Bohart</w:t>
      </w:r>
      <w:proofErr w:type="spellEnd"/>
      <w:r w:rsidRPr="00133FEA">
        <w:rPr>
          <w:sz w:val="28"/>
          <w:szCs w:val="28"/>
          <w:lang w:val="en-US"/>
        </w:rPr>
        <w:t xml:space="preserve"> assert: “Clients then are the ‘magicians’ with the special healing powers. Therapists set the stage and serve as assistants who provide the conditions under which this magic can operate”</w:t>
      </w:r>
      <w:r w:rsidR="00C46881" w:rsidRPr="00133FEA">
        <w:rPr>
          <w:sz w:val="28"/>
          <w:szCs w:val="28"/>
          <w:lang w:val="en-US"/>
        </w:rPr>
        <w:t>.</w:t>
      </w:r>
    </w:p>
    <w:p w:rsidR="00532522" w:rsidRPr="00133FEA" w:rsidRDefault="00532522" w:rsidP="009F3C60">
      <w:pPr>
        <w:ind w:firstLine="567"/>
        <w:jc w:val="both"/>
        <w:rPr>
          <w:sz w:val="28"/>
          <w:szCs w:val="28"/>
          <w:lang w:val="en-US"/>
        </w:rPr>
      </w:pPr>
      <w:r w:rsidRPr="00133FEA">
        <w:rPr>
          <w:sz w:val="28"/>
          <w:szCs w:val="28"/>
          <w:lang w:val="en-US"/>
        </w:rPr>
        <w:t xml:space="preserve">Person-centered therapy is based on a philosophy of human nature that postulates an innate striving for self-actualization. Further, Rogers’s view of human nature is phenomenological; that is, we structure ourselves according to our perceptions of reality. We are motivated to actualize ourselves in the reality that we perceive. </w:t>
      </w:r>
    </w:p>
    <w:p w:rsidR="00532522" w:rsidRPr="00133FEA" w:rsidRDefault="00532522" w:rsidP="009F3C60">
      <w:pPr>
        <w:ind w:firstLine="567"/>
        <w:jc w:val="both"/>
        <w:rPr>
          <w:sz w:val="28"/>
          <w:szCs w:val="28"/>
          <w:lang w:val="en-US"/>
        </w:rPr>
      </w:pPr>
      <w:r w:rsidRPr="00133FEA">
        <w:rPr>
          <w:sz w:val="28"/>
          <w:szCs w:val="28"/>
          <w:lang w:val="en-US"/>
        </w:rPr>
        <w:t xml:space="preserve">Rogers’s theory rests on the assumption that clients can understand the factors in their lives that are causing them to be unhappy. They also have the capacity for self-direction and constructive personal change. Change will occur if a congruent therapist makes psychological contact with a client in a state of anxiety or incongruence. It is essential for the therapist to establish a relationship the client perceives as genuine, accepting, and understanding. Therapeutic counseling is based on an I/Thou, or person-to-person, relationship in the safety and acceptance of which clients drop their defenses and come to accept and integrate aspects that they have denied or distorted. The person-centered approach emphasizes this personal relationship between client and therapist; the therapist’s attitudes are more critical than are knowledge, theory, or techniques. Clients are encouraged to use this relationship to unleash their growth potential and become more of the person they choose to become. </w:t>
      </w:r>
    </w:p>
    <w:p w:rsidR="00532522" w:rsidRPr="00133FEA" w:rsidRDefault="00532522" w:rsidP="009F3C60">
      <w:pPr>
        <w:ind w:firstLine="567"/>
        <w:jc w:val="both"/>
        <w:rPr>
          <w:sz w:val="28"/>
          <w:szCs w:val="28"/>
          <w:lang w:val="en-US"/>
        </w:rPr>
      </w:pPr>
      <w:r w:rsidRPr="00133FEA">
        <w:rPr>
          <w:sz w:val="28"/>
          <w:szCs w:val="28"/>
          <w:lang w:val="en-US"/>
        </w:rPr>
        <w:t xml:space="preserve">This approach places primary responsibility for the direction of therapy on the client. In the therapeutic context, individuals have the opportunity to decide for themselves and come to terms with their own personal power. The general goals of therapy are becoming more open to experience, achieving </w:t>
      </w:r>
      <w:proofErr w:type="spellStart"/>
      <w:r w:rsidRPr="00133FEA">
        <w:rPr>
          <w:sz w:val="28"/>
          <w:szCs w:val="28"/>
          <w:lang w:val="en-US"/>
        </w:rPr>
        <w:t>selftrust</w:t>
      </w:r>
      <w:proofErr w:type="spellEnd"/>
      <w:r w:rsidRPr="00133FEA">
        <w:rPr>
          <w:sz w:val="28"/>
          <w:szCs w:val="28"/>
          <w:lang w:val="en-US"/>
        </w:rPr>
        <w:t>, developing an internal source of evaluation, and being willing to con</w:t>
      </w:r>
      <w:r w:rsidR="00BB3B24" w:rsidRPr="00133FEA">
        <w:rPr>
          <w:sz w:val="28"/>
          <w:szCs w:val="28"/>
          <w:lang w:val="en-US"/>
        </w:rPr>
        <w:t>tinue growing. Specifi</w:t>
      </w:r>
      <w:r w:rsidRPr="00133FEA">
        <w:rPr>
          <w:sz w:val="28"/>
          <w:szCs w:val="28"/>
          <w:lang w:val="en-US"/>
        </w:rPr>
        <w:t>c goals are not imposed on clients; rather, clients choose their own values and goals. Current applications of the theory emphasize more active participation by the therapist than was the case earlier. More latitude is allowed for therapists to express their values, reactions, and feelings as they are appropriate to what is occurring in therapy. Counselors can be fully involved as persons in the relationship.</w:t>
      </w:r>
    </w:p>
    <w:p w:rsidR="001B6914" w:rsidRPr="00133FEA" w:rsidRDefault="001B6914" w:rsidP="00F472DA">
      <w:pPr>
        <w:ind w:firstLine="567"/>
        <w:jc w:val="both"/>
        <w:rPr>
          <w:sz w:val="28"/>
          <w:szCs w:val="28"/>
          <w:lang w:val="en-US"/>
        </w:rPr>
      </w:pPr>
    </w:p>
    <w:p w:rsidR="00E24D12" w:rsidRPr="00133FEA" w:rsidRDefault="00E24D12" w:rsidP="00E24D12">
      <w:pPr>
        <w:rPr>
          <w:bCs/>
          <w:sz w:val="28"/>
          <w:szCs w:val="28"/>
          <w:lang w:val="en-US"/>
        </w:rPr>
      </w:pPr>
      <w:r w:rsidRPr="00133FEA">
        <w:rPr>
          <w:b/>
          <w:bCs/>
          <w:sz w:val="28"/>
          <w:szCs w:val="28"/>
          <w:lang w:val="en-US"/>
        </w:rPr>
        <w:t>The form of conducting classes</w:t>
      </w:r>
      <w:r w:rsidRPr="00133FEA">
        <w:rPr>
          <w:bCs/>
          <w:sz w:val="28"/>
          <w:szCs w:val="28"/>
          <w:lang w:val="en-US"/>
        </w:rPr>
        <w:t>: Information lecture</w:t>
      </w:r>
    </w:p>
    <w:p w:rsidR="00E24D12" w:rsidRPr="00133FEA" w:rsidRDefault="00E24D12" w:rsidP="00E24D12">
      <w:pPr>
        <w:rPr>
          <w:sz w:val="28"/>
          <w:szCs w:val="28"/>
          <w:lang w:val="en-US"/>
        </w:rPr>
      </w:pPr>
      <w:r w:rsidRPr="00133FEA">
        <w:rPr>
          <w:b/>
          <w:sz w:val="28"/>
          <w:szCs w:val="28"/>
          <w:lang w:val="en-US"/>
        </w:rPr>
        <w:t>Form of control</w:t>
      </w:r>
      <w:r w:rsidRPr="00133FEA">
        <w:rPr>
          <w:sz w:val="28"/>
          <w:szCs w:val="28"/>
          <w:lang w:val="en-US"/>
        </w:rPr>
        <w:t>: Survey</w:t>
      </w:r>
    </w:p>
    <w:p w:rsidR="00E24D12" w:rsidRPr="00133FEA" w:rsidRDefault="00E24D12" w:rsidP="00E24D12">
      <w:pPr>
        <w:rPr>
          <w:b/>
          <w:sz w:val="28"/>
          <w:szCs w:val="28"/>
          <w:lang w:val="en-US"/>
        </w:rPr>
      </w:pPr>
      <w:r w:rsidRPr="00133FEA">
        <w:rPr>
          <w:b/>
          <w:sz w:val="28"/>
          <w:szCs w:val="28"/>
          <w:lang w:val="en-US"/>
        </w:rPr>
        <w:t>Control questions:</w:t>
      </w:r>
    </w:p>
    <w:p w:rsidR="0025705A" w:rsidRPr="00133FEA" w:rsidRDefault="0025705A" w:rsidP="00CE74EE">
      <w:pPr>
        <w:pStyle w:val="a7"/>
        <w:numPr>
          <w:ilvl w:val="0"/>
          <w:numId w:val="35"/>
        </w:numPr>
        <w:rPr>
          <w:b/>
          <w:sz w:val="28"/>
          <w:szCs w:val="28"/>
          <w:lang w:val="en-US"/>
        </w:rPr>
      </w:pPr>
      <w:r w:rsidRPr="00133FEA">
        <w:rPr>
          <w:sz w:val="28"/>
          <w:szCs w:val="28"/>
          <w:lang w:val="en-US"/>
        </w:rPr>
        <w:t xml:space="preserve">Four Periods of Development of the Approach </w:t>
      </w:r>
      <w:proofErr w:type="gramStart"/>
      <w:r w:rsidRPr="00133FEA">
        <w:rPr>
          <w:sz w:val="28"/>
          <w:szCs w:val="28"/>
          <w:lang w:val="en-US"/>
        </w:rPr>
        <w:t>according</w:t>
      </w:r>
      <w:proofErr w:type="gramEnd"/>
      <w:r w:rsidRPr="00133FEA">
        <w:rPr>
          <w:sz w:val="28"/>
          <w:szCs w:val="28"/>
          <w:lang w:val="en-US"/>
        </w:rPr>
        <w:t xml:space="preserve"> Person-Centered Therapy</w:t>
      </w:r>
    </w:p>
    <w:p w:rsidR="00B10B7B" w:rsidRPr="00133FEA" w:rsidRDefault="00410D58" w:rsidP="00CE74EE">
      <w:pPr>
        <w:pStyle w:val="a7"/>
        <w:numPr>
          <w:ilvl w:val="0"/>
          <w:numId w:val="35"/>
        </w:numPr>
        <w:rPr>
          <w:b/>
          <w:sz w:val="28"/>
          <w:szCs w:val="28"/>
          <w:lang w:val="en-US"/>
        </w:rPr>
      </w:pPr>
      <w:r w:rsidRPr="00133FEA">
        <w:rPr>
          <w:sz w:val="28"/>
          <w:szCs w:val="28"/>
          <w:lang w:val="en-US"/>
        </w:rPr>
        <w:t>Function and Role of the Therapist of Person-Centered Therapy.</w:t>
      </w:r>
    </w:p>
    <w:p w:rsidR="00410D58" w:rsidRPr="00133FEA" w:rsidRDefault="0068050B" w:rsidP="00CE74EE">
      <w:pPr>
        <w:pStyle w:val="a7"/>
        <w:numPr>
          <w:ilvl w:val="0"/>
          <w:numId w:val="35"/>
        </w:numPr>
        <w:rPr>
          <w:b/>
          <w:sz w:val="28"/>
          <w:szCs w:val="28"/>
          <w:lang w:val="en-US"/>
        </w:rPr>
      </w:pPr>
      <w:r w:rsidRPr="00133FEA">
        <w:rPr>
          <w:sz w:val="28"/>
          <w:szCs w:val="28"/>
          <w:lang w:val="en-US"/>
        </w:rPr>
        <w:t>Goals of Person-Centered Therapy</w:t>
      </w:r>
    </w:p>
    <w:p w:rsidR="00E24D12" w:rsidRPr="00133FEA" w:rsidRDefault="00E24D12" w:rsidP="00E24D12">
      <w:pPr>
        <w:rPr>
          <w:b/>
          <w:sz w:val="28"/>
          <w:szCs w:val="28"/>
          <w:lang w:val="en-US"/>
        </w:rPr>
      </w:pPr>
    </w:p>
    <w:p w:rsidR="00E24D12" w:rsidRPr="00133FEA" w:rsidRDefault="00E24D12" w:rsidP="00E24D12">
      <w:pPr>
        <w:rPr>
          <w:b/>
          <w:sz w:val="28"/>
          <w:szCs w:val="28"/>
          <w:lang w:val="en-US"/>
        </w:rPr>
      </w:pPr>
      <w:r w:rsidRPr="00133FEA">
        <w:rPr>
          <w:b/>
          <w:sz w:val="28"/>
          <w:szCs w:val="28"/>
          <w:lang w:val="en-US"/>
        </w:rPr>
        <w:lastRenderedPageBreak/>
        <w:t>Literature:</w:t>
      </w:r>
    </w:p>
    <w:p w:rsidR="00E24D12" w:rsidRPr="00133FEA" w:rsidRDefault="00E24D12" w:rsidP="00E24D12">
      <w:pPr>
        <w:rPr>
          <w:b/>
          <w:sz w:val="28"/>
          <w:szCs w:val="28"/>
        </w:rPr>
      </w:pPr>
      <w:r w:rsidRPr="00133FEA">
        <w:rPr>
          <w:b/>
          <w:sz w:val="28"/>
          <w:szCs w:val="28"/>
          <w:lang w:val="en-US"/>
        </w:rPr>
        <w:t>Main:</w:t>
      </w:r>
    </w:p>
    <w:p w:rsidR="00E24D12" w:rsidRPr="00133FEA" w:rsidRDefault="00E24D12" w:rsidP="00CE74EE">
      <w:pPr>
        <w:pStyle w:val="a7"/>
        <w:numPr>
          <w:ilvl w:val="0"/>
          <w:numId w:val="36"/>
        </w:numPr>
        <w:rPr>
          <w:sz w:val="28"/>
          <w:szCs w:val="28"/>
          <w:lang w:val="en-US"/>
        </w:rPr>
      </w:pPr>
      <w:r w:rsidRPr="00133FEA">
        <w:rPr>
          <w:sz w:val="28"/>
          <w:szCs w:val="28"/>
          <w:lang w:val="en-US"/>
        </w:rPr>
        <w:t xml:space="preserve">Richard S. </w:t>
      </w:r>
      <w:proofErr w:type="spellStart"/>
      <w:r w:rsidRPr="00133FEA">
        <w:rPr>
          <w:sz w:val="28"/>
          <w:szCs w:val="28"/>
          <w:lang w:val="en-US"/>
        </w:rPr>
        <w:t>Sharf</w:t>
      </w:r>
      <w:proofErr w:type="spellEnd"/>
      <w:r w:rsidRPr="00133FEA">
        <w:rPr>
          <w:sz w:val="28"/>
          <w:szCs w:val="28"/>
          <w:lang w:val="en-US"/>
        </w:rPr>
        <w:t>. - Theories of Psychotherapy and Counseling: Concepts and Cases, 5th Edition. -  University of Delaware. - © 2012, 2008, 2004 Brooks/Cole, Cengage Learning. -  ISBN-13: 978-0-8400-3366-6. - ISBN-10: 0-8400-3366-4. – p.768</w:t>
      </w:r>
    </w:p>
    <w:p w:rsidR="00E24D12" w:rsidRPr="00133FEA" w:rsidRDefault="00E24D12" w:rsidP="00CE74EE">
      <w:pPr>
        <w:pStyle w:val="a7"/>
        <w:numPr>
          <w:ilvl w:val="0"/>
          <w:numId w:val="36"/>
        </w:numPr>
        <w:rPr>
          <w:sz w:val="28"/>
          <w:szCs w:val="28"/>
          <w:lang w:val="en-US"/>
        </w:rPr>
      </w:pPr>
      <w:r w:rsidRPr="00133FEA">
        <w:rPr>
          <w:sz w:val="28"/>
          <w:szCs w:val="28"/>
          <w:lang w:val="en-US"/>
        </w:rPr>
        <w:t xml:space="preserve">Roger </w:t>
      </w:r>
      <w:proofErr w:type="spellStart"/>
      <w:r w:rsidRPr="00133FEA">
        <w:rPr>
          <w:sz w:val="28"/>
          <w:szCs w:val="28"/>
          <w:lang w:val="en-US"/>
        </w:rPr>
        <w:t>Horrocks</w:t>
      </w:r>
      <w:proofErr w:type="spellEnd"/>
      <w:r w:rsidRPr="00133FEA">
        <w:rPr>
          <w:sz w:val="28"/>
          <w:szCs w:val="28"/>
          <w:lang w:val="en-US"/>
        </w:rPr>
        <w:t xml:space="preserve">. - An Introduction to Individual Therapy/ Foundations of Psychotherapy. - ISBN-13: 978–1–4039–2189–5. - ISBN-10: 1–4039–2189–X. - © Roger </w:t>
      </w:r>
      <w:proofErr w:type="spellStart"/>
      <w:r w:rsidRPr="00133FEA">
        <w:rPr>
          <w:sz w:val="28"/>
          <w:szCs w:val="28"/>
          <w:lang w:val="en-US"/>
        </w:rPr>
        <w:t>Horrocks</w:t>
      </w:r>
      <w:proofErr w:type="spellEnd"/>
      <w:r w:rsidRPr="00133FEA">
        <w:rPr>
          <w:sz w:val="28"/>
          <w:szCs w:val="28"/>
          <w:lang w:val="en-US"/>
        </w:rPr>
        <w:t>. – p.211</w:t>
      </w:r>
    </w:p>
    <w:p w:rsidR="00E24D12" w:rsidRPr="00133FEA" w:rsidRDefault="00E24D12" w:rsidP="00E24D12">
      <w:pPr>
        <w:jc w:val="both"/>
        <w:rPr>
          <w:b/>
          <w:sz w:val="28"/>
          <w:szCs w:val="28"/>
          <w:lang w:val="kk-KZ"/>
        </w:rPr>
      </w:pPr>
      <w:r w:rsidRPr="00133FEA">
        <w:rPr>
          <w:b/>
          <w:sz w:val="28"/>
          <w:szCs w:val="28"/>
          <w:lang w:val="en-US"/>
        </w:rPr>
        <w:t>Additional</w:t>
      </w:r>
      <w:r w:rsidRPr="00133FEA">
        <w:rPr>
          <w:b/>
          <w:sz w:val="28"/>
          <w:szCs w:val="28"/>
          <w:lang w:val="kk-KZ"/>
        </w:rPr>
        <w:t>:</w:t>
      </w:r>
    </w:p>
    <w:p w:rsidR="00E24D12" w:rsidRPr="00133FEA" w:rsidRDefault="00E24D12" w:rsidP="00CE74EE">
      <w:pPr>
        <w:pStyle w:val="a7"/>
        <w:numPr>
          <w:ilvl w:val="0"/>
          <w:numId w:val="37"/>
        </w:numPr>
        <w:autoSpaceDE w:val="0"/>
        <w:autoSpaceDN w:val="0"/>
        <w:adjustRightInd w:val="0"/>
        <w:rPr>
          <w:sz w:val="28"/>
          <w:szCs w:val="28"/>
        </w:rPr>
      </w:pPr>
      <w:proofErr w:type="spellStart"/>
      <w:r w:rsidRPr="00133FEA">
        <w:rPr>
          <w:sz w:val="28"/>
          <w:szCs w:val="28"/>
        </w:rPr>
        <w:t>Ассанович</w:t>
      </w:r>
      <w:proofErr w:type="spellEnd"/>
      <w:r w:rsidRPr="00133FEA">
        <w:rPr>
          <w:sz w:val="28"/>
          <w:szCs w:val="28"/>
        </w:rPr>
        <w:t xml:space="preserve">, М.А. Общая психотерапия / М.А. </w:t>
      </w:r>
      <w:proofErr w:type="spellStart"/>
      <w:r w:rsidRPr="00133FEA">
        <w:rPr>
          <w:sz w:val="28"/>
          <w:szCs w:val="28"/>
        </w:rPr>
        <w:t>Ассанович</w:t>
      </w:r>
      <w:proofErr w:type="spellEnd"/>
      <w:r w:rsidRPr="00133FEA">
        <w:rPr>
          <w:sz w:val="28"/>
          <w:szCs w:val="28"/>
        </w:rPr>
        <w:t xml:space="preserve">. - М.: Новое знание, 2017. - 272 </w:t>
      </w:r>
      <w:r w:rsidRPr="00133FEA">
        <w:rPr>
          <w:sz w:val="28"/>
          <w:szCs w:val="28"/>
          <w:lang w:val="en-US"/>
        </w:rPr>
        <w:t>c</w:t>
      </w:r>
      <w:r w:rsidRPr="00133FEA">
        <w:rPr>
          <w:sz w:val="28"/>
          <w:szCs w:val="28"/>
        </w:rPr>
        <w:t>.</w:t>
      </w:r>
    </w:p>
    <w:p w:rsidR="00D63E26" w:rsidRPr="00133FEA" w:rsidRDefault="00D63E26" w:rsidP="00D63E26">
      <w:pPr>
        <w:autoSpaceDE w:val="0"/>
        <w:autoSpaceDN w:val="0"/>
        <w:adjustRightInd w:val="0"/>
        <w:rPr>
          <w:sz w:val="28"/>
          <w:szCs w:val="28"/>
        </w:rPr>
      </w:pPr>
    </w:p>
    <w:p w:rsidR="00D63E26" w:rsidRDefault="00D63E26" w:rsidP="00D63E26">
      <w:pPr>
        <w:autoSpaceDE w:val="0"/>
        <w:autoSpaceDN w:val="0"/>
        <w:adjustRightInd w:val="0"/>
        <w:rPr>
          <w:sz w:val="28"/>
          <w:szCs w:val="28"/>
        </w:rPr>
      </w:pPr>
    </w:p>
    <w:p w:rsidR="00235A29" w:rsidRPr="00133FEA" w:rsidRDefault="00235A29" w:rsidP="00D63E26">
      <w:pPr>
        <w:autoSpaceDE w:val="0"/>
        <w:autoSpaceDN w:val="0"/>
        <w:adjustRightInd w:val="0"/>
        <w:rPr>
          <w:sz w:val="28"/>
          <w:szCs w:val="28"/>
        </w:rPr>
      </w:pPr>
    </w:p>
    <w:p w:rsidR="00D63E26" w:rsidRPr="00133FEA" w:rsidRDefault="00D63E26" w:rsidP="00D63E26">
      <w:pPr>
        <w:autoSpaceDE w:val="0"/>
        <w:autoSpaceDN w:val="0"/>
        <w:adjustRightInd w:val="0"/>
        <w:rPr>
          <w:sz w:val="28"/>
          <w:szCs w:val="28"/>
        </w:rPr>
      </w:pPr>
    </w:p>
    <w:p w:rsidR="00665200" w:rsidRPr="00133FEA" w:rsidRDefault="00665200" w:rsidP="00665200">
      <w:pPr>
        <w:tabs>
          <w:tab w:val="left" w:pos="0"/>
        </w:tabs>
        <w:ind w:right="-185"/>
        <w:jc w:val="right"/>
        <w:rPr>
          <w:b/>
          <w:sz w:val="28"/>
          <w:szCs w:val="28"/>
          <w:shd w:val="clear" w:color="auto" w:fill="FFFFFF"/>
          <w:lang w:val="en-US"/>
        </w:rPr>
      </w:pPr>
      <w:r w:rsidRPr="00133FEA">
        <w:rPr>
          <w:b/>
          <w:sz w:val="28"/>
          <w:szCs w:val="28"/>
          <w:shd w:val="clear" w:color="auto" w:fill="FFFFFF"/>
          <w:lang w:val="en-US"/>
        </w:rPr>
        <w:t xml:space="preserve">Lecture sessions </w:t>
      </w:r>
      <w:r w:rsidRPr="00133FEA">
        <w:rPr>
          <w:b/>
          <w:sz w:val="28"/>
          <w:szCs w:val="28"/>
          <w:lang w:val="en-US"/>
        </w:rPr>
        <w:t># 24-25</w:t>
      </w:r>
    </w:p>
    <w:p w:rsidR="00665200" w:rsidRPr="00133FEA" w:rsidRDefault="00665200" w:rsidP="00665200">
      <w:pPr>
        <w:jc w:val="both"/>
        <w:rPr>
          <w:b/>
          <w:bCs/>
          <w:sz w:val="28"/>
          <w:szCs w:val="28"/>
          <w:lang w:val="en-US" w:eastAsia="en-US"/>
        </w:rPr>
      </w:pPr>
    </w:p>
    <w:p w:rsidR="00665200" w:rsidRDefault="00665200" w:rsidP="00235A29">
      <w:pPr>
        <w:jc w:val="center"/>
        <w:rPr>
          <w:b/>
          <w:snapToGrid w:val="0"/>
          <w:sz w:val="28"/>
          <w:szCs w:val="28"/>
          <w:lang w:val="en-US"/>
        </w:rPr>
      </w:pPr>
      <w:r w:rsidRPr="00133FEA">
        <w:rPr>
          <w:b/>
          <w:bCs/>
          <w:sz w:val="28"/>
          <w:szCs w:val="28"/>
          <w:lang w:val="en-US" w:eastAsia="en-US"/>
        </w:rPr>
        <w:t xml:space="preserve">Theme </w:t>
      </w:r>
      <w:r w:rsidRPr="00133FEA">
        <w:rPr>
          <w:b/>
          <w:sz w:val="28"/>
          <w:szCs w:val="28"/>
          <w:lang w:val="en-US"/>
        </w:rPr>
        <w:t># 13</w:t>
      </w:r>
      <w:r w:rsidRPr="00133FEA">
        <w:rPr>
          <w:b/>
          <w:bCs/>
          <w:sz w:val="28"/>
          <w:szCs w:val="28"/>
          <w:lang w:val="en-US" w:eastAsia="en-US"/>
        </w:rPr>
        <w:t>:</w:t>
      </w:r>
      <w:r w:rsidRPr="00133FEA">
        <w:rPr>
          <w:bCs/>
          <w:sz w:val="28"/>
          <w:szCs w:val="28"/>
          <w:lang w:val="en-US" w:eastAsia="en-US"/>
        </w:rPr>
        <w:t xml:space="preserve"> </w:t>
      </w:r>
      <w:r w:rsidRPr="00133FEA">
        <w:rPr>
          <w:b/>
          <w:snapToGrid w:val="0"/>
          <w:sz w:val="28"/>
          <w:szCs w:val="28"/>
          <w:lang w:val="en-US"/>
        </w:rPr>
        <w:t>Gestalt Theory</w:t>
      </w:r>
    </w:p>
    <w:p w:rsidR="00235A29" w:rsidRPr="00133FEA" w:rsidRDefault="00235A29" w:rsidP="00235A29">
      <w:pPr>
        <w:jc w:val="center"/>
        <w:rPr>
          <w:b/>
          <w:bCs/>
          <w:sz w:val="28"/>
          <w:szCs w:val="28"/>
          <w:lang w:val="en-US"/>
        </w:rPr>
      </w:pPr>
    </w:p>
    <w:p w:rsidR="00665200" w:rsidRPr="00133FEA" w:rsidRDefault="00665200" w:rsidP="00665200">
      <w:pPr>
        <w:jc w:val="both"/>
        <w:rPr>
          <w:b/>
          <w:sz w:val="28"/>
          <w:szCs w:val="28"/>
          <w:lang w:val="en-US"/>
        </w:rPr>
      </w:pPr>
      <w:r w:rsidRPr="00133FEA">
        <w:rPr>
          <w:b/>
          <w:sz w:val="28"/>
          <w:szCs w:val="28"/>
          <w:lang w:val="en-US"/>
        </w:rPr>
        <w:t>The plan of lectures:</w:t>
      </w:r>
    </w:p>
    <w:p w:rsidR="00665200" w:rsidRPr="00133FEA" w:rsidRDefault="00665200" w:rsidP="00CE74EE">
      <w:pPr>
        <w:pStyle w:val="a7"/>
        <w:numPr>
          <w:ilvl w:val="0"/>
          <w:numId w:val="38"/>
        </w:numPr>
        <w:suppressAutoHyphens w:val="0"/>
        <w:contextualSpacing w:val="0"/>
        <w:jc w:val="both"/>
        <w:rPr>
          <w:b/>
          <w:sz w:val="28"/>
          <w:szCs w:val="28"/>
          <w:lang w:val="en-US"/>
        </w:rPr>
      </w:pPr>
      <w:r w:rsidRPr="00133FEA">
        <w:rPr>
          <w:color w:val="212121"/>
          <w:sz w:val="28"/>
          <w:szCs w:val="28"/>
          <w:lang w:val="en-US"/>
        </w:rPr>
        <w:t>Theoretic</w:t>
      </w:r>
      <w:r w:rsidRPr="00133FEA">
        <w:rPr>
          <w:sz w:val="28"/>
          <w:szCs w:val="28"/>
          <w:lang w:val="en-US"/>
        </w:rPr>
        <w:t xml:space="preserve">al </w:t>
      </w:r>
      <w:r w:rsidRPr="00133FEA">
        <w:rPr>
          <w:color w:val="212121"/>
          <w:sz w:val="28"/>
          <w:szCs w:val="28"/>
          <w:lang w:val="en-US"/>
        </w:rPr>
        <w:t>principles of The Gestalt</w:t>
      </w:r>
    </w:p>
    <w:p w:rsidR="00665200" w:rsidRPr="00133FEA" w:rsidRDefault="00665200" w:rsidP="00CE74EE">
      <w:pPr>
        <w:pStyle w:val="a7"/>
        <w:numPr>
          <w:ilvl w:val="0"/>
          <w:numId w:val="38"/>
        </w:numPr>
        <w:suppressAutoHyphens w:val="0"/>
        <w:contextualSpacing w:val="0"/>
        <w:jc w:val="both"/>
        <w:rPr>
          <w:color w:val="212121"/>
          <w:sz w:val="28"/>
          <w:szCs w:val="28"/>
          <w:lang w:val="en-US"/>
        </w:rPr>
      </w:pPr>
      <w:r w:rsidRPr="00133FEA">
        <w:rPr>
          <w:color w:val="212121"/>
          <w:sz w:val="28"/>
          <w:szCs w:val="28"/>
          <w:lang w:val="en-US"/>
        </w:rPr>
        <w:t>The Figure-Formation Process</w:t>
      </w:r>
    </w:p>
    <w:p w:rsidR="00665200" w:rsidRPr="00133FEA" w:rsidRDefault="00665200" w:rsidP="00CE74EE">
      <w:pPr>
        <w:pStyle w:val="a7"/>
        <w:numPr>
          <w:ilvl w:val="0"/>
          <w:numId w:val="38"/>
        </w:numPr>
        <w:suppressAutoHyphens w:val="0"/>
        <w:contextualSpacing w:val="0"/>
        <w:jc w:val="both"/>
        <w:rPr>
          <w:color w:val="212121"/>
          <w:sz w:val="28"/>
          <w:szCs w:val="28"/>
          <w:lang w:val="en-US"/>
        </w:rPr>
      </w:pPr>
      <w:r w:rsidRPr="00133FEA">
        <w:rPr>
          <w:color w:val="212121"/>
          <w:sz w:val="28"/>
          <w:szCs w:val="28"/>
          <w:lang w:val="en-US"/>
        </w:rPr>
        <w:t>Three core theoretical factors or processes in Gestalt therapy</w:t>
      </w:r>
    </w:p>
    <w:p w:rsidR="00665200" w:rsidRPr="00133FEA" w:rsidRDefault="00665200" w:rsidP="00CE74EE">
      <w:pPr>
        <w:pStyle w:val="a7"/>
        <w:numPr>
          <w:ilvl w:val="0"/>
          <w:numId w:val="38"/>
        </w:numPr>
        <w:suppressAutoHyphens w:val="0"/>
        <w:contextualSpacing w:val="0"/>
        <w:jc w:val="both"/>
        <w:rPr>
          <w:color w:val="212121"/>
          <w:sz w:val="28"/>
          <w:szCs w:val="28"/>
          <w:lang w:val="en-US"/>
        </w:rPr>
      </w:pPr>
      <w:r w:rsidRPr="00133FEA">
        <w:rPr>
          <w:color w:val="212121"/>
          <w:sz w:val="28"/>
          <w:szCs w:val="28"/>
          <w:lang w:val="en-US"/>
        </w:rPr>
        <w:t>Three specific therapeutic phases within the Gestalt approach</w:t>
      </w:r>
    </w:p>
    <w:p w:rsidR="00665200" w:rsidRPr="00133FEA" w:rsidRDefault="00665200" w:rsidP="00665200">
      <w:pPr>
        <w:jc w:val="both"/>
        <w:rPr>
          <w:b/>
          <w:sz w:val="28"/>
          <w:szCs w:val="28"/>
          <w:lang w:val="en-US"/>
        </w:rPr>
      </w:pPr>
    </w:p>
    <w:p w:rsidR="00665200" w:rsidRPr="00133FEA" w:rsidRDefault="00665200" w:rsidP="00665200">
      <w:pPr>
        <w:jc w:val="both"/>
        <w:rPr>
          <w:sz w:val="28"/>
          <w:szCs w:val="28"/>
          <w:lang w:val="en-US"/>
        </w:rPr>
      </w:pPr>
      <w:r w:rsidRPr="00133FEA">
        <w:rPr>
          <w:b/>
          <w:sz w:val="28"/>
          <w:szCs w:val="28"/>
          <w:lang w:val="en-US"/>
        </w:rPr>
        <w:t>Summary of the content.</w:t>
      </w:r>
      <w:r w:rsidRPr="00133FEA">
        <w:rPr>
          <w:sz w:val="28"/>
          <w:szCs w:val="28"/>
          <w:lang w:val="en-US"/>
        </w:rPr>
        <w:t xml:space="preserve"> </w:t>
      </w:r>
    </w:p>
    <w:p w:rsidR="00665200" w:rsidRPr="00133FEA" w:rsidRDefault="00665200" w:rsidP="00665200">
      <w:pPr>
        <w:ind w:firstLine="567"/>
        <w:jc w:val="both"/>
        <w:rPr>
          <w:sz w:val="28"/>
          <w:szCs w:val="28"/>
          <w:lang w:val="en-US"/>
        </w:rPr>
      </w:pPr>
      <w:r w:rsidRPr="00133FEA">
        <w:rPr>
          <w:sz w:val="28"/>
          <w:szCs w:val="28"/>
          <w:lang w:val="en-US"/>
        </w:rPr>
        <w:t xml:space="preserve">Gestalt theoretical principles are both praised and castigated. On the one hand, Fritz and Laura were onto something profound. On the other hand, as Laura </w:t>
      </w:r>
      <w:proofErr w:type="spellStart"/>
      <w:r w:rsidRPr="00133FEA">
        <w:rPr>
          <w:sz w:val="28"/>
          <w:szCs w:val="28"/>
          <w:lang w:val="en-US"/>
        </w:rPr>
        <w:t>Perls</w:t>
      </w:r>
      <w:proofErr w:type="spellEnd"/>
      <w:r w:rsidRPr="00133FEA">
        <w:rPr>
          <w:sz w:val="28"/>
          <w:szCs w:val="28"/>
          <w:lang w:val="en-US"/>
        </w:rPr>
        <w:t xml:space="preserve"> noted, Fritz was not very adept at writing in English (Rosenfeld, 1978). This may have been partly why he preferred demonstrations over more traditional academic publications. To provide an initial caveat to our theoretical discussion, we quote Wagner-Moore’s (2004) helpful summary of the status of Gestalt theory: The ‘‘</w:t>
      </w:r>
      <w:proofErr w:type="spellStart"/>
      <w:r w:rsidRPr="00133FEA">
        <w:rPr>
          <w:sz w:val="28"/>
          <w:szCs w:val="28"/>
          <w:lang w:val="en-US"/>
        </w:rPr>
        <w:t>Perlsian</w:t>
      </w:r>
      <w:proofErr w:type="spellEnd"/>
      <w:r w:rsidRPr="00133FEA">
        <w:rPr>
          <w:sz w:val="28"/>
          <w:szCs w:val="28"/>
          <w:lang w:val="en-US"/>
        </w:rPr>
        <w:t xml:space="preserve">’’ form of Gestalt therapy primarily embodies the history and personality of </w:t>
      </w:r>
      <w:proofErr w:type="spellStart"/>
      <w:r w:rsidRPr="00133FEA">
        <w:rPr>
          <w:sz w:val="28"/>
          <w:szCs w:val="28"/>
          <w:lang w:val="en-US"/>
        </w:rPr>
        <w:t>Perls</w:t>
      </w:r>
      <w:proofErr w:type="spellEnd"/>
      <w:r w:rsidRPr="00133FEA">
        <w:rPr>
          <w:sz w:val="28"/>
          <w:szCs w:val="28"/>
          <w:lang w:val="en-US"/>
        </w:rPr>
        <w:t xml:space="preserve"> himself, rather than a scientific, structured, empirically derived or theoretically consistent model of psychotherapy. Gestalt theory is an intellectually fascinating, philosophically complex set of diverse but poorly articulated and poorly substantiated beliefs.</w:t>
      </w:r>
    </w:p>
    <w:p w:rsidR="00665200" w:rsidRPr="00133FEA" w:rsidRDefault="00665200" w:rsidP="00665200">
      <w:pPr>
        <w:ind w:firstLine="567"/>
        <w:jc w:val="both"/>
        <w:rPr>
          <w:sz w:val="28"/>
          <w:szCs w:val="28"/>
          <w:lang w:val="en-US"/>
        </w:rPr>
      </w:pPr>
      <w:r w:rsidRPr="00133FEA">
        <w:rPr>
          <w:sz w:val="28"/>
          <w:szCs w:val="28"/>
          <w:lang w:val="en-US"/>
        </w:rPr>
        <w:t>Gestalt theory and therapy is an approach with existential-humanistic and Gestalt psychology roots. Similar to other existential-humanistic therapies (e.g., person-centered theory), there’s an underlying belief in individuals as having self-actualizing potential. This actualizing potential can be activated and clients can move toward their potentials given proper therapeutic experiences.</w:t>
      </w:r>
    </w:p>
    <w:p w:rsidR="00665200" w:rsidRPr="00133FEA" w:rsidRDefault="00665200" w:rsidP="00665200">
      <w:pPr>
        <w:ind w:firstLine="567"/>
        <w:jc w:val="both"/>
        <w:rPr>
          <w:sz w:val="28"/>
          <w:szCs w:val="28"/>
          <w:lang w:val="en-US"/>
        </w:rPr>
      </w:pPr>
      <w:r w:rsidRPr="00133FEA">
        <w:rPr>
          <w:sz w:val="28"/>
          <w:szCs w:val="28"/>
          <w:lang w:val="en-US"/>
        </w:rPr>
        <w:lastRenderedPageBreak/>
        <w:t xml:space="preserve">Instead of self-actualization as articulated by the existential-humanists, Gestalt theory focuses on individuals’ self-regulation. If you notice that the term self-regulation has a physical feel, you’re sensing an important component of Gestalt theory. Gestalt has a greater emphasis on physical awareness and the body or musculature than most other therapy approaches. </w:t>
      </w:r>
    </w:p>
    <w:p w:rsidR="00665200" w:rsidRPr="00133FEA" w:rsidRDefault="00665200" w:rsidP="00665200">
      <w:pPr>
        <w:ind w:firstLine="567"/>
        <w:jc w:val="both"/>
        <w:rPr>
          <w:sz w:val="28"/>
          <w:szCs w:val="28"/>
          <w:lang w:val="en-US"/>
        </w:rPr>
      </w:pPr>
      <w:r w:rsidRPr="00133FEA">
        <w:rPr>
          <w:sz w:val="28"/>
          <w:szCs w:val="28"/>
          <w:lang w:val="en-US"/>
        </w:rPr>
        <w:t xml:space="preserve">Self-regulation depends on awareness. We can’t self-regulate until self-awareness brings the need for self-regulation into focus. The process includes: </w:t>
      </w:r>
    </w:p>
    <w:p w:rsidR="00665200" w:rsidRPr="00133FEA" w:rsidRDefault="00665200" w:rsidP="00665200">
      <w:pPr>
        <w:ind w:firstLine="567"/>
        <w:jc w:val="both"/>
        <w:rPr>
          <w:sz w:val="28"/>
          <w:szCs w:val="28"/>
          <w:lang w:val="en-US"/>
        </w:rPr>
      </w:pPr>
      <w:r w:rsidRPr="00133FEA">
        <w:rPr>
          <w:sz w:val="28"/>
          <w:szCs w:val="28"/>
          <w:lang w:val="en-US"/>
        </w:rPr>
        <w:t xml:space="preserve">• An initial state of equilibrium—All is well in the organism. </w:t>
      </w:r>
    </w:p>
    <w:p w:rsidR="00665200" w:rsidRPr="00133FEA" w:rsidRDefault="00665200" w:rsidP="00665200">
      <w:pPr>
        <w:ind w:firstLine="567"/>
        <w:jc w:val="both"/>
        <w:rPr>
          <w:sz w:val="28"/>
          <w:szCs w:val="28"/>
          <w:lang w:val="en-US"/>
        </w:rPr>
      </w:pPr>
      <w:r w:rsidRPr="00133FEA">
        <w:rPr>
          <w:sz w:val="28"/>
          <w:szCs w:val="28"/>
          <w:lang w:val="en-US"/>
        </w:rPr>
        <w:t xml:space="preserve">• Disruption of equilibrium through emergence of a need, sensation, or desire from the background—Dis-equilibrium begins to occur, but may still not have completely emerged from the background. </w:t>
      </w:r>
    </w:p>
    <w:p w:rsidR="00665200" w:rsidRPr="00133FEA" w:rsidRDefault="00665200" w:rsidP="00665200">
      <w:pPr>
        <w:ind w:firstLine="567"/>
        <w:jc w:val="both"/>
        <w:rPr>
          <w:sz w:val="28"/>
          <w:szCs w:val="28"/>
          <w:lang w:val="en-US"/>
        </w:rPr>
      </w:pPr>
      <w:r w:rsidRPr="00133FEA">
        <w:rPr>
          <w:sz w:val="28"/>
          <w:szCs w:val="28"/>
          <w:lang w:val="en-US"/>
        </w:rPr>
        <w:t xml:space="preserve">• Development of awareness of the need, sensation, or desire—Individuals may need help from a therapist to facilitate this awareness (aka: the emergence of the need from the background to the figure). </w:t>
      </w:r>
    </w:p>
    <w:p w:rsidR="00665200" w:rsidRPr="00133FEA" w:rsidRDefault="00665200" w:rsidP="00665200">
      <w:pPr>
        <w:ind w:firstLine="567"/>
        <w:jc w:val="both"/>
        <w:rPr>
          <w:sz w:val="28"/>
          <w:szCs w:val="28"/>
          <w:lang w:val="en-US"/>
        </w:rPr>
      </w:pPr>
      <w:r w:rsidRPr="00133FEA">
        <w:rPr>
          <w:sz w:val="28"/>
          <w:szCs w:val="28"/>
          <w:lang w:val="en-US"/>
        </w:rPr>
        <w:t xml:space="preserve">• Taking actions or making contacts to deal with dis-equilibrium—The aware individual is able to take intentional action to address the situation and finish whatever ‘‘business’’ needs to be finished. </w:t>
      </w:r>
    </w:p>
    <w:p w:rsidR="00665200" w:rsidRPr="00133FEA" w:rsidRDefault="00665200" w:rsidP="00665200">
      <w:pPr>
        <w:ind w:firstLine="567"/>
        <w:jc w:val="both"/>
        <w:rPr>
          <w:sz w:val="28"/>
          <w:szCs w:val="28"/>
          <w:lang w:val="en-US"/>
        </w:rPr>
      </w:pPr>
      <w:r w:rsidRPr="00133FEA">
        <w:rPr>
          <w:sz w:val="28"/>
          <w:szCs w:val="28"/>
          <w:lang w:val="en-US"/>
        </w:rPr>
        <w:t xml:space="preserve">• Return to equilibrium—All is well until the next moment when another dis-equilibrating experience occurs. </w:t>
      </w:r>
    </w:p>
    <w:p w:rsidR="00665200" w:rsidRPr="00133FEA" w:rsidRDefault="00665200" w:rsidP="00665200">
      <w:pPr>
        <w:ind w:firstLine="567"/>
        <w:jc w:val="both"/>
        <w:rPr>
          <w:sz w:val="28"/>
          <w:szCs w:val="28"/>
          <w:lang w:val="en-US"/>
        </w:rPr>
      </w:pPr>
      <w:r w:rsidRPr="00133FEA">
        <w:rPr>
          <w:sz w:val="28"/>
          <w:szCs w:val="28"/>
          <w:lang w:val="en-US"/>
        </w:rPr>
        <w:t>Based on this natural self-regulation model, it’s clear that the therapist’s primary role is to help clients become aware of their needs, sensations, and desires so they can be dealt with more directly and authentically.</w:t>
      </w:r>
    </w:p>
    <w:p w:rsidR="00665200" w:rsidRPr="00133FEA" w:rsidRDefault="00665200" w:rsidP="00665200">
      <w:pPr>
        <w:ind w:firstLine="567"/>
        <w:jc w:val="both"/>
        <w:rPr>
          <w:sz w:val="28"/>
          <w:szCs w:val="28"/>
          <w:lang w:val="en-US"/>
        </w:rPr>
      </w:pPr>
      <w:r w:rsidRPr="00133FEA">
        <w:rPr>
          <w:sz w:val="28"/>
          <w:szCs w:val="28"/>
          <w:lang w:val="en-US"/>
        </w:rPr>
        <w:t xml:space="preserve">Like Adlerian and Rogerian theories, Gestalt theory is phenomenological. Gestalt therapists are primarily interested in direct experiencing in therapy. </w:t>
      </w:r>
      <w:proofErr w:type="spellStart"/>
      <w:r w:rsidRPr="00133FEA">
        <w:rPr>
          <w:sz w:val="28"/>
          <w:szCs w:val="28"/>
          <w:lang w:val="en-US"/>
        </w:rPr>
        <w:t>Koffka</w:t>
      </w:r>
      <w:proofErr w:type="spellEnd"/>
      <w:r w:rsidRPr="00133FEA">
        <w:rPr>
          <w:sz w:val="28"/>
          <w:szCs w:val="28"/>
          <w:lang w:val="en-US"/>
        </w:rPr>
        <w:t xml:space="preserve"> (1935) described this: ‘‘as naive and full a description of direct experience as possible’’. This means clients (and therapists) are encouraged to drop their baggage and biases and report their direct experience. Direct experiencing and authenticity in therapy and life facilitates growth.</w:t>
      </w:r>
    </w:p>
    <w:p w:rsidR="00665200" w:rsidRPr="00133FEA" w:rsidRDefault="00665200" w:rsidP="00665200">
      <w:pPr>
        <w:ind w:firstLine="567"/>
        <w:jc w:val="both"/>
        <w:rPr>
          <w:sz w:val="28"/>
          <w:szCs w:val="28"/>
          <w:lang w:val="en-US"/>
        </w:rPr>
      </w:pPr>
      <w:r w:rsidRPr="00133FEA">
        <w:rPr>
          <w:sz w:val="28"/>
          <w:szCs w:val="28"/>
          <w:lang w:val="en-US"/>
        </w:rPr>
        <w:t xml:space="preserve">Kurt Lewin (1951) originally described and discussed field theory. Field theory emphasizes that individuals and the environment are together within a field of constant interaction. </w:t>
      </w:r>
    </w:p>
    <w:p w:rsidR="00665200" w:rsidRPr="00133FEA" w:rsidRDefault="00665200" w:rsidP="00665200">
      <w:pPr>
        <w:ind w:firstLine="567"/>
        <w:jc w:val="both"/>
        <w:rPr>
          <w:sz w:val="28"/>
          <w:szCs w:val="28"/>
          <w:lang w:val="en-US"/>
        </w:rPr>
      </w:pPr>
      <w:r w:rsidRPr="00133FEA">
        <w:rPr>
          <w:sz w:val="28"/>
          <w:szCs w:val="28"/>
          <w:lang w:val="en-US"/>
        </w:rPr>
        <w:t xml:space="preserve">Field theory is a holistic concept. As </w:t>
      </w:r>
      <w:proofErr w:type="spellStart"/>
      <w:r w:rsidRPr="00133FEA">
        <w:rPr>
          <w:sz w:val="28"/>
          <w:szCs w:val="28"/>
          <w:lang w:val="en-US"/>
        </w:rPr>
        <w:t>Yontef</w:t>
      </w:r>
      <w:proofErr w:type="spellEnd"/>
      <w:r w:rsidRPr="00133FEA">
        <w:rPr>
          <w:sz w:val="28"/>
          <w:szCs w:val="28"/>
          <w:lang w:val="en-US"/>
        </w:rPr>
        <w:t xml:space="preserve"> (2002a) articulates (much better than we ever could), everything is relational within field theory: </w:t>
      </w:r>
    </w:p>
    <w:p w:rsidR="00665200" w:rsidRPr="00133FEA" w:rsidRDefault="00665200" w:rsidP="00665200">
      <w:pPr>
        <w:ind w:firstLine="567"/>
        <w:jc w:val="both"/>
        <w:rPr>
          <w:sz w:val="28"/>
          <w:szCs w:val="28"/>
          <w:lang w:val="en-US"/>
        </w:rPr>
      </w:pPr>
      <w:r w:rsidRPr="00133FEA">
        <w:rPr>
          <w:i/>
          <w:sz w:val="28"/>
          <w:szCs w:val="28"/>
          <w:lang w:val="en-US"/>
        </w:rPr>
        <w:t>Field theory looks at all events as a function of the relationship of multiple interacting forces. Interacting forces form a field in which every part of the field [affects] the whole and the whole [affects] all parts of the field. No event occurs in isolation. The whole field determines all events in the field, with some forces being in figural awareness and some operating in the background</w:t>
      </w:r>
      <w:r w:rsidRPr="00133FEA">
        <w:rPr>
          <w:sz w:val="28"/>
          <w:szCs w:val="28"/>
          <w:lang w:val="en-US"/>
        </w:rPr>
        <w:t>.</w:t>
      </w:r>
    </w:p>
    <w:p w:rsidR="00665200" w:rsidRPr="00133FEA" w:rsidRDefault="00665200" w:rsidP="00665200">
      <w:pPr>
        <w:ind w:firstLine="567"/>
        <w:jc w:val="both"/>
        <w:rPr>
          <w:sz w:val="28"/>
          <w:szCs w:val="28"/>
          <w:lang w:val="en-US"/>
        </w:rPr>
      </w:pPr>
      <w:r w:rsidRPr="00133FEA">
        <w:rPr>
          <w:sz w:val="28"/>
          <w:szCs w:val="28"/>
          <w:lang w:val="en-US"/>
        </w:rPr>
        <w:t xml:space="preserve">There are several ways in which a belief in field theory fundamentally guides therapist behavior and practice </w:t>
      </w:r>
    </w:p>
    <w:p w:rsidR="00665200" w:rsidRPr="00133FEA" w:rsidRDefault="00665200" w:rsidP="00665200">
      <w:pPr>
        <w:ind w:firstLine="567"/>
        <w:jc w:val="both"/>
        <w:rPr>
          <w:sz w:val="28"/>
          <w:szCs w:val="28"/>
          <w:lang w:val="en-US"/>
        </w:rPr>
      </w:pPr>
      <w:r w:rsidRPr="00133FEA">
        <w:rPr>
          <w:sz w:val="28"/>
          <w:szCs w:val="28"/>
          <w:lang w:val="en-US"/>
        </w:rPr>
        <w:t xml:space="preserve">1. The therapist is not detached or separated from the field. This concept is consistent with modern subatomic physics. As </w:t>
      </w:r>
      <w:proofErr w:type="spellStart"/>
      <w:r w:rsidRPr="00133FEA">
        <w:rPr>
          <w:sz w:val="28"/>
          <w:szCs w:val="28"/>
          <w:lang w:val="en-US"/>
        </w:rPr>
        <w:t>Yontef</w:t>
      </w:r>
      <w:proofErr w:type="spellEnd"/>
      <w:r w:rsidRPr="00133FEA">
        <w:rPr>
          <w:sz w:val="28"/>
          <w:szCs w:val="28"/>
          <w:lang w:val="en-US"/>
        </w:rPr>
        <w:t xml:space="preserve"> (2002) said, people are not so much in a field, but ‘‘of a field.’’ We prefer the more holistic perspective on this: People are both in the field and of the field. </w:t>
      </w:r>
    </w:p>
    <w:p w:rsidR="00665200" w:rsidRPr="00133FEA" w:rsidRDefault="00665200" w:rsidP="00665200">
      <w:pPr>
        <w:ind w:firstLine="567"/>
        <w:jc w:val="both"/>
        <w:rPr>
          <w:sz w:val="28"/>
          <w:szCs w:val="28"/>
          <w:lang w:val="en-US"/>
        </w:rPr>
      </w:pPr>
      <w:r w:rsidRPr="00133FEA">
        <w:rPr>
          <w:sz w:val="28"/>
          <w:szCs w:val="28"/>
          <w:lang w:val="en-US"/>
        </w:rPr>
        <w:lastRenderedPageBreak/>
        <w:t xml:space="preserve">2. The field is organized and so the therapist and client explore the field together. All fields have patterns and inter-relationships that repeat and that are interdependent. In essence, the Gestalt therapist is saying, let’s wade right into the field and try to both see it as a functioning whole and, at the same time, become more intimately familiar with the workings of its parts. </w:t>
      </w:r>
    </w:p>
    <w:p w:rsidR="00665200" w:rsidRPr="00133FEA" w:rsidRDefault="00665200" w:rsidP="00665200">
      <w:pPr>
        <w:ind w:firstLine="567"/>
        <w:jc w:val="both"/>
        <w:rPr>
          <w:sz w:val="28"/>
          <w:szCs w:val="28"/>
          <w:lang w:val="en-US"/>
        </w:rPr>
      </w:pPr>
      <w:r w:rsidRPr="00133FEA">
        <w:rPr>
          <w:sz w:val="28"/>
          <w:szCs w:val="28"/>
          <w:lang w:val="en-US"/>
        </w:rPr>
        <w:t>3. Gestalt therapists work in the immediate, present, and here-and-now field. Time is relativistic and captured in memories and so everything of importance is in the here-and-now field.</w:t>
      </w:r>
    </w:p>
    <w:p w:rsidR="00665200" w:rsidRPr="00133FEA" w:rsidRDefault="00665200" w:rsidP="00665200">
      <w:pPr>
        <w:ind w:firstLine="567"/>
        <w:jc w:val="both"/>
        <w:rPr>
          <w:sz w:val="28"/>
          <w:szCs w:val="28"/>
          <w:lang w:val="en-US"/>
        </w:rPr>
      </w:pPr>
      <w:r w:rsidRPr="00133FEA">
        <w:rPr>
          <w:sz w:val="28"/>
          <w:szCs w:val="28"/>
          <w:lang w:val="en-US"/>
        </w:rPr>
        <w:t xml:space="preserve">Gestalt therapists attend to what’s happening within the whole field; the point of contact or boundary between the person and environment is of special interest. As these boundary contacts are explored, awareness is stimulated in clients and therapists. Awareness, in turn, stimulates </w:t>
      </w:r>
      <w:proofErr w:type="spellStart"/>
      <w:r w:rsidRPr="00133FEA">
        <w:rPr>
          <w:sz w:val="28"/>
          <w:szCs w:val="28"/>
          <w:lang w:val="en-US"/>
        </w:rPr>
        <w:t>selfregulation</w:t>
      </w:r>
      <w:proofErr w:type="spellEnd"/>
      <w:r w:rsidRPr="00133FEA">
        <w:rPr>
          <w:sz w:val="28"/>
          <w:szCs w:val="28"/>
          <w:lang w:val="en-US"/>
        </w:rPr>
        <w:t>.</w:t>
      </w:r>
    </w:p>
    <w:p w:rsidR="00665200" w:rsidRPr="00133FEA" w:rsidRDefault="00665200" w:rsidP="00665200">
      <w:pPr>
        <w:ind w:firstLine="567"/>
        <w:jc w:val="both"/>
        <w:rPr>
          <w:sz w:val="28"/>
          <w:szCs w:val="28"/>
          <w:lang w:val="en-US"/>
        </w:rPr>
      </w:pPr>
      <w:r w:rsidRPr="00133FEA">
        <w:rPr>
          <w:sz w:val="28"/>
          <w:szCs w:val="28"/>
          <w:lang w:val="en-US"/>
        </w:rPr>
        <w:t>Gestalt therapy was conceived as a comprehensive, organismic approach. But later on, particularly in the West, but in the East, too, it became identified mostly with what Fritz did at the time. It became very well-known in the last five years of his life when he was predominantly using his hot-seat method. That method is fine for demonstration workshops, but you can’t carry on a whole therapy that way; yet people do. I think they are limiting themselves and doing a lot of harm.</w:t>
      </w:r>
    </w:p>
    <w:p w:rsidR="00665200" w:rsidRPr="00133FEA" w:rsidRDefault="00665200" w:rsidP="00665200">
      <w:pPr>
        <w:ind w:firstLine="567"/>
        <w:jc w:val="both"/>
        <w:rPr>
          <w:sz w:val="28"/>
          <w:szCs w:val="28"/>
          <w:lang w:val="en-US"/>
        </w:rPr>
      </w:pPr>
      <w:r w:rsidRPr="00133FEA">
        <w:rPr>
          <w:sz w:val="28"/>
          <w:szCs w:val="28"/>
          <w:lang w:val="en-US"/>
        </w:rPr>
        <w:t>Doing Gestalt therapy is tricky business. As modeled by Fritz, it’s potentially a very powerful approach. But because of his tendency to be a showman and to use frustration and confrontation to facilitate dramatic change, it’s all the more important for beginning and advanced practitioners to understand the process, be sensitive to client responses, and use caution when implementing Gestalt techniques. In fact, research shows that when using Gestalt and experiential treatments there’s an increased risk for negative therapy outcomes (</w:t>
      </w:r>
      <w:proofErr w:type="spellStart"/>
      <w:r w:rsidRPr="00133FEA">
        <w:rPr>
          <w:sz w:val="28"/>
          <w:szCs w:val="28"/>
          <w:lang w:val="en-US"/>
        </w:rPr>
        <w:t>Lilienfeld</w:t>
      </w:r>
      <w:proofErr w:type="spellEnd"/>
      <w:r w:rsidRPr="00133FEA">
        <w:rPr>
          <w:sz w:val="28"/>
          <w:szCs w:val="28"/>
          <w:lang w:val="en-US"/>
        </w:rPr>
        <w:t xml:space="preserve">, 2007). </w:t>
      </w:r>
    </w:p>
    <w:p w:rsidR="00665200" w:rsidRPr="00133FEA" w:rsidRDefault="00665200" w:rsidP="00665200">
      <w:pPr>
        <w:ind w:firstLine="567"/>
        <w:jc w:val="both"/>
        <w:rPr>
          <w:sz w:val="28"/>
          <w:szCs w:val="28"/>
          <w:lang w:val="en-US"/>
        </w:rPr>
      </w:pPr>
      <w:proofErr w:type="spellStart"/>
      <w:r w:rsidRPr="00133FEA">
        <w:rPr>
          <w:sz w:val="28"/>
          <w:szCs w:val="28"/>
          <w:lang w:val="en-US"/>
        </w:rPr>
        <w:t>Polster</w:t>
      </w:r>
      <w:proofErr w:type="spellEnd"/>
      <w:r w:rsidRPr="00133FEA">
        <w:rPr>
          <w:sz w:val="28"/>
          <w:szCs w:val="28"/>
          <w:lang w:val="en-US"/>
        </w:rPr>
        <w:t xml:space="preserve"> (1966) identified three specific therapeutic devices or phases within the Gestalt approach. These included: </w:t>
      </w:r>
    </w:p>
    <w:p w:rsidR="00665200" w:rsidRPr="00133FEA" w:rsidRDefault="00665200" w:rsidP="00665200">
      <w:pPr>
        <w:ind w:firstLine="567"/>
        <w:jc w:val="both"/>
        <w:rPr>
          <w:sz w:val="28"/>
          <w:szCs w:val="28"/>
          <w:lang w:val="en-US"/>
        </w:rPr>
      </w:pPr>
      <w:r w:rsidRPr="00133FEA">
        <w:rPr>
          <w:sz w:val="28"/>
          <w:szCs w:val="28"/>
          <w:lang w:val="en-US"/>
        </w:rPr>
        <w:t xml:space="preserve">1. Encounter </w:t>
      </w:r>
    </w:p>
    <w:p w:rsidR="00665200" w:rsidRPr="00133FEA" w:rsidRDefault="00665200" w:rsidP="00665200">
      <w:pPr>
        <w:ind w:firstLine="567"/>
        <w:jc w:val="both"/>
        <w:rPr>
          <w:sz w:val="28"/>
          <w:szCs w:val="28"/>
          <w:lang w:val="en-US"/>
        </w:rPr>
      </w:pPr>
      <w:r w:rsidRPr="00133FEA">
        <w:rPr>
          <w:sz w:val="28"/>
          <w:szCs w:val="28"/>
          <w:lang w:val="en-US"/>
        </w:rPr>
        <w:t xml:space="preserve">2. Awareness </w:t>
      </w:r>
    </w:p>
    <w:p w:rsidR="00665200" w:rsidRPr="00133FEA" w:rsidRDefault="00665200" w:rsidP="00665200">
      <w:pPr>
        <w:ind w:firstLine="567"/>
        <w:jc w:val="both"/>
        <w:rPr>
          <w:sz w:val="28"/>
          <w:szCs w:val="28"/>
          <w:lang w:val="en-US"/>
        </w:rPr>
      </w:pPr>
      <w:r w:rsidRPr="00133FEA">
        <w:rPr>
          <w:sz w:val="28"/>
          <w:szCs w:val="28"/>
          <w:lang w:val="en-US"/>
        </w:rPr>
        <w:t xml:space="preserve">3. Experiment </w:t>
      </w:r>
    </w:p>
    <w:p w:rsidR="00665200" w:rsidRPr="00133FEA" w:rsidRDefault="00665200" w:rsidP="00665200">
      <w:pPr>
        <w:ind w:firstLine="567"/>
        <w:jc w:val="both"/>
        <w:rPr>
          <w:sz w:val="28"/>
          <w:szCs w:val="28"/>
          <w:lang w:val="en-US"/>
        </w:rPr>
      </w:pPr>
      <w:r w:rsidRPr="00133FEA">
        <w:rPr>
          <w:sz w:val="28"/>
          <w:szCs w:val="28"/>
          <w:lang w:val="en-US"/>
        </w:rPr>
        <w:t xml:space="preserve">Below we use </w:t>
      </w:r>
      <w:proofErr w:type="spellStart"/>
      <w:r w:rsidRPr="00133FEA">
        <w:rPr>
          <w:sz w:val="28"/>
          <w:szCs w:val="28"/>
          <w:lang w:val="en-US"/>
        </w:rPr>
        <w:t>Polster’s</w:t>
      </w:r>
      <w:proofErr w:type="spellEnd"/>
      <w:r w:rsidRPr="00133FEA">
        <w:rPr>
          <w:sz w:val="28"/>
          <w:szCs w:val="28"/>
          <w:lang w:val="en-US"/>
        </w:rPr>
        <w:t xml:space="preserve"> three general therapeutic categories to organize our discussion on Gestalt therapy practice. But first we begin with a crucial focus on assessment and training practices.</w:t>
      </w:r>
    </w:p>
    <w:p w:rsidR="00665200" w:rsidRPr="00133FEA" w:rsidRDefault="00665200" w:rsidP="00665200">
      <w:pPr>
        <w:ind w:firstLine="567"/>
        <w:jc w:val="both"/>
        <w:rPr>
          <w:sz w:val="28"/>
          <w:szCs w:val="28"/>
          <w:lang w:val="en-US"/>
        </w:rPr>
      </w:pPr>
      <w:proofErr w:type="spellStart"/>
      <w:r w:rsidRPr="00133FEA">
        <w:rPr>
          <w:sz w:val="28"/>
          <w:szCs w:val="28"/>
          <w:lang w:val="en-US"/>
        </w:rPr>
        <w:t>Polster’s</w:t>
      </w:r>
      <w:proofErr w:type="spellEnd"/>
      <w:r w:rsidRPr="00133FEA">
        <w:rPr>
          <w:sz w:val="28"/>
          <w:szCs w:val="28"/>
          <w:lang w:val="en-US"/>
        </w:rPr>
        <w:t xml:space="preserve"> (1966) second phase of Gestalt therapy is awareness. This awareness runs the gamut from body sensations to emotions and values. He noted: </w:t>
      </w:r>
    </w:p>
    <w:p w:rsidR="00665200" w:rsidRPr="00133FEA" w:rsidRDefault="00665200" w:rsidP="00665200">
      <w:pPr>
        <w:ind w:firstLine="567"/>
        <w:jc w:val="both"/>
        <w:rPr>
          <w:i/>
          <w:sz w:val="28"/>
          <w:szCs w:val="28"/>
          <w:lang w:val="en-US"/>
        </w:rPr>
      </w:pPr>
      <w:r w:rsidRPr="00133FEA">
        <w:rPr>
          <w:i/>
          <w:sz w:val="28"/>
          <w:szCs w:val="28"/>
          <w:lang w:val="en-US"/>
        </w:rPr>
        <w:t xml:space="preserve">Awareness is necessary for recovering liveliness, inventiveness, congruence, and courage to do that which needs doing. ... In Gestalt Therapy self-awareness is fostered through techniques requiring phenomenological articulations of self-experience. An inward look is required, one which goes beyond taking life for granted. This look encompasses the breathing process, tightness of sphincters, awareness of movement and an infinite number of similar details ranging from small and physical aspects to larger </w:t>
      </w:r>
      <w:proofErr w:type="spellStart"/>
      <w:r w:rsidRPr="00133FEA">
        <w:rPr>
          <w:i/>
          <w:sz w:val="28"/>
          <w:szCs w:val="28"/>
          <w:lang w:val="en-US"/>
        </w:rPr>
        <w:t>awarenesses</w:t>
      </w:r>
      <w:proofErr w:type="spellEnd"/>
      <w:r w:rsidRPr="00133FEA">
        <w:rPr>
          <w:i/>
          <w:sz w:val="28"/>
          <w:szCs w:val="28"/>
          <w:lang w:val="en-US"/>
        </w:rPr>
        <w:t xml:space="preserve"> like expectancy, dread, excitement, relief, etc.</w:t>
      </w:r>
    </w:p>
    <w:p w:rsidR="00665200" w:rsidRPr="00133FEA" w:rsidRDefault="00665200" w:rsidP="00665200">
      <w:pPr>
        <w:ind w:firstLine="567"/>
        <w:jc w:val="both"/>
        <w:rPr>
          <w:sz w:val="28"/>
          <w:szCs w:val="28"/>
          <w:lang w:val="en-US"/>
        </w:rPr>
      </w:pPr>
      <w:r w:rsidRPr="00133FEA">
        <w:rPr>
          <w:sz w:val="28"/>
          <w:szCs w:val="28"/>
          <w:lang w:val="en-US"/>
        </w:rPr>
        <w:lastRenderedPageBreak/>
        <w:t xml:space="preserve">Consistent with a </w:t>
      </w:r>
      <w:proofErr w:type="spellStart"/>
      <w:r w:rsidRPr="00133FEA">
        <w:rPr>
          <w:sz w:val="28"/>
          <w:szCs w:val="28"/>
          <w:lang w:val="en-US"/>
        </w:rPr>
        <w:t>Reichian</w:t>
      </w:r>
      <w:proofErr w:type="spellEnd"/>
      <w:r w:rsidRPr="00133FEA">
        <w:rPr>
          <w:sz w:val="28"/>
          <w:szCs w:val="28"/>
          <w:lang w:val="en-US"/>
        </w:rPr>
        <w:t xml:space="preserve"> model, Gestalt therapists emphasize body awareness. Both Reich and </w:t>
      </w:r>
      <w:proofErr w:type="spellStart"/>
      <w:r w:rsidRPr="00133FEA">
        <w:rPr>
          <w:sz w:val="28"/>
          <w:szCs w:val="28"/>
          <w:lang w:val="en-US"/>
        </w:rPr>
        <w:t>Perls</w:t>
      </w:r>
      <w:proofErr w:type="spellEnd"/>
      <w:r w:rsidRPr="00133FEA">
        <w:rPr>
          <w:sz w:val="28"/>
          <w:szCs w:val="28"/>
          <w:lang w:val="en-US"/>
        </w:rPr>
        <w:t xml:space="preserve"> believed client resistance to contact was manifest physically or muscularly. As a consequence, Gestalt therapists attend closely to client physical movements, gestures, flushing, and other physical manifestations of emotional and psychological processes.</w:t>
      </w:r>
    </w:p>
    <w:p w:rsidR="00665200" w:rsidRPr="00133FEA" w:rsidRDefault="00665200" w:rsidP="00665200">
      <w:pPr>
        <w:ind w:firstLine="567"/>
        <w:jc w:val="both"/>
        <w:rPr>
          <w:sz w:val="28"/>
          <w:szCs w:val="28"/>
          <w:lang w:val="en-US"/>
        </w:rPr>
      </w:pPr>
      <w:r w:rsidRPr="00133FEA">
        <w:rPr>
          <w:sz w:val="28"/>
          <w:szCs w:val="28"/>
          <w:lang w:val="en-US"/>
        </w:rPr>
        <w:t>As therapy proceeds, Gestalt therapists will consistently point out or notice client nonverbal behavior. This process can be very intense. As you may recall from personal experience, having someone comment on your posture or facial expression can feel either intimate or intrusive.</w:t>
      </w:r>
    </w:p>
    <w:p w:rsidR="00665200" w:rsidRPr="00133FEA" w:rsidRDefault="00665200" w:rsidP="00665200">
      <w:pPr>
        <w:ind w:firstLine="567"/>
        <w:jc w:val="both"/>
        <w:rPr>
          <w:sz w:val="28"/>
          <w:szCs w:val="28"/>
          <w:lang w:val="en-US"/>
        </w:rPr>
      </w:pPr>
      <w:r w:rsidRPr="00133FEA">
        <w:rPr>
          <w:sz w:val="28"/>
          <w:szCs w:val="28"/>
          <w:lang w:val="en-US"/>
        </w:rPr>
        <w:t xml:space="preserve">Gestalt therapists also contend that emotional inhibition exacts an emotional price. Therefore, they might be inclined to comment, relatively freely, on any of the following physical observations. </w:t>
      </w:r>
    </w:p>
    <w:p w:rsidR="00665200" w:rsidRPr="00133FEA" w:rsidRDefault="00665200" w:rsidP="00665200">
      <w:pPr>
        <w:ind w:firstLine="567"/>
        <w:jc w:val="both"/>
        <w:rPr>
          <w:sz w:val="28"/>
          <w:szCs w:val="28"/>
          <w:lang w:val="en-US"/>
        </w:rPr>
      </w:pPr>
      <w:r w:rsidRPr="00133FEA">
        <w:rPr>
          <w:sz w:val="28"/>
          <w:szCs w:val="28"/>
          <w:lang w:val="en-US"/>
        </w:rPr>
        <w:t xml:space="preserve">• Tightness in a client’s jaw. </w:t>
      </w:r>
    </w:p>
    <w:p w:rsidR="00665200" w:rsidRPr="00133FEA" w:rsidRDefault="00665200" w:rsidP="00665200">
      <w:pPr>
        <w:ind w:firstLine="567"/>
        <w:jc w:val="both"/>
        <w:rPr>
          <w:sz w:val="28"/>
          <w:szCs w:val="28"/>
          <w:lang w:val="en-US"/>
        </w:rPr>
      </w:pPr>
      <w:r w:rsidRPr="00133FEA">
        <w:rPr>
          <w:sz w:val="28"/>
          <w:szCs w:val="28"/>
          <w:lang w:val="en-US"/>
        </w:rPr>
        <w:t xml:space="preserve">• Repeated opening and closing his fists. </w:t>
      </w:r>
    </w:p>
    <w:p w:rsidR="00665200" w:rsidRPr="00133FEA" w:rsidRDefault="00665200" w:rsidP="00665200">
      <w:pPr>
        <w:ind w:firstLine="567"/>
        <w:jc w:val="both"/>
        <w:rPr>
          <w:sz w:val="28"/>
          <w:szCs w:val="28"/>
          <w:lang w:val="en-US"/>
        </w:rPr>
      </w:pPr>
      <w:r w:rsidRPr="00133FEA">
        <w:rPr>
          <w:sz w:val="28"/>
          <w:szCs w:val="28"/>
          <w:lang w:val="en-US"/>
        </w:rPr>
        <w:t xml:space="preserve">• The movement of one hand to the neck several times when talking about father. </w:t>
      </w:r>
    </w:p>
    <w:p w:rsidR="00665200" w:rsidRPr="00133FEA" w:rsidRDefault="00665200" w:rsidP="00665200">
      <w:pPr>
        <w:ind w:firstLine="567"/>
        <w:jc w:val="both"/>
        <w:rPr>
          <w:sz w:val="28"/>
          <w:szCs w:val="28"/>
          <w:lang w:val="en-US"/>
        </w:rPr>
      </w:pPr>
      <w:r w:rsidRPr="00133FEA">
        <w:rPr>
          <w:sz w:val="28"/>
          <w:szCs w:val="28"/>
          <w:lang w:val="en-US"/>
        </w:rPr>
        <w:t xml:space="preserve">• Grimacing or puckering of the lips. </w:t>
      </w:r>
    </w:p>
    <w:p w:rsidR="00665200" w:rsidRPr="00133FEA" w:rsidRDefault="00665200" w:rsidP="00665200">
      <w:pPr>
        <w:ind w:firstLine="567"/>
        <w:jc w:val="both"/>
        <w:rPr>
          <w:sz w:val="28"/>
          <w:szCs w:val="28"/>
          <w:lang w:val="en-US"/>
        </w:rPr>
      </w:pPr>
      <w:r w:rsidRPr="00133FEA">
        <w:rPr>
          <w:sz w:val="28"/>
          <w:szCs w:val="28"/>
          <w:lang w:val="en-US"/>
        </w:rPr>
        <w:t>• Redness or flushing of the neck begins to emerge.</w:t>
      </w:r>
    </w:p>
    <w:p w:rsidR="00665200" w:rsidRPr="00133FEA" w:rsidRDefault="00665200" w:rsidP="00665200">
      <w:pPr>
        <w:ind w:firstLine="567"/>
        <w:rPr>
          <w:sz w:val="28"/>
          <w:szCs w:val="28"/>
          <w:lang w:val="en-US"/>
        </w:rPr>
      </w:pPr>
    </w:p>
    <w:p w:rsidR="00665200" w:rsidRPr="00133FEA" w:rsidRDefault="00665200" w:rsidP="00665200">
      <w:pPr>
        <w:ind w:firstLine="567"/>
        <w:rPr>
          <w:sz w:val="28"/>
          <w:szCs w:val="28"/>
          <w:lang w:val="en-US"/>
        </w:rPr>
      </w:pPr>
      <w:r w:rsidRPr="00133FEA">
        <w:rPr>
          <w:sz w:val="28"/>
          <w:szCs w:val="28"/>
          <w:lang w:val="en-US"/>
        </w:rPr>
        <w:t xml:space="preserve">In many ways Gestalt therapy is a here-and-now therapy that’s all about there and then. The whole point is to get clients to bring their baggage or unfinished business out of their crusty old closet and into the present moment. When that happens, change is possible. </w:t>
      </w:r>
    </w:p>
    <w:p w:rsidR="00665200" w:rsidRPr="00133FEA" w:rsidRDefault="00665200" w:rsidP="00665200">
      <w:pPr>
        <w:ind w:firstLine="567"/>
        <w:rPr>
          <w:sz w:val="28"/>
          <w:szCs w:val="28"/>
          <w:lang w:val="en-US"/>
        </w:rPr>
      </w:pPr>
      <w:proofErr w:type="spellStart"/>
      <w:r w:rsidRPr="00133FEA">
        <w:rPr>
          <w:sz w:val="28"/>
          <w:szCs w:val="28"/>
          <w:lang w:val="en-US"/>
        </w:rPr>
        <w:t>Bankart</w:t>
      </w:r>
      <w:proofErr w:type="spellEnd"/>
      <w:r w:rsidRPr="00133FEA">
        <w:rPr>
          <w:sz w:val="28"/>
          <w:szCs w:val="28"/>
          <w:lang w:val="en-US"/>
        </w:rPr>
        <w:t xml:space="preserve"> (1997) described this Gestalt process: </w:t>
      </w:r>
    </w:p>
    <w:p w:rsidR="00665200" w:rsidRPr="00133FEA" w:rsidRDefault="00665200" w:rsidP="00665200">
      <w:pPr>
        <w:ind w:firstLine="567"/>
        <w:rPr>
          <w:i/>
          <w:sz w:val="28"/>
          <w:szCs w:val="28"/>
          <w:lang w:val="en-US"/>
        </w:rPr>
      </w:pPr>
      <w:r w:rsidRPr="00133FEA">
        <w:rPr>
          <w:i/>
          <w:sz w:val="28"/>
          <w:szCs w:val="28"/>
          <w:lang w:val="en-US"/>
        </w:rPr>
        <w:t xml:space="preserve">How does Gestalt psychotherapy help the individual become self-regulating again? Here, I think, </w:t>
      </w:r>
      <w:proofErr w:type="spellStart"/>
      <w:r w:rsidRPr="00133FEA">
        <w:rPr>
          <w:i/>
          <w:sz w:val="28"/>
          <w:szCs w:val="28"/>
          <w:lang w:val="en-US"/>
        </w:rPr>
        <w:t>Perls</w:t>
      </w:r>
      <w:proofErr w:type="spellEnd"/>
      <w:r w:rsidRPr="00133FEA">
        <w:rPr>
          <w:i/>
          <w:sz w:val="28"/>
          <w:szCs w:val="28"/>
          <w:lang w:val="en-US"/>
        </w:rPr>
        <w:t xml:space="preserve"> showed us the true genius of the talking cure. </w:t>
      </w:r>
      <w:proofErr w:type="spellStart"/>
      <w:r w:rsidRPr="00133FEA">
        <w:rPr>
          <w:i/>
          <w:sz w:val="28"/>
          <w:szCs w:val="28"/>
          <w:lang w:val="en-US"/>
        </w:rPr>
        <w:t>Perls</w:t>
      </w:r>
      <w:proofErr w:type="spellEnd"/>
      <w:r w:rsidRPr="00133FEA">
        <w:rPr>
          <w:i/>
          <w:sz w:val="28"/>
          <w:szCs w:val="28"/>
          <w:lang w:val="en-US"/>
        </w:rPr>
        <w:t xml:space="preserve"> believed that the conflicts manifest in the unconscious must be brought out of the past—out of the demilitarized zone of fantasy, dream, and memory—and into the here and now. The therapeutic session must become a living theater of the mind where dreams and impulses are lived out, usually symbolically but always immediately and fully. As awareness bursts into consciousness, the person must become the reality of what she or he is experiencing. The empty chair next to the client becomes the mother who withheld love; the foam bat placed in the client’s hands becomes the sword with which she or he can ‘‘stab’’ the betraying father in the heart; the dream symbol is unlocked and its power unleashed to reveal the unfinished situations that prevent us from experiencing life here and now.</w:t>
      </w:r>
    </w:p>
    <w:p w:rsidR="00665200" w:rsidRPr="00133FEA" w:rsidRDefault="00665200" w:rsidP="00665200">
      <w:pPr>
        <w:ind w:firstLine="567"/>
        <w:jc w:val="both"/>
        <w:rPr>
          <w:sz w:val="28"/>
          <w:szCs w:val="28"/>
          <w:lang w:val="en-US"/>
        </w:rPr>
      </w:pPr>
      <w:r w:rsidRPr="00133FEA">
        <w:rPr>
          <w:sz w:val="28"/>
          <w:szCs w:val="28"/>
          <w:lang w:val="en-US"/>
        </w:rPr>
        <w:t xml:space="preserve">Gestalt therapy does not ascribe to a “goal-oriented” methodology per se. However, as </w:t>
      </w:r>
      <w:proofErr w:type="spellStart"/>
      <w:r w:rsidRPr="00133FEA">
        <w:rPr>
          <w:sz w:val="28"/>
          <w:szCs w:val="28"/>
          <w:lang w:val="en-US"/>
        </w:rPr>
        <w:t>Melnick</w:t>
      </w:r>
      <w:proofErr w:type="spellEnd"/>
      <w:r w:rsidRPr="00133FEA">
        <w:rPr>
          <w:sz w:val="28"/>
          <w:szCs w:val="28"/>
          <w:lang w:val="en-US"/>
        </w:rPr>
        <w:t xml:space="preserve"> and Nevis (2005) aptly say, “Because of the complexity of therapeutic work, a well-grounded methodology is essential</w:t>
      </w:r>
      <w:proofErr w:type="gramStart"/>
      <w:r w:rsidRPr="00133FEA">
        <w:rPr>
          <w:sz w:val="28"/>
          <w:szCs w:val="28"/>
          <w:lang w:val="en-US"/>
        </w:rPr>
        <w:t>. . . .</w:t>
      </w:r>
      <w:proofErr w:type="gramEnd"/>
      <w:r w:rsidRPr="00133FEA">
        <w:rPr>
          <w:sz w:val="28"/>
          <w:szCs w:val="28"/>
          <w:lang w:val="en-US"/>
        </w:rPr>
        <w:t xml:space="preserve"> </w:t>
      </w:r>
    </w:p>
    <w:p w:rsidR="00665200" w:rsidRPr="00133FEA" w:rsidRDefault="00665200" w:rsidP="00665200">
      <w:pPr>
        <w:ind w:firstLine="567"/>
        <w:jc w:val="both"/>
        <w:rPr>
          <w:sz w:val="28"/>
          <w:szCs w:val="28"/>
          <w:lang w:val="en-US"/>
        </w:rPr>
      </w:pPr>
      <w:r w:rsidRPr="00133FEA">
        <w:rPr>
          <w:sz w:val="28"/>
          <w:szCs w:val="28"/>
          <w:lang w:val="en-US"/>
        </w:rPr>
        <w:t xml:space="preserve">The six methodological components we consider vital or integral to Gestalt therapy are: </w:t>
      </w:r>
    </w:p>
    <w:p w:rsidR="00665200" w:rsidRPr="00133FEA" w:rsidRDefault="00665200" w:rsidP="00665200">
      <w:pPr>
        <w:ind w:firstLine="567"/>
        <w:jc w:val="both"/>
        <w:rPr>
          <w:sz w:val="28"/>
          <w:szCs w:val="28"/>
          <w:lang w:val="en-US"/>
        </w:rPr>
      </w:pPr>
      <w:r w:rsidRPr="00133FEA">
        <w:rPr>
          <w:sz w:val="28"/>
          <w:szCs w:val="28"/>
          <w:lang w:val="en-US"/>
        </w:rPr>
        <w:t xml:space="preserve">(a) the continuum of experience, </w:t>
      </w:r>
    </w:p>
    <w:p w:rsidR="00665200" w:rsidRPr="00133FEA" w:rsidRDefault="00665200" w:rsidP="00665200">
      <w:pPr>
        <w:ind w:firstLine="567"/>
        <w:jc w:val="both"/>
        <w:rPr>
          <w:sz w:val="28"/>
          <w:szCs w:val="28"/>
          <w:lang w:val="en-US"/>
        </w:rPr>
      </w:pPr>
      <w:r w:rsidRPr="00133FEA">
        <w:rPr>
          <w:sz w:val="28"/>
          <w:szCs w:val="28"/>
          <w:lang w:val="en-US"/>
        </w:rPr>
        <w:t xml:space="preserve">(b) the here and now, </w:t>
      </w:r>
    </w:p>
    <w:p w:rsidR="00665200" w:rsidRPr="00133FEA" w:rsidRDefault="00665200" w:rsidP="00665200">
      <w:pPr>
        <w:ind w:firstLine="567"/>
        <w:jc w:val="both"/>
        <w:rPr>
          <w:sz w:val="28"/>
          <w:szCs w:val="28"/>
          <w:lang w:val="en-US"/>
        </w:rPr>
      </w:pPr>
      <w:r w:rsidRPr="00133FEA">
        <w:rPr>
          <w:sz w:val="28"/>
          <w:szCs w:val="28"/>
          <w:lang w:val="en-US"/>
        </w:rPr>
        <w:t xml:space="preserve">(c) the paradoxical theory of change, </w:t>
      </w:r>
    </w:p>
    <w:p w:rsidR="00665200" w:rsidRPr="00133FEA" w:rsidRDefault="00665200" w:rsidP="00665200">
      <w:pPr>
        <w:ind w:firstLine="567"/>
        <w:jc w:val="both"/>
        <w:rPr>
          <w:sz w:val="28"/>
          <w:szCs w:val="28"/>
          <w:lang w:val="en-US"/>
        </w:rPr>
      </w:pPr>
      <w:r w:rsidRPr="00133FEA">
        <w:rPr>
          <w:sz w:val="28"/>
          <w:szCs w:val="28"/>
          <w:lang w:val="en-US"/>
        </w:rPr>
        <w:lastRenderedPageBreak/>
        <w:t xml:space="preserve">(d) the experiment, </w:t>
      </w:r>
    </w:p>
    <w:p w:rsidR="00665200" w:rsidRPr="00133FEA" w:rsidRDefault="00665200" w:rsidP="00665200">
      <w:pPr>
        <w:ind w:firstLine="567"/>
        <w:jc w:val="both"/>
        <w:rPr>
          <w:sz w:val="28"/>
          <w:szCs w:val="28"/>
          <w:lang w:val="en-US"/>
        </w:rPr>
      </w:pPr>
      <w:r w:rsidRPr="00133FEA">
        <w:rPr>
          <w:sz w:val="28"/>
          <w:szCs w:val="28"/>
          <w:lang w:val="en-US"/>
        </w:rPr>
        <w:t xml:space="preserve">(e) the authentic encounter, and </w:t>
      </w:r>
    </w:p>
    <w:p w:rsidR="00665200" w:rsidRPr="00133FEA" w:rsidRDefault="00665200" w:rsidP="00665200">
      <w:pPr>
        <w:ind w:firstLine="567"/>
        <w:jc w:val="both"/>
        <w:rPr>
          <w:sz w:val="28"/>
          <w:szCs w:val="28"/>
          <w:lang w:val="en-US"/>
        </w:rPr>
      </w:pPr>
      <w:r w:rsidRPr="00133FEA">
        <w:rPr>
          <w:sz w:val="28"/>
          <w:szCs w:val="28"/>
          <w:lang w:val="en-US"/>
        </w:rPr>
        <w:t xml:space="preserve">(f) process-oriented diagnosis”. </w:t>
      </w:r>
    </w:p>
    <w:p w:rsidR="00665200" w:rsidRPr="00133FEA" w:rsidRDefault="00665200" w:rsidP="00665200">
      <w:pPr>
        <w:ind w:firstLine="567"/>
        <w:jc w:val="both"/>
        <w:rPr>
          <w:sz w:val="28"/>
          <w:szCs w:val="28"/>
          <w:lang w:val="en-US"/>
        </w:rPr>
      </w:pPr>
      <w:r w:rsidRPr="00133FEA">
        <w:rPr>
          <w:sz w:val="28"/>
          <w:szCs w:val="28"/>
          <w:lang w:val="en-US"/>
        </w:rPr>
        <w:t xml:space="preserve">Despite not being focused on predetermined goals for their clients, Gestalt therapists clearly attend to a basic goal—namely, assisting the client to attain greater awareness, and with it, greater choice. Awareness includes knowing the environment, knowing oneself, accepting oneself, and being able to make contact. Increased and enriched awareness, by itself, is seen as curative. Without awareness clients do not possess the tools for personality change. With awareness they have the capacity to face and accept denied parts as well as to fully experience their subjectivity. They can experience their unity and wholeness. When clients stay with their awareness, important unfinished business will emerge and can be dealt with in therapy. The Gestalt approach helps clients note their own awareness process so that they can be responsible and can selectively and discriminatingly make choices. Awareness emerges within the context of a genuine meeting between client and therapist, or within the context of I/Thou relating (Jacobs, 1989; </w:t>
      </w:r>
      <w:proofErr w:type="spellStart"/>
      <w:r w:rsidRPr="00133FEA">
        <w:rPr>
          <w:sz w:val="28"/>
          <w:szCs w:val="28"/>
          <w:lang w:val="en-US"/>
        </w:rPr>
        <w:t>Yontef</w:t>
      </w:r>
      <w:proofErr w:type="spellEnd"/>
      <w:r w:rsidRPr="00133FEA">
        <w:rPr>
          <w:sz w:val="28"/>
          <w:szCs w:val="28"/>
          <w:lang w:val="en-US"/>
        </w:rPr>
        <w:t xml:space="preserve">, 1993). </w:t>
      </w:r>
    </w:p>
    <w:p w:rsidR="00665200" w:rsidRPr="00133FEA" w:rsidRDefault="00665200" w:rsidP="00665200">
      <w:pPr>
        <w:ind w:firstLine="567"/>
        <w:jc w:val="both"/>
        <w:rPr>
          <w:sz w:val="28"/>
          <w:szCs w:val="28"/>
          <w:lang w:val="en-US"/>
        </w:rPr>
      </w:pPr>
      <w:r w:rsidRPr="00133FEA">
        <w:rPr>
          <w:sz w:val="28"/>
          <w:szCs w:val="28"/>
          <w:lang w:val="en-US"/>
        </w:rPr>
        <w:t xml:space="preserve">The existential view is that we are continually engaged in a process of remaking and discovering ourselves. We do not have a static identity, but discover new facets of our being as we face new challenges. Gestalt therapy is basically an existential encounter out of which clients tend to move in certain directions. Through a creative involvement in Gestalt process, </w:t>
      </w:r>
      <w:proofErr w:type="spellStart"/>
      <w:r w:rsidRPr="00133FEA">
        <w:rPr>
          <w:sz w:val="28"/>
          <w:szCs w:val="28"/>
          <w:lang w:val="en-US"/>
        </w:rPr>
        <w:t>Zinker</w:t>
      </w:r>
      <w:proofErr w:type="spellEnd"/>
      <w:r w:rsidRPr="00133FEA">
        <w:rPr>
          <w:sz w:val="28"/>
          <w:szCs w:val="28"/>
          <w:lang w:val="en-US"/>
        </w:rPr>
        <w:t xml:space="preserve"> (1978) expects clients will do the following:</w:t>
      </w:r>
    </w:p>
    <w:p w:rsidR="00665200" w:rsidRPr="00133FEA" w:rsidRDefault="00665200" w:rsidP="00665200">
      <w:pPr>
        <w:ind w:firstLine="567"/>
        <w:jc w:val="both"/>
        <w:rPr>
          <w:sz w:val="28"/>
          <w:szCs w:val="28"/>
          <w:lang w:val="en-US"/>
        </w:rPr>
      </w:pPr>
      <w:r w:rsidRPr="00133FEA">
        <w:rPr>
          <w:sz w:val="28"/>
          <w:szCs w:val="28"/>
          <w:lang w:val="en-US"/>
        </w:rPr>
        <w:t xml:space="preserve"> • Move toward increased awareness of themselves</w:t>
      </w:r>
    </w:p>
    <w:p w:rsidR="00665200" w:rsidRPr="00133FEA" w:rsidRDefault="00665200" w:rsidP="00665200">
      <w:pPr>
        <w:ind w:firstLine="567"/>
        <w:jc w:val="both"/>
        <w:rPr>
          <w:sz w:val="28"/>
          <w:szCs w:val="28"/>
          <w:lang w:val="en-US"/>
        </w:rPr>
      </w:pPr>
      <w:r w:rsidRPr="00133FEA">
        <w:rPr>
          <w:sz w:val="28"/>
          <w:szCs w:val="28"/>
          <w:lang w:val="en-US"/>
        </w:rPr>
        <w:t xml:space="preserve"> • Gradually assume ownership of their experience (as opposed to making others responsible for what they are thinking, feeling, and doing) </w:t>
      </w:r>
    </w:p>
    <w:p w:rsidR="00665200" w:rsidRPr="00133FEA" w:rsidRDefault="00665200" w:rsidP="00665200">
      <w:pPr>
        <w:ind w:firstLine="567"/>
        <w:jc w:val="both"/>
        <w:rPr>
          <w:sz w:val="28"/>
          <w:szCs w:val="28"/>
          <w:lang w:val="en-US"/>
        </w:rPr>
      </w:pPr>
      <w:r w:rsidRPr="00133FEA">
        <w:rPr>
          <w:sz w:val="28"/>
          <w:szCs w:val="28"/>
          <w:lang w:val="en-US"/>
        </w:rPr>
        <w:t xml:space="preserve">• Develop skills and acquire values that will allow them to satisfy their needs without violating the rights of others </w:t>
      </w:r>
    </w:p>
    <w:p w:rsidR="00665200" w:rsidRPr="00133FEA" w:rsidRDefault="00665200" w:rsidP="00665200">
      <w:pPr>
        <w:ind w:firstLine="567"/>
        <w:jc w:val="both"/>
        <w:rPr>
          <w:sz w:val="28"/>
          <w:szCs w:val="28"/>
          <w:lang w:val="en-US"/>
        </w:rPr>
      </w:pPr>
      <w:r w:rsidRPr="00133FEA">
        <w:rPr>
          <w:sz w:val="28"/>
          <w:szCs w:val="28"/>
          <w:lang w:val="en-US"/>
        </w:rPr>
        <w:t xml:space="preserve">• Become more aware of all of their senses </w:t>
      </w:r>
    </w:p>
    <w:p w:rsidR="00665200" w:rsidRPr="00133FEA" w:rsidRDefault="00665200" w:rsidP="00665200">
      <w:pPr>
        <w:ind w:firstLine="567"/>
        <w:jc w:val="both"/>
        <w:rPr>
          <w:sz w:val="28"/>
          <w:szCs w:val="28"/>
          <w:lang w:val="en-US"/>
        </w:rPr>
      </w:pPr>
      <w:r w:rsidRPr="00133FEA">
        <w:rPr>
          <w:sz w:val="28"/>
          <w:szCs w:val="28"/>
          <w:lang w:val="en-US"/>
        </w:rPr>
        <w:t>• Learn to accept responsibility for what they do, including accepting the consequences of their actions</w:t>
      </w:r>
    </w:p>
    <w:p w:rsidR="00665200" w:rsidRPr="00133FEA" w:rsidRDefault="00665200" w:rsidP="00665200">
      <w:pPr>
        <w:ind w:firstLine="567"/>
        <w:jc w:val="both"/>
        <w:rPr>
          <w:sz w:val="28"/>
          <w:szCs w:val="28"/>
          <w:lang w:val="en-US"/>
        </w:rPr>
      </w:pPr>
      <w:r w:rsidRPr="00133FEA">
        <w:rPr>
          <w:sz w:val="28"/>
          <w:szCs w:val="28"/>
          <w:lang w:val="en-US"/>
        </w:rPr>
        <w:t>• Be able to ask for and get help from others and be able to give to others</w:t>
      </w:r>
    </w:p>
    <w:p w:rsidR="00665200" w:rsidRPr="00133FEA" w:rsidRDefault="00665200" w:rsidP="00665200">
      <w:pPr>
        <w:ind w:firstLine="567"/>
        <w:rPr>
          <w:i/>
          <w:sz w:val="28"/>
          <w:szCs w:val="28"/>
          <w:lang w:val="en-US"/>
        </w:rPr>
      </w:pPr>
    </w:p>
    <w:p w:rsidR="00665200" w:rsidRPr="00133FEA" w:rsidRDefault="00665200" w:rsidP="00665200">
      <w:pPr>
        <w:ind w:firstLine="567"/>
        <w:jc w:val="both"/>
        <w:rPr>
          <w:sz w:val="28"/>
          <w:szCs w:val="28"/>
          <w:lang w:val="en-US"/>
        </w:rPr>
      </w:pPr>
      <w:r w:rsidRPr="00133FEA">
        <w:rPr>
          <w:sz w:val="28"/>
          <w:szCs w:val="28"/>
          <w:lang w:val="en-US"/>
        </w:rPr>
        <w:t>Gestalt therapy is well suited for a group context. Gestalt therapy encourages direct experience and actions as opposed to merely talking about conflicts, problems, and feelings. If members have anxieties pertaining to some future event, they can enact these future concerns in the present. This here-and-now focus enlivens the group and assists members in vividly exploring their concerns. Moving from talking about to action is often done by the use of experiments in a group. Gestalt therapy employs a rich variety of interventions designed to intensify what group members are experiencing in the present moment for the purpose of leading to increased awareness. All of the techniques that were described earlier can be employed in a therapeutic group.</w:t>
      </w:r>
    </w:p>
    <w:p w:rsidR="00665200" w:rsidRPr="00133FEA" w:rsidRDefault="00665200" w:rsidP="00665200">
      <w:pPr>
        <w:ind w:firstLine="567"/>
        <w:jc w:val="both"/>
        <w:rPr>
          <w:sz w:val="28"/>
          <w:szCs w:val="28"/>
          <w:lang w:val="en-US"/>
        </w:rPr>
      </w:pPr>
      <w:r w:rsidRPr="00133FEA">
        <w:rPr>
          <w:sz w:val="28"/>
          <w:szCs w:val="28"/>
          <w:lang w:val="en-US"/>
        </w:rPr>
        <w:t xml:space="preserve">When one member is the focus of work, other members can be used to enhance an individual’s work. Through the skill of linking, the group leader can bring a number of members into the exploration of a problem. I prefer an interactive style </w:t>
      </w:r>
      <w:r w:rsidRPr="00133FEA">
        <w:rPr>
          <w:sz w:val="28"/>
          <w:szCs w:val="28"/>
          <w:lang w:val="en-US"/>
        </w:rPr>
        <w:lastRenderedPageBreak/>
        <w:t xml:space="preserve">of Gestalt group work and find that bringing in an interpersonal dimension maximizes the therapeutic potency within the group. I do not like to introduce a technique to promote something happening within a group; rather, I tend to invite members to try out different behavioral styles as a way to heighten what a given member might be experiencing at the moment. A group format provides a context for a great deal of creativity in using interventions and designing experiments. These experiments need to be tailored to each group member and used in a timely manner; they also need to be carried out in a context that offers a balance between support and risk. Experiments, at their best, evolve from what is going on within individual members and what is happening in the group at the moment. </w:t>
      </w:r>
    </w:p>
    <w:p w:rsidR="00665200" w:rsidRPr="00133FEA" w:rsidRDefault="00665200" w:rsidP="00665200">
      <w:pPr>
        <w:ind w:firstLine="567"/>
        <w:jc w:val="both"/>
        <w:rPr>
          <w:sz w:val="28"/>
          <w:szCs w:val="28"/>
          <w:lang w:val="en-US"/>
        </w:rPr>
      </w:pPr>
      <w:r w:rsidRPr="00133FEA">
        <w:rPr>
          <w:sz w:val="28"/>
          <w:szCs w:val="28"/>
          <w:lang w:val="en-US"/>
        </w:rPr>
        <w:t>Although Gestalt group leaders encourage members to heighten their awareness and attend to their interpersonal style of relating, leaders tend to take an active role in creating experiments to help members tap their resources. Gestalt leaders are actively engaged with the members, and leaders frequently engage in self-disclosure as a way to enhance relationships and create a sense of mutuality within the group. Gestalt leaders focus on awareness, contact, and experimentation (</w:t>
      </w:r>
      <w:proofErr w:type="spellStart"/>
      <w:r w:rsidRPr="00133FEA">
        <w:rPr>
          <w:sz w:val="28"/>
          <w:szCs w:val="28"/>
          <w:lang w:val="en-US"/>
        </w:rPr>
        <w:t>Yontef</w:t>
      </w:r>
      <w:proofErr w:type="spellEnd"/>
      <w:r w:rsidRPr="00133FEA">
        <w:rPr>
          <w:sz w:val="28"/>
          <w:szCs w:val="28"/>
          <w:lang w:val="en-US"/>
        </w:rPr>
        <w:t xml:space="preserve"> &amp; Jacobs, 2008). </w:t>
      </w:r>
    </w:p>
    <w:p w:rsidR="00665200" w:rsidRPr="00133FEA" w:rsidRDefault="00665200" w:rsidP="00665200">
      <w:pPr>
        <w:ind w:firstLine="567"/>
        <w:jc w:val="both"/>
        <w:rPr>
          <w:sz w:val="28"/>
          <w:szCs w:val="28"/>
          <w:lang w:val="en-US"/>
        </w:rPr>
      </w:pPr>
      <w:r w:rsidRPr="00133FEA">
        <w:rPr>
          <w:sz w:val="28"/>
          <w:szCs w:val="28"/>
          <w:lang w:val="en-US"/>
        </w:rPr>
        <w:t>If members experience the group as being a safe place, they will be inclined to move into the unknown and challenge themselves. To increase the chances that members will benefit from Gestalt methods, group leaders need to communicate the general purpose of these interventions and create an experimental climate. Leaders are not trying to push an agenda; rather, members are free to try something new and determine for themselves whether it’s going to work.</w:t>
      </w:r>
    </w:p>
    <w:p w:rsidR="00665200" w:rsidRPr="00133FEA" w:rsidRDefault="00665200" w:rsidP="00665200">
      <w:pPr>
        <w:ind w:firstLine="567"/>
        <w:jc w:val="both"/>
        <w:rPr>
          <w:sz w:val="28"/>
          <w:szCs w:val="28"/>
          <w:lang w:val="en-US"/>
        </w:rPr>
      </w:pPr>
      <w:r w:rsidRPr="00133FEA">
        <w:rPr>
          <w:sz w:val="28"/>
          <w:szCs w:val="28"/>
          <w:lang w:val="en-US"/>
        </w:rPr>
        <w:t xml:space="preserve">One contribution of Gestalt therapy is the exciting way in which the past is dealt with in a lively manner by bringing relevant aspects into the present. Therapists challenge clients in creative ways to become aware of and work with issues that are obstructing current functioning. Further, paying attention to the obvious verbal and nonverbal leads provided by clients is a useful way to approach a counseling session. Through the skillful and sensitive use of Gestalt interventions, practitioners can assist clients in heightening their present-centered awareness of what they are thinking and feeling as well as what they are doing. Cain (2002) identifies the most significant contributions of the Gestalt approach: </w:t>
      </w:r>
    </w:p>
    <w:p w:rsidR="00665200" w:rsidRPr="00133FEA" w:rsidRDefault="00665200" w:rsidP="00665200">
      <w:pPr>
        <w:ind w:firstLine="567"/>
        <w:jc w:val="both"/>
        <w:rPr>
          <w:sz w:val="28"/>
          <w:szCs w:val="28"/>
          <w:lang w:val="en-US"/>
        </w:rPr>
      </w:pPr>
      <w:r w:rsidRPr="00133FEA">
        <w:rPr>
          <w:sz w:val="28"/>
          <w:szCs w:val="28"/>
          <w:lang w:val="en-US"/>
        </w:rPr>
        <w:t xml:space="preserve">• The critical importance of contact with oneself, others, and the environment </w:t>
      </w:r>
    </w:p>
    <w:p w:rsidR="00665200" w:rsidRPr="00133FEA" w:rsidRDefault="00665200" w:rsidP="00665200">
      <w:pPr>
        <w:ind w:firstLine="567"/>
        <w:jc w:val="both"/>
        <w:rPr>
          <w:sz w:val="28"/>
          <w:szCs w:val="28"/>
          <w:lang w:val="en-US"/>
        </w:rPr>
      </w:pPr>
      <w:r w:rsidRPr="00133FEA">
        <w:rPr>
          <w:sz w:val="28"/>
          <w:szCs w:val="28"/>
          <w:lang w:val="en-US"/>
        </w:rPr>
        <w:t xml:space="preserve">• The central role of authentic relationship and dialogue in therapy </w:t>
      </w:r>
    </w:p>
    <w:p w:rsidR="00665200" w:rsidRPr="00133FEA" w:rsidRDefault="00665200" w:rsidP="00665200">
      <w:pPr>
        <w:ind w:firstLine="567"/>
        <w:jc w:val="both"/>
        <w:rPr>
          <w:sz w:val="28"/>
          <w:szCs w:val="28"/>
          <w:lang w:val="en-US"/>
        </w:rPr>
      </w:pPr>
      <w:r w:rsidRPr="00133FEA">
        <w:rPr>
          <w:sz w:val="28"/>
          <w:szCs w:val="28"/>
          <w:lang w:val="en-US"/>
        </w:rPr>
        <w:t xml:space="preserve">• The emphasis on fi </w:t>
      </w:r>
      <w:proofErr w:type="spellStart"/>
      <w:r w:rsidRPr="00133FEA">
        <w:rPr>
          <w:sz w:val="28"/>
          <w:szCs w:val="28"/>
          <w:lang w:val="en-US"/>
        </w:rPr>
        <w:t>eld</w:t>
      </w:r>
      <w:proofErr w:type="spellEnd"/>
      <w:r w:rsidRPr="00133FEA">
        <w:rPr>
          <w:sz w:val="28"/>
          <w:szCs w:val="28"/>
          <w:lang w:val="en-US"/>
        </w:rPr>
        <w:t xml:space="preserve"> theory, phenomenology, and awareness </w:t>
      </w:r>
    </w:p>
    <w:p w:rsidR="00665200" w:rsidRPr="00133FEA" w:rsidRDefault="00665200" w:rsidP="00665200">
      <w:pPr>
        <w:ind w:firstLine="567"/>
        <w:jc w:val="both"/>
        <w:rPr>
          <w:sz w:val="28"/>
          <w:szCs w:val="28"/>
          <w:lang w:val="en-US"/>
        </w:rPr>
      </w:pPr>
      <w:r w:rsidRPr="00133FEA">
        <w:rPr>
          <w:sz w:val="28"/>
          <w:szCs w:val="28"/>
          <w:lang w:val="en-US"/>
        </w:rPr>
        <w:t xml:space="preserve">• The therapeutic focus on the present, the here-and-now experiencing of the client </w:t>
      </w:r>
    </w:p>
    <w:p w:rsidR="00665200" w:rsidRPr="00133FEA" w:rsidRDefault="00665200" w:rsidP="00665200">
      <w:pPr>
        <w:ind w:firstLine="567"/>
        <w:jc w:val="both"/>
        <w:rPr>
          <w:sz w:val="28"/>
          <w:szCs w:val="28"/>
          <w:lang w:val="en-US"/>
        </w:rPr>
      </w:pPr>
      <w:r w:rsidRPr="00133FEA">
        <w:rPr>
          <w:sz w:val="28"/>
          <w:szCs w:val="28"/>
          <w:lang w:val="en-US"/>
        </w:rPr>
        <w:t xml:space="preserve">• The creative and spontaneous use of active experiments as a pathway to experiential learning </w:t>
      </w:r>
    </w:p>
    <w:p w:rsidR="00665200" w:rsidRPr="00133FEA" w:rsidRDefault="00665200" w:rsidP="00665200">
      <w:pPr>
        <w:ind w:firstLine="567"/>
        <w:jc w:val="both"/>
        <w:rPr>
          <w:sz w:val="28"/>
          <w:szCs w:val="28"/>
          <w:lang w:val="en-US"/>
        </w:rPr>
      </w:pPr>
      <w:r w:rsidRPr="00133FEA">
        <w:rPr>
          <w:sz w:val="28"/>
          <w:szCs w:val="28"/>
          <w:lang w:val="en-US"/>
        </w:rPr>
        <w:t xml:space="preserve">Gestalt methods bring conflicts and human struggles to life. Gestalt therapy is a creative approach that uses experiments to move clients from talk to action and experience. The focus is on growth and enhancement rather than being a system of techniques to treat disorders, which reflects an early Gestalt motto, “You don’t have to be sick to get better.” Clients are provided with a wide range of tools—in the form </w:t>
      </w:r>
      <w:r w:rsidRPr="00133FEA">
        <w:rPr>
          <w:sz w:val="28"/>
          <w:szCs w:val="28"/>
          <w:lang w:val="en-US"/>
        </w:rPr>
        <w:lastRenderedPageBreak/>
        <w:t xml:space="preserve">of Gestalt experiments—for discovering new facets of themselves and making decisions about changing their course of living. The Gestalt approach to working with dreams is a unique pathway for people to increase their awareness of key themes in their lives. By seeing each aspect of a dream as a projection of themselves, clients are able to bring the dream to life, to interpret its personal meaning, and to assume responsibility for it. </w:t>
      </w:r>
    </w:p>
    <w:p w:rsidR="00665200" w:rsidRPr="00133FEA" w:rsidRDefault="00665200" w:rsidP="00665200">
      <w:pPr>
        <w:ind w:firstLine="567"/>
        <w:jc w:val="both"/>
        <w:rPr>
          <w:sz w:val="28"/>
          <w:szCs w:val="28"/>
          <w:lang w:val="en-US"/>
        </w:rPr>
      </w:pPr>
      <w:r w:rsidRPr="00133FEA">
        <w:rPr>
          <w:sz w:val="28"/>
          <w:szCs w:val="28"/>
          <w:lang w:val="en-US"/>
        </w:rPr>
        <w:t xml:space="preserve">Gestalt therapy is a holistic approach that values each aspect of the individual’s experience equally. Therapists allow the figure-formation process to guide them. They do not approach clients with a preconceived set of biases or a set agenda. Instead, they place emphasis on what occurs at the boundary between the individual and the environment. </w:t>
      </w:r>
    </w:p>
    <w:p w:rsidR="00665200" w:rsidRPr="00133FEA" w:rsidRDefault="00665200" w:rsidP="00665200">
      <w:pPr>
        <w:ind w:firstLine="567"/>
        <w:jc w:val="both"/>
        <w:rPr>
          <w:sz w:val="28"/>
          <w:szCs w:val="28"/>
          <w:lang w:val="en-US"/>
        </w:rPr>
      </w:pPr>
      <w:r w:rsidRPr="00133FEA">
        <w:rPr>
          <w:sz w:val="28"/>
          <w:szCs w:val="28"/>
          <w:lang w:val="en-US"/>
        </w:rPr>
        <w:t xml:space="preserve">Gestalt therapy operates with a unique notion about change. The therapist does not try to move the client anywhere. The main goal is to increase the client’s awareness of “what is.” Instead of trying to make something happen, the therapist’s role is assisting the client to increase awareness that will allow </w:t>
      </w:r>
      <w:proofErr w:type="spellStart"/>
      <w:r w:rsidRPr="00133FEA">
        <w:rPr>
          <w:sz w:val="28"/>
          <w:szCs w:val="28"/>
          <w:lang w:val="en-US"/>
        </w:rPr>
        <w:t>reidentification</w:t>
      </w:r>
      <w:proofErr w:type="spellEnd"/>
      <w:r w:rsidRPr="00133FEA">
        <w:rPr>
          <w:sz w:val="28"/>
          <w:szCs w:val="28"/>
          <w:lang w:val="en-US"/>
        </w:rPr>
        <w:t xml:space="preserve"> with the part of the self from which he or she is alienated. </w:t>
      </w:r>
    </w:p>
    <w:p w:rsidR="00665200" w:rsidRPr="00133FEA" w:rsidRDefault="00665200" w:rsidP="00665200">
      <w:pPr>
        <w:ind w:firstLine="567"/>
        <w:jc w:val="both"/>
        <w:rPr>
          <w:sz w:val="28"/>
          <w:szCs w:val="28"/>
          <w:lang w:val="en-US"/>
        </w:rPr>
      </w:pPr>
      <w:r w:rsidRPr="00133FEA">
        <w:rPr>
          <w:sz w:val="28"/>
          <w:szCs w:val="28"/>
          <w:lang w:val="en-US"/>
        </w:rPr>
        <w:t xml:space="preserve">A key strength of Gestalt therapy is the attempt to integrate theory, practice, and research. Although Gestalt therapy was light on empirical research for several years, it has come more into vogue recently. Two books show potential for influencing future research: Becoming a Practitioner Researcher: A Gestalt Approach to Holistic Inquiry (Barber, 2006) and The “I” in Science: Training to Utilize Subjectivity in Research (Brown, 1996). </w:t>
      </w:r>
      <w:proofErr w:type="spellStart"/>
      <w:r w:rsidRPr="00133FEA">
        <w:rPr>
          <w:sz w:val="28"/>
          <w:szCs w:val="28"/>
          <w:lang w:val="en-US"/>
        </w:rPr>
        <w:t>Strumpfel</w:t>
      </w:r>
      <w:proofErr w:type="spellEnd"/>
      <w:r w:rsidRPr="00133FEA">
        <w:rPr>
          <w:sz w:val="28"/>
          <w:szCs w:val="28"/>
          <w:lang w:val="en-US"/>
        </w:rPr>
        <w:t xml:space="preserve"> and Goldman (2002) note that both process and outcome studies have advanced the theory and practice of Gestalt therapy, and they summarize a number of significant findings based on outcome research: </w:t>
      </w:r>
    </w:p>
    <w:p w:rsidR="00665200" w:rsidRPr="00133FEA" w:rsidRDefault="00665200" w:rsidP="00665200">
      <w:pPr>
        <w:ind w:firstLine="567"/>
        <w:jc w:val="both"/>
        <w:rPr>
          <w:sz w:val="28"/>
          <w:szCs w:val="28"/>
          <w:lang w:val="en-US"/>
        </w:rPr>
      </w:pPr>
      <w:r w:rsidRPr="00133FEA">
        <w:rPr>
          <w:sz w:val="28"/>
          <w:szCs w:val="28"/>
          <w:lang w:val="en-US"/>
        </w:rPr>
        <w:t xml:space="preserve">• Outcome studies have demonstrated Gestalt therapy to be equal to or greater than other therapies for various disorders. </w:t>
      </w:r>
    </w:p>
    <w:p w:rsidR="00665200" w:rsidRPr="00133FEA" w:rsidRDefault="00665200" w:rsidP="00665200">
      <w:pPr>
        <w:ind w:firstLine="567"/>
        <w:jc w:val="both"/>
        <w:rPr>
          <w:sz w:val="28"/>
          <w:szCs w:val="28"/>
          <w:lang w:val="en-US"/>
        </w:rPr>
      </w:pPr>
      <w:r w:rsidRPr="00133FEA">
        <w:rPr>
          <w:sz w:val="28"/>
          <w:szCs w:val="28"/>
          <w:lang w:val="en-US"/>
        </w:rPr>
        <w:t xml:space="preserve">• More recent studies have shown that Gestalt therapy has a beneficial impact with personality disturbances, psychosomatic problems, and substance addictions. </w:t>
      </w:r>
    </w:p>
    <w:p w:rsidR="00665200" w:rsidRPr="00133FEA" w:rsidRDefault="00665200" w:rsidP="00665200">
      <w:pPr>
        <w:ind w:firstLine="567"/>
        <w:jc w:val="both"/>
        <w:rPr>
          <w:sz w:val="28"/>
          <w:szCs w:val="28"/>
          <w:lang w:val="en-US"/>
        </w:rPr>
      </w:pPr>
      <w:r w:rsidRPr="00133FEA">
        <w:rPr>
          <w:sz w:val="28"/>
          <w:szCs w:val="28"/>
          <w:lang w:val="en-US"/>
        </w:rPr>
        <w:t xml:space="preserve">• The effects of Gestalt therapy tend to be stable in follow-up studies 1 to 3 years after the termination of treatment. </w:t>
      </w:r>
    </w:p>
    <w:p w:rsidR="00665200" w:rsidRPr="00133FEA" w:rsidRDefault="00665200" w:rsidP="00665200">
      <w:pPr>
        <w:ind w:firstLine="567"/>
        <w:jc w:val="both"/>
        <w:rPr>
          <w:sz w:val="28"/>
          <w:szCs w:val="28"/>
          <w:lang w:val="en-US"/>
        </w:rPr>
      </w:pPr>
      <w:r w:rsidRPr="00133FEA">
        <w:rPr>
          <w:sz w:val="28"/>
          <w:szCs w:val="28"/>
          <w:lang w:val="en-US"/>
        </w:rPr>
        <w:t>• Gestalt therapy has demonstrated effectiveness in treating a variety of psychological disorders.</w:t>
      </w:r>
    </w:p>
    <w:p w:rsidR="00665200" w:rsidRPr="00133FEA" w:rsidRDefault="00665200" w:rsidP="00665200">
      <w:pPr>
        <w:rPr>
          <w:bCs/>
          <w:sz w:val="28"/>
          <w:szCs w:val="28"/>
          <w:lang w:val="en-US"/>
        </w:rPr>
      </w:pPr>
      <w:r w:rsidRPr="00133FEA">
        <w:rPr>
          <w:b/>
          <w:bCs/>
          <w:sz w:val="28"/>
          <w:szCs w:val="28"/>
          <w:lang w:val="en-US"/>
        </w:rPr>
        <w:t>The form of conducting classes</w:t>
      </w:r>
      <w:r w:rsidRPr="00133FEA">
        <w:rPr>
          <w:bCs/>
          <w:sz w:val="28"/>
          <w:szCs w:val="28"/>
          <w:lang w:val="en-US"/>
        </w:rPr>
        <w:t>: Information lecture</w:t>
      </w:r>
    </w:p>
    <w:p w:rsidR="00665200" w:rsidRPr="00133FEA" w:rsidRDefault="00665200" w:rsidP="00665200">
      <w:pPr>
        <w:rPr>
          <w:sz w:val="28"/>
          <w:szCs w:val="28"/>
          <w:lang w:val="en-US"/>
        </w:rPr>
      </w:pPr>
      <w:r w:rsidRPr="00133FEA">
        <w:rPr>
          <w:b/>
          <w:sz w:val="28"/>
          <w:szCs w:val="28"/>
          <w:lang w:val="en-US"/>
        </w:rPr>
        <w:t>Form of control</w:t>
      </w:r>
      <w:r w:rsidRPr="00133FEA">
        <w:rPr>
          <w:sz w:val="28"/>
          <w:szCs w:val="28"/>
          <w:lang w:val="en-US"/>
        </w:rPr>
        <w:t>: Survey</w:t>
      </w:r>
    </w:p>
    <w:p w:rsidR="00665200" w:rsidRPr="00133FEA" w:rsidRDefault="00665200" w:rsidP="00665200">
      <w:pPr>
        <w:rPr>
          <w:b/>
          <w:sz w:val="28"/>
          <w:szCs w:val="28"/>
          <w:lang w:val="en-US"/>
        </w:rPr>
      </w:pPr>
      <w:r w:rsidRPr="00133FEA">
        <w:rPr>
          <w:b/>
          <w:sz w:val="28"/>
          <w:szCs w:val="28"/>
          <w:lang w:val="en-US"/>
        </w:rPr>
        <w:t>Control questions:</w:t>
      </w:r>
    </w:p>
    <w:p w:rsidR="00665200" w:rsidRPr="00133FEA" w:rsidRDefault="00665200" w:rsidP="00CE74EE">
      <w:pPr>
        <w:pStyle w:val="a7"/>
        <w:numPr>
          <w:ilvl w:val="0"/>
          <w:numId w:val="39"/>
        </w:numPr>
        <w:rPr>
          <w:b/>
          <w:sz w:val="28"/>
          <w:szCs w:val="28"/>
          <w:lang w:val="en-US"/>
        </w:rPr>
      </w:pPr>
      <w:r w:rsidRPr="00133FEA">
        <w:rPr>
          <w:sz w:val="28"/>
          <w:szCs w:val="28"/>
          <w:lang w:val="en-US"/>
        </w:rPr>
        <w:t xml:space="preserve">Therapeutic Goals of Gestalt Therapy </w:t>
      </w:r>
    </w:p>
    <w:p w:rsidR="00665200" w:rsidRPr="00133FEA" w:rsidRDefault="00665200" w:rsidP="00CE74EE">
      <w:pPr>
        <w:pStyle w:val="a7"/>
        <w:numPr>
          <w:ilvl w:val="0"/>
          <w:numId w:val="39"/>
        </w:numPr>
        <w:rPr>
          <w:b/>
          <w:sz w:val="28"/>
          <w:szCs w:val="28"/>
          <w:lang w:val="en-US"/>
        </w:rPr>
      </w:pPr>
      <w:proofErr w:type="spellStart"/>
      <w:r w:rsidRPr="00133FEA">
        <w:rPr>
          <w:sz w:val="28"/>
          <w:szCs w:val="28"/>
        </w:rPr>
        <w:t>Gestalt</w:t>
      </w:r>
      <w:proofErr w:type="spellEnd"/>
      <w:r w:rsidRPr="00133FEA">
        <w:rPr>
          <w:sz w:val="28"/>
          <w:szCs w:val="28"/>
        </w:rPr>
        <w:t xml:space="preserve"> </w:t>
      </w:r>
      <w:proofErr w:type="spellStart"/>
      <w:r w:rsidRPr="00133FEA">
        <w:rPr>
          <w:sz w:val="28"/>
          <w:szCs w:val="28"/>
        </w:rPr>
        <w:t>Therapy</w:t>
      </w:r>
      <w:proofErr w:type="spellEnd"/>
      <w:r w:rsidRPr="00133FEA">
        <w:rPr>
          <w:sz w:val="28"/>
          <w:szCs w:val="28"/>
        </w:rPr>
        <w:t xml:space="preserve"> </w:t>
      </w:r>
      <w:proofErr w:type="spellStart"/>
      <w:r w:rsidRPr="00133FEA">
        <w:rPr>
          <w:sz w:val="28"/>
          <w:szCs w:val="28"/>
        </w:rPr>
        <w:t>Interventions</w:t>
      </w:r>
      <w:proofErr w:type="spellEnd"/>
    </w:p>
    <w:p w:rsidR="00665200" w:rsidRPr="00133FEA" w:rsidRDefault="00665200" w:rsidP="00CE74EE">
      <w:pPr>
        <w:pStyle w:val="a7"/>
        <w:numPr>
          <w:ilvl w:val="0"/>
          <w:numId w:val="39"/>
        </w:numPr>
        <w:rPr>
          <w:b/>
          <w:sz w:val="28"/>
          <w:szCs w:val="28"/>
          <w:lang w:val="en-US"/>
        </w:rPr>
      </w:pPr>
      <w:proofErr w:type="spellStart"/>
      <w:r w:rsidRPr="00133FEA">
        <w:rPr>
          <w:sz w:val="28"/>
          <w:szCs w:val="28"/>
        </w:rPr>
        <w:t>Therapist’s</w:t>
      </w:r>
      <w:proofErr w:type="spellEnd"/>
      <w:r w:rsidRPr="00133FEA">
        <w:rPr>
          <w:sz w:val="28"/>
          <w:szCs w:val="28"/>
        </w:rPr>
        <w:t xml:space="preserve"> </w:t>
      </w:r>
      <w:proofErr w:type="spellStart"/>
      <w:r w:rsidRPr="00133FEA">
        <w:rPr>
          <w:sz w:val="28"/>
          <w:szCs w:val="28"/>
        </w:rPr>
        <w:t>Function</w:t>
      </w:r>
      <w:proofErr w:type="spellEnd"/>
      <w:r w:rsidRPr="00133FEA">
        <w:rPr>
          <w:sz w:val="28"/>
          <w:szCs w:val="28"/>
        </w:rPr>
        <w:t xml:space="preserve"> and </w:t>
      </w:r>
      <w:proofErr w:type="spellStart"/>
      <w:r w:rsidRPr="00133FEA">
        <w:rPr>
          <w:sz w:val="28"/>
          <w:szCs w:val="28"/>
        </w:rPr>
        <w:t>Role</w:t>
      </w:r>
      <w:proofErr w:type="spellEnd"/>
    </w:p>
    <w:p w:rsidR="00665200" w:rsidRPr="00133FEA" w:rsidRDefault="00665200" w:rsidP="00665200">
      <w:pPr>
        <w:rPr>
          <w:b/>
          <w:sz w:val="28"/>
          <w:szCs w:val="28"/>
          <w:lang w:val="en-US"/>
        </w:rPr>
      </w:pPr>
    </w:p>
    <w:p w:rsidR="00665200" w:rsidRPr="00133FEA" w:rsidRDefault="00665200" w:rsidP="00665200">
      <w:pPr>
        <w:rPr>
          <w:b/>
          <w:sz w:val="28"/>
          <w:szCs w:val="28"/>
          <w:lang w:val="en-US"/>
        </w:rPr>
      </w:pPr>
      <w:r w:rsidRPr="00133FEA">
        <w:rPr>
          <w:b/>
          <w:sz w:val="28"/>
          <w:szCs w:val="28"/>
          <w:lang w:val="en-US"/>
        </w:rPr>
        <w:t>Literature:</w:t>
      </w:r>
    </w:p>
    <w:p w:rsidR="00665200" w:rsidRPr="00133FEA" w:rsidRDefault="00665200" w:rsidP="00665200">
      <w:pPr>
        <w:rPr>
          <w:b/>
          <w:sz w:val="28"/>
          <w:szCs w:val="28"/>
        </w:rPr>
      </w:pPr>
      <w:r w:rsidRPr="00133FEA">
        <w:rPr>
          <w:b/>
          <w:sz w:val="28"/>
          <w:szCs w:val="28"/>
          <w:lang w:val="en-US"/>
        </w:rPr>
        <w:t>Main:</w:t>
      </w:r>
    </w:p>
    <w:p w:rsidR="00665200" w:rsidRPr="00133FEA" w:rsidRDefault="00665200" w:rsidP="00CE74EE">
      <w:pPr>
        <w:pStyle w:val="a7"/>
        <w:numPr>
          <w:ilvl w:val="0"/>
          <w:numId w:val="31"/>
        </w:numPr>
        <w:rPr>
          <w:sz w:val="28"/>
          <w:szCs w:val="28"/>
          <w:lang w:val="en-US"/>
        </w:rPr>
      </w:pPr>
      <w:r w:rsidRPr="00133FEA">
        <w:rPr>
          <w:sz w:val="28"/>
          <w:szCs w:val="28"/>
          <w:lang w:val="en-US"/>
        </w:rPr>
        <w:t xml:space="preserve">Richard S. </w:t>
      </w:r>
      <w:proofErr w:type="spellStart"/>
      <w:r w:rsidRPr="00133FEA">
        <w:rPr>
          <w:sz w:val="28"/>
          <w:szCs w:val="28"/>
          <w:lang w:val="en-US"/>
        </w:rPr>
        <w:t>Sharf</w:t>
      </w:r>
      <w:proofErr w:type="spellEnd"/>
      <w:r w:rsidRPr="00133FEA">
        <w:rPr>
          <w:sz w:val="28"/>
          <w:szCs w:val="28"/>
          <w:lang w:val="en-US"/>
        </w:rPr>
        <w:t xml:space="preserve">. - Theories of Psychotherapy and Counseling: Concepts and Cases, 5th Edition. -  University of Delaware. - © 2012, 2008, 2004 </w:t>
      </w:r>
      <w:r w:rsidRPr="00133FEA">
        <w:rPr>
          <w:sz w:val="28"/>
          <w:szCs w:val="28"/>
          <w:lang w:val="en-US"/>
        </w:rPr>
        <w:lastRenderedPageBreak/>
        <w:t>Brooks/Cole, Cengage Learning. -  ISBN-13: 978-0-8400-3366-6. - ISBN-10: 0-8400-3366-4. – p.768</w:t>
      </w:r>
    </w:p>
    <w:p w:rsidR="00665200" w:rsidRPr="00133FEA" w:rsidRDefault="00665200" w:rsidP="00CE74EE">
      <w:pPr>
        <w:pStyle w:val="a7"/>
        <w:numPr>
          <w:ilvl w:val="0"/>
          <w:numId w:val="31"/>
        </w:numPr>
        <w:rPr>
          <w:sz w:val="28"/>
          <w:szCs w:val="28"/>
          <w:lang w:val="en-US"/>
        </w:rPr>
      </w:pPr>
      <w:r w:rsidRPr="00133FEA">
        <w:rPr>
          <w:sz w:val="28"/>
          <w:szCs w:val="28"/>
          <w:lang w:val="en-US"/>
        </w:rPr>
        <w:t xml:space="preserve">Roger </w:t>
      </w:r>
      <w:proofErr w:type="spellStart"/>
      <w:r w:rsidRPr="00133FEA">
        <w:rPr>
          <w:sz w:val="28"/>
          <w:szCs w:val="28"/>
          <w:lang w:val="en-US"/>
        </w:rPr>
        <w:t>Horrocks</w:t>
      </w:r>
      <w:proofErr w:type="spellEnd"/>
      <w:r w:rsidRPr="00133FEA">
        <w:rPr>
          <w:sz w:val="28"/>
          <w:szCs w:val="28"/>
          <w:lang w:val="en-US"/>
        </w:rPr>
        <w:t xml:space="preserve">. - An Introduction to Individual Therapy/ Foundations of Psychotherapy. - ISBN-13: 978–1–4039–2189–5. - ISBN-10: 1–4039–2189–X. - © Roger </w:t>
      </w:r>
      <w:proofErr w:type="spellStart"/>
      <w:r w:rsidRPr="00133FEA">
        <w:rPr>
          <w:sz w:val="28"/>
          <w:szCs w:val="28"/>
          <w:lang w:val="en-US"/>
        </w:rPr>
        <w:t>Horrocks</w:t>
      </w:r>
      <w:proofErr w:type="spellEnd"/>
      <w:r w:rsidRPr="00133FEA">
        <w:rPr>
          <w:sz w:val="28"/>
          <w:szCs w:val="28"/>
          <w:lang w:val="en-US"/>
        </w:rPr>
        <w:t>. – p.211</w:t>
      </w:r>
    </w:p>
    <w:p w:rsidR="00665200" w:rsidRPr="00133FEA" w:rsidRDefault="00665200" w:rsidP="00665200">
      <w:pPr>
        <w:jc w:val="both"/>
        <w:rPr>
          <w:b/>
          <w:sz w:val="28"/>
          <w:szCs w:val="28"/>
          <w:lang w:val="kk-KZ"/>
        </w:rPr>
      </w:pPr>
      <w:r w:rsidRPr="00133FEA">
        <w:rPr>
          <w:b/>
          <w:sz w:val="28"/>
          <w:szCs w:val="28"/>
          <w:lang w:val="en-US"/>
        </w:rPr>
        <w:t>Additional</w:t>
      </w:r>
      <w:r w:rsidRPr="00133FEA">
        <w:rPr>
          <w:b/>
          <w:sz w:val="28"/>
          <w:szCs w:val="28"/>
          <w:lang w:val="kk-KZ"/>
        </w:rPr>
        <w:t>:</w:t>
      </w:r>
    </w:p>
    <w:p w:rsidR="00665200" w:rsidRPr="00133FEA" w:rsidRDefault="00665200" w:rsidP="00CE74EE">
      <w:pPr>
        <w:pStyle w:val="a7"/>
        <w:numPr>
          <w:ilvl w:val="0"/>
          <w:numId w:val="32"/>
        </w:numPr>
        <w:autoSpaceDE w:val="0"/>
        <w:autoSpaceDN w:val="0"/>
        <w:adjustRightInd w:val="0"/>
        <w:ind w:left="993"/>
        <w:rPr>
          <w:sz w:val="28"/>
          <w:szCs w:val="28"/>
        </w:rPr>
      </w:pPr>
      <w:proofErr w:type="spellStart"/>
      <w:r w:rsidRPr="00133FEA">
        <w:rPr>
          <w:sz w:val="28"/>
          <w:szCs w:val="28"/>
        </w:rPr>
        <w:t>Ассанович</w:t>
      </w:r>
      <w:proofErr w:type="spellEnd"/>
      <w:r w:rsidRPr="00133FEA">
        <w:rPr>
          <w:sz w:val="28"/>
          <w:szCs w:val="28"/>
        </w:rPr>
        <w:t xml:space="preserve">, М.А. Общая психотерапия / М.А. </w:t>
      </w:r>
      <w:proofErr w:type="spellStart"/>
      <w:r w:rsidRPr="00133FEA">
        <w:rPr>
          <w:sz w:val="28"/>
          <w:szCs w:val="28"/>
        </w:rPr>
        <w:t>Ассанович</w:t>
      </w:r>
      <w:proofErr w:type="spellEnd"/>
      <w:r w:rsidRPr="00133FEA">
        <w:rPr>
          <w:sz w:val="28"/>
          <w:szCs w:val="28"/>
        </w:rPr>
        <w:t xml:space="preserve">. - М.: Новое знание, 2017. - 272 </w:t>
      </w:r>
      <w:r w:rsidRPr="00133FEA">
        <w:rPr>
          <w:sz w:val="28"/>
          <w:szCs w:val="28"/>
          <w:lang w:val="en-US"/>
        </w:rPr>
        <w:t>c</w:t>
      </w:r>
      <w:r w:rsidRPr="00133FEA">
        <w:rPr>
          <w:sz w:val="28"/>
          <w:szCs w:val="28"/>
        </w:rPr>
        <w:t>.</w:t>
      </w:r>
    </w:p>
    <w:p w:rsidR="00665200" w:rsidRPr="00133FEA" w:rsidRDefault="00665200" w:rsidP="00D63E26">
      <w:pPr>
        <w:autoSpaceDE w:val="0"/>
        <w:autoSpaceDN w:val="0"/>
        <w:adjustRightInd w:val="0"/>
        <w:rPr>
          <w:sz w:val="28"/>
          <w:szCs w:val="28"/>
        </w:rPr>
      </w:pPr>
    </w:p>
    <w:p w:rsidR="00E24D12" w:rsidRPr="00133FEA" w:rsidRDefault="00E24D12" w:rsidP="00E24D12">
      <w:pPr>
        <w:ind w:left="993"/>
        <w:rPr>
          <w:sz w:val="28"/>
          <w:szCs w:val="28"/>
        </w:rPr>
      </w:pPr>
    </w:p>
    <w:p w:rsidR="00E24D12" w:rsidRPr="00133FEA" w:rsidRDefault="00E24D12" w:rsidP="00E24D12">
      <w:pPr>
        <w:rPr>
          <w:b/>
          <w:sz w:val="28"/>
          <w:szCs w:val="28"/>
        </w:rPr>
      </w:pPr>
    </w:p>
    <w:p w:rsidR="00A81973" w:rsidRPr="00133FEA" w:rsidRDefault="00A81973" w:rsidP="00A81973">
      <w:pPr>
        <w:tabs>
          <w:tab w:val="left" w:pos="0"/>
        </w:tabs>
        <w:ind w:right="-185"/>
        <w:jc w:val="right"/>
        <w:rPr>
          <w:b/>
          <w:sz w:val="28"/>
          <w:szCs w:val="28"/>
          <w:shd w:val="clear" w:color="auto" w:fill="FFFFFF"/>
          <w:lang w:val="en-US"/>
        </w:rPr>
      </w:pPr>
      <w:r w:rsidRPr="00133FEA">
        <w:rPr>
          <w:b/>
          <w:sz w:val="28"/>
          <w:szCs w:val="28"/>
          <w:shd w:val="clear" w:color="auto" w:fill="FFFFFF"/>
          <w:lang w:val="en-US"/>
        </w:rPr>
        <w:t xml:space="preserve">Lecture sessions </w:t>
      </w:r>
      <w:r w:rsidRPr="00133FEA">
        <w:rPr>
          <w:b/>
          <w:sz w:val="28"/>
          <w:szCs w:val="28"/>
          <w:lang w:val="en-US"/>
        </w:rPr>
        <w:t># 26</w:t>
      </w:r>
    </w:p>
    <w:p w:rsidR="00A81973" w:rsidRPr="00133FEA" w:rsidRDefault="00A81973" w:rsidP="00A81973">
      <w:pPr>
        <w:jc w:val="both"/>
        <w:rPr>
          <w:b/>
          <w:bCs/>
          <w:sz w:val="28"/>
          <w:szCs w:val="28"/>
          <w:lang w:val="en-US" w:eastAsia="en-US"/>
        </w:rPr>
      </w:pPr>
    </w:p>
    <w:p w:rsidR="00A81973" w:rsidRDefault="00A81973" w:rsidP="00235A29">
      <w:pPr>
        <w:jc w:val="center"/>
        <w:rPr>
          <w:b/>
          <w:snapToGrid w:val="0"/>
          <w:sz w:val="28"/>
          <w:szCs w:val="28"/>
          <w:lang w:val="en-US"/>
        </w:rPr>
      </w:pPr>
      <w:r w:rsidRPr="00133FEA">
        <w:rPr>
          <w:b/>
          <w:bCs/>
          <w:sz w:val="28"/>
          <w:szCs w:val="28"/>
          <w:lang w:val="en-US" w:eastAsia="en-US"/>
        </w:rPr>
        <w:t xml:space="preserve">Theme </w:t>
      </w:r>
      <w:r w:rsidRPr="00133FEA">
        <w:rPr>
          <w:b/>
          <w:sz w:val="28"/>
          <w:szCs w:val="28"/>
          <w:lang w:val="en-US"/>
        </w:rPr>
        <w:t># 14</w:t>
      </w:r>
      <w:r w:rsidRPr="00133FEA">
        <w:rPr>
          <w:b/>
          <w:bCs/>
          <w:sz w:val="28"/>
          <w:szCs w:val="28"/>
          <w:lang w:val="en-US" w:eastAsia="en-US"/>
        </w:rPr>
        <w:t>:</w:t>
      </w:r>
      <w:r w:rsidRPr="00133FEA">
        <w:rPr>
          <w:bCs/>
          <w:sz w:val="28"/>
          <w:szCs w:val="28"/>
          <w:lang w:val="en-US" w:eastAsia="en-US"/>
        </w:rPr>
        <w:t xml:space="preserve"> </w:t>
      </w:r>
      <w:r w:rsidRPr="00133FEA">
        <w:rPr>
          <w:b/>
          <w:snapToGrid w:val="0"/>
          <w:sz w:val="28"/>
          <w:szCs w:val="28"/>
          <w:lang w:val="en-US"/>
        </w:rPr>
        <w:t>Cognitive Behavior Theory and Therapy</w:t>
      </w:r>
    </w:p>
    <w:p w:rsidR="00235A29" w:rsidRPr="00133FEA" w:rsidRDefault="00235A29" w:rsidP="00235A29">
      <w:pPr>
        <w:jc w:val="center"/>
        <w:rPr>
          <w:b/>
          <w:bCs/>
          <w:sz w:val="28"/>
          <w:szCs w:val="28"/>
          <w:lang w:val="en-US"/>
        </w:rPr>
      </w:pPr>
    </w:p>
    <w:p w:rsidR="00A81973" w:rsidRPr="00133FEA" w:rsidRDefault="00A81973" w:rsidP="00A81973">
      <w:pPr>
        <w:jc w:val="both"/>
        <w:rPr>
          <w:b/>
          <w:sz w:val="28"/>
          <w:szCs w:val="28"/>
          <w:lang w:val="en-US"/>
        </w:rPr>
      </w:pPr>
      <w:r w:rsidRPr="00133FEA">
        <w:rPr>
          <w:b/>
          <w:sz w:val="28"/>
          <w:szCs w:val="28"/>
          <w:lang w:val="en-US"/>
        </w:rPr>
        <w:t>The plan of lectures:</w:t>
      </w:r>
    </w:p>
    <w:p w:rsidR="00A81973" w:rsidRPr="00133FEA" w:rsidRDefault="00A81973" w:rsidP="00CE74EE">
      <w:pPr>
        <w:pStyle w:val="a7"/>
        <w:numPr>
          <w:ilvl w:val="0"/>
          <w:numId w:val="40"/>
        </w:numPr>
        <w:suppressAutoHyphens w:val="0"/>
        <w:contextualSpacing w:val="0"/>
        <w:jc w:val="both"/>
        <w:rPr>
          <w:b/>
          <w:sz w:val="28"/>
          <w:szCs w:val="28"/>
          <w:lang w:val="en-US"/>
        </w:rPr>
      </w:pPr>
      <w:r w:rsidRPr="00133FEA">
        <w:rPr>
          <w:color w:val="212121"/>
          <w:sz w:val="28"/>
          <w:szCs w:val="28"/>
          <w:lang w:val="en-US"/>
        </w:rPr>
        <w:t>Behavior therapy: Four Areas of Development</w:t>
      </w:r>
    </w:p>
    <w:p w:rsidR="00A81973" w:rsidRPr="00133FEA" w:rsidRDefault="00A81973" w:rsidP="00CE74EE">
      <w:pPr>
        <w:pStyle w:val="a7"/>
        <w:numPr>
          <w:ilvl w:val="0"/>
          <w:numId w:val="40"/>
        </w:numPr>
        <w:suppressAutoHyphens w:val="0"/>
        <w:contextualSpacing w:val="0"/>
        <w:jc w:val="both"/>
        <w:rPr>
          <w:b/>
          <w:sz w:val="28"/>
          <w:szCs w:val="28"/>
          <w:lang w:val="en-US"/>
        </w:rPr>
      </w:pPr>
      <w:r w:rsidRPr="00133FEA">
        <w:rPr>
          <w:color w:val="212121"/>
          <w:sz w:val="28"/>
          <w:szCs w:val="28"/>
          <w:lang w:val="en-US"/>
        </w:rPr>
        <w:t>Cognitive Therapy</w:t>
      </w:r>
    </w:p>
    <w:p w:rsidR="00A81973" w:rsidRPr="00133FEA" w:rsidRDefault="00A81973" w:rsidP="00CE74EE">
      <w:pPr>
        <w:pStyle w:val="a7"/>
        <w:numPr>
          <w:ilvl w:val="0"/>
          <w:numId w:val="40"/>
        </w:numPr>
        <w:suppressAutoHyphens w:val="0"/>
        <w:contextualSpacing w:val="0"/>
        <w:jc w:val="both"/>
        <w:rPr>
          <w:b/>
          <w:sz w:val="28"/>
          <w:szCs w:val="28"/>
          <w:lang w:val="en-US"/>
        </w:rPr>
      </w:pPr>
      <w:r w:rsidRPr="00133FEA">
        <w:rPr>
          <w:color w:val="212121"/>
          <w:sz w:val="28"/>
          <w:szCs w:val="28"/>
          <w:lang w:val="en-US"/>
        </w:rPr>
        <w:t>Therapeutic Techniques</w:t>
      </w:r>
    </w:p>
    <w:p w:rsidR="00A81973" w:rsidRPr="00133FEA" w:rsidRDefault="00A81973" w:rsidP="00A81973">
      <w:pPr>
        <w:suppressAutoHyphens w:val="0"/>
        <w:ind w:left="720"/>
        <w:jc w:val="both"/>
        <w:rPr>
          <w:b/>
          <w:sz w:val="28"/>
          <w:szCs w:val="28"/>
          <w:lang w:val="en-US"/>
        </w:rPr>
      </w:pPr>
    </w:p>
    <w:p w:rsidR="00A81973" w:rsidRPr="00133FEA" w:rsidRDefault="00A81973" w:rsidP="00A81973">
      <w:pPr>
        <w:jc w:val="both"/>
        <w:rPr>
          <w:sz w:val="28"/>
          <w:szCs w:val="28"/>
          <w:lang w:val="en-US"/>
        </w:rPr>
      </w:pPr>
      <w:r w:rsidRPr="00133FEA">
        <w:rPr>
          <w:b/>
          <w:sz w:val="28"/>
          <w:szCs w:val="28"/>
          <w:lang w:val="en-US"/>
        </w:rPr>
        <w:t>Summary of the content.</w:t>
      </w:r>
      <w:r w:rsidRPr="00133FEA">
        <w:rPr>
          <w:sz w:val="28"/>
          <w:szCs w:val="28"/>
          <w:lang w:val="en-US"/>
        </w:rPr>
        <w:t xml:space="preserve"> </w:t>
      </w:r>
    </w:p>
    <w:p w:rsidR="00A81973" w:rsidRPr="00133FEA" w:rsidRDefault="00A81973" w:rsidP="00A81973">
      <w:pPr>
        <w:ind w:firstLine="567"/>
        <w:jc w:val="both"/>
        <w:rPr>
          <w:sz w:val="28"/>
          <w:szCs w:val="28"/>
          <w:lang w:val="en-US"/>
        </w:rPr>
      </w:pPr>
      <w:r w:rsidRPr="00133FEA">
        <w:rPr>
          <w:sz w:val="28"/>
          <w:szCs w:val="28"/>
          <w:lang w:val="en-US"/>
        </w:rPr>
        <w:t xml:space="preserve">Contemporary behavior therapy can be understood by considering four major areas of development: </w:t>
      </w:r>
    </w:p>
    <w:p w:rsidR="00A81973" w:rsidRPr="00133FEA" w:rsidRDefault="00A81973" w:rsidP="00A81973">
      <w:pPr>
        <w:ind w:firstLine="567"/>
        <w:jc w:val="both"/>
        <w:rPr>
          <w:sz w:val="28"/>
          <w:szCs w:val="28"/>
          <w:lang w:val="en-US"/>
        </w:rPr>
      </w:pPr>
      <w:r w:rsidRPr="00133FEA">
        <w:rPr>
          <w:sz w:val="28"/>
          <w:szCs w:val="28"/>
          <w:lang w:val="en-US"/>
        </w:rPr>
        <w:t xml:space="preserve">(1) classical conditioning, </w:t>
      </w:r>
    </w:p>
    <w:p w:rsidR="00A81973" w:rsidRPr="00133FEA" w:rsidRDefault="00A81973" w:rsidP="00A81973">
      <w:pPr>
        <w:ind w:firstLine="567"/>
        <w:jc w:val="both"/>
        <w:rPr>
          <w:sz w:val="28"/>
          <w:szCs w:val="28"/>
          <w:lang w:val="en-US"/>
        </w:rPr>
      </w:pPr>
      <w:r w:rsidRPr="00133FEA">
        <w:rPr>
          <w:sz w:val="28"/>
          <w:szCs w:val="28"/>
          <w:lang w:val="en-US"/>
        </w:rPr>
        <w:t xml:space="preserve">(2) operant conditioning, </w:t>
      </w:r>
    </w:p>
    <w:p w:rsidR="00A81973" w:rsidRPr="00133FEA" w:rsidRDefault="00A81973" w:rsidP="00A81973">
      <w:pPr>
        <w:ind w:firstLine="567"/>
        <w:jc w:val="both"/>
        <w:rPr>
          <w:sz w:val="28"/>
          <w:szCs w:val="28"/>
          <w:lang w:val="en-US"/>
        </w:rPr>
      </w:pPr>
      <w:r w:rsidRPr="00133FEA">
        <w:rPr>
          <w:sz w:val="28"/>
          <w:szCs w:val="28"/>
          <w:lang w:val="en-US"/>
        </w:rPr>
        <w:t xml:space="preserve">(3) social learning theory, and </w:t>
      </w:r>
    </w:p>
    <w:p w:rsidR="00A81973" w:rsidRPr="00133FEA" w:rsidRDefault="00A81973" w:rsidP="00A81973">
      <w:pPr>
        <w:ind w:firstLine="567"/>
        <w:jc w:val="both"/>
        <w:rPr>
          <w:sz w:val="28"/>
          <w:szCs w:val="28"/>
          <w:lang w:val="en-US"/>
        </w:rPr>
      </w:pPr>
      <w:r w:rsidRPr="00133FEA">
        <w:rPr>
          <w:sz w:val="28"/>
          <w:szCs w:val="28"/>
          <w:lang w:val="en-US"/>
        </w:rPr>
        <w:t xml:space="preserve">(4) cognitive behavior therapy. </w:t>
      </w:r>
    </w:p>
    <w:p w:rsidR="00A81973" w:rsidRPr="00133FEA" w:rsidRDefault="00A81973" w:rsidP="00A81973">
      <w:pPr>
        <w:ind w:firstLine="567"/>
        <w:jc w:val="both"/>
        <w:rPr>
          <w:sz w:val="28"/>
          <w:szCs w:val="28"/>
          <w:lang w:val="en-US"/>
        </w:rPr>
      </w:pPr>
      <w:r w:rsidRPr="00133FEA">
        <w:rPr>
          <w:sz w:val="28"/>
          <w:szCs w:val="28"/>
          <w:lang w:val="en-US"/>
        </w:rPr>
        <w:t xml:space="preserve">Classical conditioning (respondent conditioning) refers to what happens prior to learning that creates a response through pairing. A key figure in this area is Ivan Pavlov who illustrated classical conditioning through experiments with dogs. Placing food in a dog’s mouth leads to salivation, which is respondent behavior. When food is repeatedly presented with some originally neutral stimulus (something that does not elicit a particular response), such as the sound of a bell, the dog will eventually salivate to the sound of the bell alone. However, if a bell is sounded repeatedly but not paired again with food, the salivation response will eventually diminish and become extinct. An example of a procedure that is based on the classical conditioning model is Joseph </w:t>
      </w:r>
      <w:proofErr w:type="spellStart"/>
      <w:r w:rsidRPr="00133FEA">
        <w:rPr>
          <w:sz w:val="28"/>
          <w:szCs w:val="28"/>
          <w:lang w:val="en-US"/>
        </w:rPr>
        <w:t>Wolpe’s</w:t>
      </w:r>
      <w:proofErr w:type="spellEnd"/>
      <w:r w:rsidRPr="00133FEA">
        <w:rPr>
          <w:sz w:val="28"/>
          <w:szCs w:val="28"/>
          <w:lang w:val="en-US"/>
        </w:rPr>
        <w:t xml:space="preserve"> systematic desensitization, which is described later in this chapter. This technique illustrates how principles of learning derived from the experimental laboratory can be applied clinically. Desensitization can be applied to people who, through classical conditioning, developed an intense fear of flying after having a frightening experience while flying.</w:t>
      </w:r>
    </w:p>
    <w:p w:rsidR="00A81973" w:rsidRPr="00133FEA" w:rsidRDefault="00A81973" w:rsidP="00A81973">
      <w:pPr>
        <w:ind w:firstLine="567"/>
        <w:jc w:val="both"/>
        <w:rPr>
          <w:sz w:val="28"/>
          <w:szCs w:val="28"/>
          <w:lang w:val="en-US"/>
        </w:rPr>
      </w:pPr>
      <w:r w:rsidRPr="00133FEA">
        <w:rPr>
          <w:sz w:val="28"/>
          <w:szCs w:val="28"/>
          <w:lang w:val="en-US"/>
        </w:rPr>
        <w:t xml:space="preserve">Most of the significant responses we make in everyday life are examples of operant behaviors, such as reading, writing, driving a car, and eating with utensils. Operant conditioning involves a type of learning in which behaviors are influenced </w:t>
      </w:r>
      <w:r w:rsidRPr="00133FEA">
        <w:rPr>
          <w:sz w:val="28"/>
          <w:szCs w:val="28"/>
          <w:lang w:val="en-US"/>
        </w:rPr>
        <w:lastRenderedPageBreak/>
        <w:t xml:space="preserve">mainly by the consequences that follow them. If the environmental changes brought about by the behavior are reinforcing—that is, if they provide some reward to the organism or eliminate aversive stimuli—the chances are increased that the behavior will occur again. If the environmental changes produce no reinforcement or produce aversive stimuli, the chances are lessened that the behavior will recur. Positive and negative reinforcement, punishment, and extinction techniques, described later in this chapter, illustrate how operant conditioning in applied settings can be instrumental in developing prosocial and adaptive behaviors. Operant techniques are used by behavioral practitioners in parent education programs and with weight management programs. </w:t>
      </w:r>
    </w:p>
    <w:p w:rsidR="00A81973" w:rsidRPr="00133FEA" w:rsidRDefault="00A81973" w:rsidP="00A81973">
      <w:pPr>
        <w:ind w:firstLine="567"/>
        <w:jc w:val="both"/>
        <w:rPr>
          <w:sz w:val="28"/>
          <w:szCs w:val="28"/>
          <w:lang w:val="en-US"/>
        </w:rPr>
      </w:pPr>
      <w:r w:rsidRPr="00133FEA">
        <w:rPr>
          <w:sz w:val="28"/>
          <w:szCs w:val="28"/>
          <w:lang w:val="en-US"/>
        </w:rPr>
        <w:t xml:space="preserve">The behaviorists of both the classical and operant conditioning models excluded any reference to mediational concepts, such as the role of thinking processes, attitudes, and values. This focus is perhaps due to a reaction against the insight-oriented psychodynamic approaches. The social learning approach (or the social-cognitive approach), developed by Albert Bandura and Richard Walters (1963), is interactional, interdisciplinary, and multimodal (Bandura, 1977, 1982). Social learning and cognitive theory involves a triadic reciprocal interaction among the environment, personal factors (beliefs, preferences, expectations, self-perceptions, and interpretations), and individual behavior. In the </w:t>
      </w:r>
      <w:proofErr w:type="spellStart"/>
      <w:r w:rsidRPr="00133FEA">
        <w:rPr>
          <w:sz w:val="28"/>
          <w:szCs w:val="28"/>
          <w:lang w:val="en-US"/>
        </w:rPr>
        <w:t>socialcognitive</w:t>
      </w:r>
      <w:proofErr w:type="spellEnd"/>
      <w:r w:rsidRPr="00133FEA">
        <w:rPr>
          <w:sz w:val="28"/>
          <w:szCs w:val="28"/>
          <w:lang w:val="en-US"/>
        </w:rPr>
        <w:t xml:space="preserve"> approach the environmental events on behavior are mainly determined by cognitive processes governing how environmental influences are perceived by an individual and how these events are interpreted (Wilson, 2008). A basic assumption is that people are capable of self-directed behavior change. For Bandura (1982, 1997), self-efficacy is the individual’s belief or expectation that he or she can master a situation and bring about desired change. An example of social learning is how people can develop effective social skills after they are in contact with other people who effectively model interpersonal skills.</w:t>
      </w:r>
    </w:p>
    <w:p w:rsidR="00A81973" w:rsidRPr="00133FEA" w:rsidRDefault="00A81973" w:rsidP="00A81973">
      <w:pPr>
        <w:ind w:firstLine="567"/>
        <w:jc w:val="both"/>
        <w:rPr>
          <w:sz w:val="28"/>
          <w:szCs w:val="28"/>
          <w:lang w:val="en-US"/>
        </w:rPr>
      </w:pPr>
      <w:r w:rsidRPr="00133FEA">
        <w:rPr>
          <w:sz w:val="28"/>
          <w:szCs w:val="28"/>
          <w:lang w:val="en-US"/>
        </w:rPr>
        <w:t xml:space="preserve">Cognitive behavior therapy and social learning theory now represent the mainstream of contemporary behavior therapy. Since the early 1970s, the behavioral movement has conceded a legitimate place to thinking, even to the extent of giving cognitive factors a central role in understanding and treating emotional and behavioral problems. By the mid-1970s cognitive behavior therapy had replaced behavior therapy as the accepted designation and the field began emphasizing the interaction among affective, behavioral, and cognitive dimensions (Lazarus, 2003; Wilson, 2008). A good example of this more integrative approach is multimodal therapy, which is discussed later in this chapter. Many techniques, particularly those developed within the last three decades, emphasize cognitive processes that involve private events such as the client’s self-talk as mediators of behavior change (see Bandura, 1969, 1986; Beck, 1976; Beck &amp; </w:t>
      </w:r>
      <w:proofErr w:type="spellStart"/>
      <w:r w:rsidRPr="00133FEA">
        <w:rPr>
          <w:sz w:val="28"/>
          <w:szCs w:val="28"/>
          <w:lang w:val="en-US"/>
        </w:rPr>
        <w:t>Weishaar</w:t>
      </w:r>
      <w:proofErr w:type="spellEnd"/>
      <w:r w:rsidRPr="00133FEA">
        <w:rPr>
          <w:sz w:val="28"/>
          <w:szCs w:val="28"/>
          <w:lang w:val="en-US"/>
        </w:rPr>
        <w:t xml:space="preserve">, 2008). </w:t>
      </w:r>
    </w:p>
    <w:p w:rsidR="00A81973" w:rsidRPr="00133FEA" w:rsidRDefault="00A81973" w:rsidP="00A81973">
      <w:pPr>
        <w:ind w:firstLine="567"/>
        <w:jc w:val="both"/>
        <w:rPr>
          <w:sz w:val="28"/>
          <w:szCs w:val="28"/>
          <w:lang w:val="en-US"/>
        </w:rPr>
      </w:pPr>
      <w:r w:rsidRPr="00133FEA">
        <w:rPr>
          <w:sz w:val="28"/>
          <w:szCs w:val="28"/>
          <w:lang w:val="en-US"/>
        </w:rPr>
        <w:t xml:space="preserve">The former distinction between behavior therapy and cognitive behavior therapy is far less of one now than it used to be, and in reality, is much more blended in theory, practice, and research (Sherry Cormier, personal communication, November 20, 2006). </w:t>
      </w:r>
    </w:p>
    <w:p w:rsidR="00A81973" w:rsidRPr="00133FEA" w:rsidRDefault="00A81973" w:rsidP="00A81973">
      <w:pPr>
        <w:ind w:firstLine="567"/>
        <w:jc w:val="both"/>
        <w:rPr>
          <w:sz w:val="28"/>
          <w:szCs w:val="28"/>
          <w:lang w:val="en-US"/>
        </w:rPr>
      </w:pPr>
      <w:r w:rsidRPr="00133FEA">
        <w:rPr>
          <w:sz w:val="28"/>
          <w:szCs w:val="28"/>
          <w:lang w:val="en-US"/>
        </w:rPr>
        <w:t xml:space="preserve">Six key characteristics of behavior therapy are described below. </w:t>
      </w:r>
    </w:p>
    <w:p w:rsidR="00A81973" w:rsidRPr="00133FEA" w:rsidRDefault="00A81973" w:rsidP="00A81973">
      <w:pPr>
        <w:ind w:firstLine="567"/>
        <w:jc w:val="both"/>
        <w:rPr>
          <w:sz w:val="28"/>
          <w:szCs w:val="28"/>
          <w:lang w:val="en-US"/>
        </w:rPr>
      </w:pPr>
      <w:r w:rsidRPr="00133FEA">
        <w:rPr>
          <w:sz w:val="28"/>
          <w:szCs w:val="28"/>
          <w:lang w:val="en-US"/>
        </w:rPr>
        <w:lastRenderedPageBreak/>
        <w:t xml:space="preserve">1. Behavior therapy is based on the principles and procedures of the scientific method. Experimentally derived principles of learning are systematically applied to help people change their maladaptive behaviors. The distinguishing characteristic of behavioral practitioners is their systematic adherence to precision and to empirical evaluation. Behavior therapists state treatment goals in concrete objective terms to make replication of their interventions possible. Treatment goals are agreed upon by the client and the therapist. Throughout the course of therapy, the therapist assesses problem behaviors and the conditions that are maintaining them. Research methods are used to evaluate the effectiveness of both assessment and treatment procedures. Therapeutic techniques employed must have demonstrated effectiveness. In short, behavioral concepts and procedures are stated explicitly, tested empirically, and revised continually. </w:t>
      </w:r>
    </w:p>
    <w:p w:rsidR="00A81973" w:rsidRPr="00133FEA" w:rsidRDefault="00A81973" w:rsidP="00A81973">
      <w:pPr>
        <w:ind w:firstLine="567"/>
        <w:jc w:val="both"/>
        <w:rPr>
          <w:sz w:val="28"/>
          <w:szCs w:val="28"/>
          <w:lang w:val="en-US"/>
        </w:rPr>
      </w:pPr>
      <w:r w:rsidRPr="00133FEA">
        <w:rPr>
          <w:sz w:val="28"/>
          <w:szCs w:val="28"/>
          <w:lang w:val="en-US"/>
        </w:rPr>
        <w:t xml:space="preserve">2. Behavior therapy deals with the client’s current problems and the factors influencing them, as opposed to an analysis of possible historical determinants. Emphasis is on specific factors that influence present functioning and what factors can be used to modify performance. At times understanding of the past may offer useful information about environmental events related to present behavior. Behavior therapists look to the current environmental events that maintain problem behaviors and help clients produce behavior change by changing environmental events, through a process called functional assessment, or what </w:t>
      </w:r>
      <w:proofErr w:type="spellStart"/>
      <w:r w:rsidRPr="00133FEA">
        <w:rPr>
          <w:sz w:val="28"/>
          <w:szCs w:val="28"/>
          <w:lang w:val="en-US"/>
        </w:rPr>
        <w:t>Wolpe</w:t>
      </w:r>
      <w:proofErr w:type="spellEnd"/>
      <w:r w:rsidRPr="00133FEA">
        <w:rPr>
          <w:sz w:val="28"/>
          <w:szCs w:val="28"/>
          <w:lang w:val="en-US"/>
        </w:rPr>
        <w:t xml:space="preserve"> (1990) referred to as a “behavioral analysis.”.</w:t>
      </w:r>
    </w:p>
    <w:p w:rsidR="00A81973" w:rsidRPr="00133FEA" w:rsidRDefault="00A81973" w:rsidP="00A81973">
      <w:pPr>
        <w:ind w:firstLine="567"/>
        <w:jc w:val="both"/>
        <w:rPr>
          <w:sz w:val="28"/>
          <w:szCs w:val="28"/>
          <w:lang w:val="en-US"/>
        </w:rPr>
      </w:pPr>
      <w:r w:rsidRPr="00133FEA">
        <w:rPr>
          <w:sz w:val="28"/>
          <w:szCs w:val="28"/>
          <w:lang w:val="en-US"/>
        </w:rPr>
        <w:t xml:space="preserve">3. Clients involved in behavior therapy are expected to assume an active role by engaging in </w:t>
      </w:r>
      <w:proofErr w:type="spellStart"/>
      <w:r w:rsidRPr="00133FEA">
        <w:rPr>
          <w:sz w:val="28"/>
          <w:szCs w:val="28"/>
          <w:lang w:val="en-US"/>
        </w:rPr>
        <w:t>specifi</w:t>
      </w:r>
      <w:proofErr w:type="spellEnd"/>
      <w:r w:rsidRPr="00133FEA">
        <w:rPr>
          <w:sz w:val="28"/>
          <w:szCs w:val="28"/>
          <w:lang w:val="en-US"/>
        </w:rPr>
        <w:t xml:space="preserve"> c actions to deal with their problems. Rather than simply talking about their condition, they are required to do something to bring about change. Clients monitor their behaviors both during and outside the therapy sessions, learn and practice coping skills, and role-play new behavior. Therapeutic tasks that clients carry out in daily life, or homework assignments, are a basic part of this approach. Behavior therapy is an action-oriented and an educational approach, and learning is viewed as being at the core of therapy. Clients learn new and adaptive behaviors to replace old and maladaptive behaviors. </w:t>
      </w:r>
    </w:p>
    <w:p w:rsidR="00A81973" w:rsidRPr="00133FEA" w:rsidRDefault="00A81973" w:rsidP="00A81973">
      <w:pPr>
        <w:ind w:firstLine="567"/>
        <w:jc w:val="both"/>
        <w:rPr>
          <w:sz w:val="28"/>
          <w:szCs w:val="28"/>
          <w:lang w:val="en-US"/>
        </w:rPr>
      </w:pPr>
      <w:r w:rsidRPr="00133FEA">
        <w:rPr>
          <w:sz w:val="28"/>
          <w:szCs w:val="28"/>
          <w:lang w:val="en-US"/>
        </w:rPr>
        <w:t xml:space="preserve">4. This approach assumes that change can take place without insight into underlying dynamics. Behavior therapists operate on the premise that changes in behavior can occur prior to or simultaneously with understanding of oneself, and that behavioral changes may well lead to an increased level of </w:t>
      </w:r>
      <w:proofErr w:type="spellStart"/>
      <w:r w:rsidRPr="00133FEA">
        <w:rPr>
          <w:sz w:val="28"/>
          <w:szCs w:val="28"/>
          <w:lang w:val="en-US"/>
        </w:rPr>
        <w:t>selfunderstanding</w:t>
      </w:r>
      <w:proofErr w:type="spellEnd"/>
      <w:r w:rsidRPr="00133FEA">
        <w:rPr>
          <w:sz w:val="28"/>
          <w:szCs w:val="28"/>
          <w:lang w:val="en-US"/>
        </w:rPr>
        <w:t xml:space="preserve">. While it is true that insight and understanding about the contingencies that exacerbate one’s problems can supply motivation to change, knowing that one has a problem and knowing how to change it are two different things (Martell, 2007). </w:t>
      </w:r>
    </w:p>
    <w:p w:rsidR="00A81973" w:rsidRPr="00133FEA" w:rsidRDefault="00A81973" w:rsidP="00A81973">
      <w:pPr>
        <w:ind w:firstLine="567"/>
        <w:jc w:val="both"/>
        <w:rPr>
          <w:sz w:val="28"/>
          <w:szCs w:val="28"/>
          <w:lang w:val="en-US"/>
        </w:rPr>
      </w:pPr>
      <w:r w:rsidRPr="00133FEA">
        <w:rPr>
          <w:sz w:val="28"/>
          <w:szCs w:val="28"/>
          <w:lang w:val="en-US"/>
        </w:rPr>
        <w:t>5. The focus is on assessing overt and covert behavior directly, identifying the problem, and evaluating change. There is direct assessment of the target problem through observation or self-monitoring. Therapists also assess their clients’ cultures as part of their social environments, including social support networks relating to target behaviors (Tanaka-</w:t>
      </w:r>
      <w:proofErr w:type="spellStart"/>
      <w:r w:rsidRPr="00133FEA">
        <w:rPr>
          <w:sz w:val="28"/>
          <w:szCs w:val="28"/>
          <w:lang w:val="en-US"/>
        </w:rPr>
        <w:t>Matsumi</w:t>
      </w:r>
      <w:proofErr w:type="spellEnd"/>
      <w:r w:rsidRPr="00133FEA">
        <w:rPr>
          <w:sz w:val="28"/>
          <w:szCs w:val="28"/>
          <w:lang w:val="en-US"/>
        </w:rPr>
        <w:t xml:space="preserve">, Higginbotham, &amp; Chang, 2002). Critical to behavioral approaches is the careful assessment and evaluation of the interventions used to determine whether the behavior change resulted from the procedure. 6. </w:t>
      </w:r>
      <w:r w:rsidRPr="00133FEA">
        <w:rPr>
          <w:sz w:val="28"/>
          <w:szCs w:val="28"/>
          <w:lang w:val="en-US"/>
        </w:rPr>
        <w:lastRenderedPageBreak/>
        <w:t>Behavioral treatment interventions are individually tailored to specific problems experienced by clients. Several therapy techniques may be used to treat an individual client’s problems. An important question that serves as a guide for this choice is: “What treatment, by whom, is the most effective for this individual with that specific problem and under which set of circumstances?”</w:t>
      </w:r>
    </w:p>
    <w:p w:rsidR="00A81973" w:rsidRPr="00133FEA" w:rsidRDefault="00A81973" w:rsidP="00A81973">
      <w:pPr>
        <w:ind w:firstLine="567"/>
        <w:jc w:val="both"/>
        <w:rPr>
          <w:sz w:val="28"/>
          <w:szCs w:val="28"/>
          <w:lang w:val="en-US"/>
        </w:rPr>
      </w:pPr>
    </w:p>
    <w:p w:rsidR="00A81973" w:rsidRPr="00133FEA" w:rsidRDefault="00A81973" w:rsidP="00A81973">
      <w:pPr>
        <w:ind w:firstLine="567"/>
        <w:jc w:val="both"/>
        <w:rPr>
          <w:sz w:val="28"/>
          <w:szCs w:val="28"/>
          <w:lang w:val="en-US"/>
        </w:rPr>
      </w:pPr>
      <w:r w:rsidRPr="00133FEA">
        <w:rPr>
          <w:sz w:val="28"/>
          <w:szCs w:val="28"/>
          <w:lang w:val="en-US"/>
        </w:rPr>
        <w:t xml:space="preserve">Goals occupy a place of central importance in behavior therapy. The general goals of behavior therapy are to increase personal choice and to create new conditions for learning. The client, with the help of the therapist, defines specific treatment goals at the outset of the therapeutic process. Although assessment and treatment occur together, a formal assessment takes place prior to treatment to determine behaviors that are targets of change. Continual assessment throughout therapy determines the degree to which identified goals are being met. It is important to devise a way to measure progress toward goals based on empirical validation. </w:t>
      </w:r>
    </w:p>
    <w:p w:rsidR="00A81973" w:rsidRPr="00133FEA" w:rsidRDefault="00A81973" w:rsidP="00A81973">
      <w:pPr>
        <w:ind w:firstLine="567"/>
        <w:jc w:val="both"/>
        <w:rPr>
          <w:sz w:val="28"/>
          <w:szCs w:val="28"/>
          <w:lang w:val="en-US"/>
        </w:rPr>
      </w:pPr>
      <w:r w:rsidRPr="00133FEA">
        <w:rPr>
          <w:sz w:val="28"/>
          <w:szCs w:val="28"/>
          <w:lang w:val="en-US"/>
        </w:rPr>
        <w:t xml:space="preserve">Contemporary behavior therapy stresses clients’ active role in deciding about their treatment. The therapist assists clients in formulating specific measurable goals. Goals must be clear, concrete, understood, and agreed on by the client and the counselor. The counselor and client discuss the behaviors associated with the goals, the circumstances required for change, the nature of </w:t>
      </w:r>
      <w:proofErr w:type="spellStart"/>
      <w:r w:rsidRPr="00133FEA">
        <w:rPr>
          <w:sz w:val="28"/>
          <w:szCs w:val="28"/>
          <w:lang w:val="en-US"/>
        </w:rPr>
        <w:t>subgoals</w:t>
      </w:r>
      <w:proofErr w:type="spellEnd"/>
      <w:r w:rsidRPr="00133FEA">
        <w:rPr>
          <w:sz w:val="28"/>
          <w:szCs w:val="28"/>
          <w:lang w:val="en-US"/>
        </w:rPr>
        <w:t>, and a plan of action to work toward these goals. This process of determining therapeutic goals entails a negotiation between client and counselor that results in a contract that guides the course of therapy. Behavior therapists and clients alter goals throughout the therapeutic process as needed.</w:t>
      </w:r>
    </w:p>
    <w:p w:rsidR="00A81973" w:rsidRPr="00133FEA" w:rsidRDefault="00A81973" w:rsidP="00A81973">
      <w:pPr>
        <w:ind w:firstLine="567"/>
        <w:jc w:val="both"/>
        <w:rPr>
          <w:sz w:val="28"/>
          <w:szCs w:val="28"/>
          <w:lang w:val="en-US"/>
        </w:rPr>
      </w:pPr>
      <w:r w:rsidRPr="00133FEA">
        <w:rPr>
          <w:sz w:val="28"/>
          <w:szCs w:val="28"/>
          <w:lang w:val="en-US"/>
        </w:rPr>
        <w:t xml:space="preserve">Behavior therapists conduct a thorough functional assessment (or behavioral analysis) to identify the maintaining conditions by systematically gathering information about situational antecedents, the dimensions of the problem behavior, and the consequences of the problem. This is known as the ABC model, which addresses antecedents, behaviors, and consequences. This model of behavior suggests that behavior (B) is influenced by some particular events that precede it, called antecedents (A), and by certain events that follow it called consequences (C). </w:t>
      </w:r>
    </w:p>
    <w:p w:rsidR="00A81973" w:rsidRPr="00133FEA" w:rsidRDefault="00A81973" w:rsidP="00A81973">
      <w:pPr>
        <w:ind w:firstLine="567"/>
        <w:jc w:val="both"/>
        <w:rPr>
          <w:sz w:val="28"/>
          <w:szCs w:val="28"/>
          <w:lang w:val="en-US"/>
        </w:rPr>
      </w:pPr>
      <w:r w:rsidRPr="00133FEA">
        <w:rPr>
          <w:sz w:val="28"/>
          <w:szCs w:val="28"/>
          <w:lang w:val="en-US"/>
        </w:rPr>
        <w:t xml:space="preserve">Antecedent events are ones that cue or elicit a certain behavior. For example, with a client who has trouble going to sleep, listening to a relaxation tape may serve as a cue for sleep induction. Turning off the lights and removing the television from the bedroom may elicit sleep behaviors as well. Consequences are events that maintain a behavior in some way either by increasing or decreasing it. For example, a client may be more likely to return to counseling after the counselor offers verbal praise or encouragement for having come in or having completed some homework. A client may be less likely to return after the counselor is consistently late to sessions. In doing an assessment interview, the therapist’s task is to identify the particular antecedent and consequent events that </w:t>
      </w:r>
      <w:proofErr w:type="spellStart"/>
      <w:r w:rsidRPr="00133FEA">
        <w:rPr>
          <w:sz w:val="28"/>
          <w:szCs w:val="28"/>
          <w:lang w:val="en-US"/>
        </w:rPr>
        <w:t>infl</w:t>
      </w:r>
      <w:proofErr w:type="spellEnd"/>
      <w:r w:rsidRPr="00133FEA">
        <w:rPr>
          <w:sz w:val="28"/>
          <w:szCs w:val="28"/>
          <w:lang w:val="en-US"/>
        </w:rPr>
        <w:t xml:space="preserve"> </w:t>
      </w:r>
      <w:proofErr w:type="spellStart"/>
      <w:r w:rsidRPr="00133FEA">
        <w:rPr>
          <w:sz w:val="28"/>
          <w:szCs w:val="28"/>
          <w:lang w:val="en-US"/>
        </w:rPr>
        <w:t>uence</w:t>
      </w:r>
      <w:proofErr w:type="spellEnd"/>
      <w:r w:rsidRPr="00133FEA">
        <w:rPr>
          <w:sz w:val="28"/>
          <w:szCs w:val="28"/>
          <w:lang w:val="en-US"/>
        </w:rPr>
        <w:t xml:space="preserve"> or are functionally related to an individual’s behavior (Cormier, </w:t>
      </w:r>
      <w:proofErr w:type="spellStart"/>
      <w:r w:rsidRPr="00133FEA">
        <w:rPr>
          <w:sz w:val="28"/>
          <w:szCs w:val="28"/>
          <w:lang w:val="en-US"/>
        </w:rPr>
        <w:t>Nurius</w:t>
      </w:r>
      <w:proofErr w:type="spellEnd"/>
      <w:r w:rsidRPr="00133FEA">
        <w:rPr>
          <w:sz w:val="28"/>
          <w:szCs w:val="28"/>
          <w:lang w:val="en-US"/>
        </w:rPr>
        <w:t xml:space="preserve">, &amp; Osborn, 2009). </w:t>
      </w:r>
    </w:p>
    <w:p w:rsidR="00A81973" w:rsidRPr="00133FEA" w:rsidRDefault="00A81973" w:rsidP="00A81973">
      <w:pPr>
        <w:ind w:firstLine="567"/>
        <w:jc w:val="both"/>
        <w:rPr>
          <w:sz w:val="28"/>
          <w:szCs w:val="28"/>
          <w:lang w:val="en-US"/>
        </w:rPr>
      </w:pPr>
      <w:r w:rsidRPr="00133FEA">
        <w:rPr>
          <w:sz w:val="28"/>
          <w:szCs w:val="28"/>
          <w:lang w:val="en-US"/>
        </w:rPr>
        <w:t xml:space="preserve">Behaviorally oriented practitioners tend to be active and directive and to function as consultants and problem solvers. They pay close attention to the clues given by clients, and they are willing to follow their clinical hunches. Behavioral </w:t>
      </w:r>
      <w:r w:rsidRPr="00133FEA">
        <w:rPr>
          <w:sz w:val="28"/>
          <w:szCs w:val="28"/>
          <w:lang w:val="en-US"/>
        </w:rPr>
        <w:lastRenderedPageBreak/>
        <w:t>practitioners must possess skills, sensitivity, and clinical acumen. They use some techniques common to other approaches, such as summarizing, reflection, clarification, and open-ended questioning. However, behavioral clinicians perform other functions as well (</w:t>
      </w:r>
      <w:proofErr w:type="spellStart"/>
      <w:r w:rsidRPr="00133FEA">
        <w:rPr>
          <w:sz w:val="28"/>
          <w:szCs w:val="28"/>
          <w:lang w:val="en-US"/>
        </w:rPr>
        <w:t>Miltenberger</w:t>
      </w:r>
      <w:proofErr w:type="spellEnd"/>
      <w:r w:rsidRPr="00133FEA">
        <w:rPr>
          <w:sz w:val="28"/>
          <w:szCs w:val="28"/>
          <w:lang w:val="en-US"/>
        </w:rPr>
        <w:t xml:space="preserve">, 2008; </w:t>
      </w:r>
      <w:proofErr w:type="spellStart"/>
      <w:r w:rsidRPr="00133FEA">
        <w:rPr>
          <w:sz w:val="28"/>
          <w:szCs w:val="28"/>
          <w:lang w:val="en-US"/>
        </w:rPr>
        <w:t>Spiegler</w:t>
      </w:r>
      <w:proofErr w:type="spellEnd"/>
      <w:r w:rsidRPr="00133FEA">
        <w:rPr>
          <w:sz w:val="28"/>
          <w:szCs w:val="28"/>
          <w:lang w:val="en-US"/>
        </w:rPr>
        <w:t xml:space="preserve"> &amp; </w:t>
      </w:r>
      <w:proofErr w:type="spellStart"/>
      <w:r w:rsidRPr="00133FEA">
        <w:rPr>
          <w:sz w:val="28"/>
          <w:szCs w:val="28"/>
          <w:lang w:val="en-US"/>
        </w:rPr>
        <w:t>Guevremont</w:t>
      </w:r>
      <w:proofErr w:type="spellEnd"/>
      <w:r w:rsidRPr="00133FEA">
        <w:rPr>
          <w:sz w:val="28"/>
          <w:szCs w:val="28"/>
          <w:lang w:val="en-US"/>
        </w:rPr>
        <w:t xml:space="preserve">, 2003): </w:t>
      </w:r>
    </w:p>
    <w:p w:rsidR="00A81973" w:rsidRPr="00133FEA" w:rsidRDefault="00A81973" w:rsidP="00A81973">
      <w:pPr>
        <w:ind w:firstLine="567"/>
        <w:jc w:val="both"/>
        <w:rPr>
          <w:sz w:val="28"/>
          <w:szCs w:val="28"/>
          <w:lang w:val="en-US"/>
        </w:rPr>
      </w:pPr>
      <w:r w:rsidRPr="00133FEA">
        <w:rPr>
          <w:sz w:val="28"/>
          <w:szCs w:val="28"/>
          <w:lang w:val="en-US"/>
        </w:rPr>
        <w:t>• Based on a comprehensive functional assessment, the therapist formulates initial treatment goals and designs and implements a treatment plan to accomplish these goals.</w:t>
      </w:r>
    </w:p>
    <w:p w:rsidR="00A81973" w:rsidRPr="00133FEA" w:rsidRDefault="00A81973" w:rsidP="00A81973">
      <w:pPr>
        <w:ind w:firstLine="567"/>
        <w:jc w:val="both"/>
        <w:rPr>
          <w:sz w:val="28"/>
          <w:szCs w:val="28"/>
          <w:lang w:val="en-US"/>
        </w:rPr>
      </w:pPr>
      <w:r w:rsidRPr="00133FEA">
        <w:rPr>
          <w:sz w:val="28"/>
          <w:szCs w:val="28"/>
          <w:lang w:val="en-US"/>
        </w:rPr>
        <w:t xml:space="preserve">• The behavioral clinician uses strategies that have research support for use with a particular kind of problem. These strategies are used to promote generalization and maintenance of behavior change. A number of these strategies are described later in this chapter. </w:t>
      </w:r>
    </w:p>
    <w:p w:rsidR="00A81973" w:rsidRPr="00133FEA" w:rsidRDefault="00A81973" w:rsidP="00A81973">
      <w:pPr>
        <w:ind w:firstLine="567"/>
        <w:jc w:val="both"/>
        <w:rPr>
          <w:sz w:val="28"/>
          <w:szCs w:val="28"/>
          <w:lang w:val="en-US"/>
        </w:rPr>
      </w:pPr>
      <w:r w:rsidRPr="00133FEA">
        <w:rPr>
          <w:sz w:val="28"/>
          <w:szCs w:val="28"/>
          <w:lang w:val="en-US"/>
        </w:rPr>
        <w:t xml:space="preserve">• The clinician evaluates the success of the change plan by measuring progress toward the goals throughout the duration of treatment. Outcome measures are given to the client at the beginning of treatment (called a baseline) and collected again periodically during and after treatment to determine if the strategy and treatment plan are working. If not, adjustments are made in the strategies being used. </w:t>
      </w:r>
    </w:p>
    <w:p w:rsidR="00A81973" w:rsidRPr="00133FEA" w:rsidRDefault="00A81973" w:rsidP="00A81973">
      <w:pPr>
        <w:ind w:firstLine="567"/>
        <w:jc w:val="both"/>
        <w:rPr>
          <w:sz w:val="28"/>
          <w:szCs w:val="28"/>
          <w:lang w:val="en-US"/>
        </w:rPr>
      </w:pPr>
      <w:r w:rsidRPr="00133FEA">
        <w:rPr>
          <w:sz w:val="28"/>
          <w:szCs w:val="28"/>
          <w:lang w:val="en-US"/>
        </w:rPr>
        <w:t>• A key task of the therapist is to conduct follow-up assessments to see whether the changes are durable over time. Clients learn how to identify and cope with potential setbacks. The emphasis is on helping clients maintain changes over time and acquire behavioral and cognitive coping skills to prevent relapses.</w:t>
      </w:r>
    </w:p>
    <w:p w:rsidR="00A81973" w:rsidRPr="00133FEA" w:rsidRDefault="00A81973" w:rsidP="00A81973">
      <w:pPr>
        <w:ind w:firstLine="567"/>
        <w:jc w:val="both"/>
        <w:rPr>
          <w:sz w:val="28"/>
          <w:szCs w:val="28"/>
          <w:lang w:val="en-US"/>
        </w:rPr>
      </w:pPr>
      <w:r w:rsidRPr="00133FEA">
        <w:rPr>
          <w:sz w:val="28"/>
          <w:szCs w:val="28"/>
          <w:lang w:val="en-US"/>
        </w:rPr>
        <w:t xml:space="preserve">One of the unique contributions of behavior therapy is that it provides the therapist with a well-defined system of procedures to employ. Both therapist and client have clearly defined roles, and the importance of client awareness and participation in the therapeutic process is stressed. Behavior therapy is characterized by an active role for both therapist and client. A large part of the therapist’s role is to teach concrete skills through the provision of instructions, modeling, and performance feedback. The client engages in behavioral rehearsal with feedback until skills are well learned and generally receives active homework assignments (such as self-monitoring of problem behaviors) to complete between therapy sessions. Martell (2007) emphasized that changes clients make in therapy must be translated into their daily lives; clients must continue working on the changes begun in the therapy office throughout the week. Clients must be motivated to change and are expected to cooperate in carrying out therapeutic activities, both during therapy sessions and in everyday life. If clients are not involved in this way, the chances are slim that therapy will be successful. However, if clients are not motivated, another behavioral strategy that has considerable empirical support is motivational interviewing. This strategy involves honoring the client’s resistance in such a way that his or her motivation to change is increased over time (Cormier et al., 2009). </w:t>
      </w:r>
    </w:p>
    <w:p w:rsidR="00A81973" w:rsidRPr="00133FEA" w:rsidRDefault="00A81973" w:rsidP="00A81973">
      <w:pPr>
        <w:ind w:firstLine="567"/>
        <w:jc w:val="both"/>
        <w:rPr>
          <w:sz w:val="28"/>
          <w:szCs w:val="28"/>
          <w:lang w:val="en-US"/>
        </w:rPr>
      </w:pPr>
      <w:r w:rsidRPr="00133FEA">
        <w:rPr>
          <w:sz w:val="28"/>
          <w:szCs w:val="28"/>
          <w:lang w:val="en-US"/>
        </w:rPr>
        <w:t>Clients are encouraged to experiment for the purpose of enlarging their repertoire of adaptive behaviors. Counseling is not complete unless actions follow verbalizations. Indeed, it is only when the transfer of changes is made from the sessions to everyday life and when the effects of therapy are extended beyond termination that treatment can be considered successful (</w:t>
      </w:r>
      <w:proofErr w:type="spellStart"/>
      <w:r w:rsidRPr="00133FEA">
        <w:rPr>
          <w:sz w:val="28"/>
          <w:szCs w:val="28"/>
          <w:lang w:val="en-US"/>
        </w:rPr>
        <w:t>Granvold</w:t>
      </w:r>
      <w:proofErr w:type="spellEnd"/>
      <w:r w:rsidRPr="00133FEA">
        <w:rPr>
          <w:sz w:val="28"/>
          <w:szCs w:val="28"/>
          <w:lang w:val="en-US"/>
        </w:rPr>
        <w:t xml:space="preserve"> &amp; </w:t>
      </w:r>
      <w:proofErr w:type="spellStart"/>
      <w:r w:rsidRPr="00133FEA">
        <w:rPr>
          <w:sz w:val="28"/>
          <w:szCs w:val="28"/>
          <w:lang w:val="en-US"/>
        </w:rPr>
        <w:t>Wodarski</w:t>
      </w:r>
      <w:proofErr w:type="spellEnd"/>
      <w:r w:rsidRPr="00133FEA">
        <w:rPr>
          <w:sz w:val="28"/>
          <w:szCs w:val="28"/>
          <w:lang w:val="en-US"/>
        </w:rPr>
        <w:t xml:space="preserve">, 1994). Clients are as aware as the therapist is regarding when the goals have been </w:t>
      </w:r>
      <w:r w:rsidRPr="00133FEA">
        <w:rPr>
          <w:sz w:val="28"/>
          <w:szCs w:val="28"/>
          <w:lang w:val="en-US"/>
        </w:rPr>
        <w:lastRenderedPageBreak/>
        <w:t>accomplished and it is appropriate to terminate treatment. It is clear that clients are expected to do more than merely gather insights; they need to be willing to make changes and to continue implementing new behavior once formal treatment has ended.</w:t>
      </w:r>
    </w:p>
    <w:p w:rsidR="00A81973" w:rsidRPr="00133FEA" w:rsidRDefault="00A81973" w:rsidP="00A81973">
      <w:pPr>
        <w:ind w:firstLine="567"/>
        <w:jc w:val="both"/>
        <w:rPr>
          <w:sz w:val="28"/>
          <w:szCs w:val="28"/>
          <w:lang w:val="en-US"/>
        </w:rPr>
      </w:pPr>
      <w:r w:rsidRPr="00133FEA">
        <w:rPr>
          <w:sz w:val="28"/>
          <w:szCs w:val="28"/>
          <w:lang w:val="en-US"/>
        </w:rPr>
        <w:t xml:space="preserve">Over the last decade, the “third wave” of behavior therapy has evolved, which has resulted in an expansion of the behavioral tradition. Newer facets of cognitive behavior therapy have emerged that emphasize considerations that were considered off limits for behavior therapists until recently, including mindfulness, acceptance, the therapeutic relationship, spirituality, values, meditation, being in the present moment, and emotional expression (Hayes, </w:t>
      </w:r>
      <w:proofErr w:type="spellStart"/>
      <w:r w:rsidRPr="00133FEA">
        <w:rPr>
          <w:sz w:val="28"/>
          <w:szCs w:val="28"/>
          <w:lang w:val="en-US"/>
        </w:rPr>
        <w:t>Follette</w:t>
      </w:r>
      <w:proofErr w:type="spellEnd"/>
      <w:r w:rsidRPr="00133FEA">
        <w:rPr>
          <w:sz w:val="28"/>
          <w:szCs w:val="28"/>
          <w:lang w:val="en-US"/>
        </w:rPr>
        <w:t xml:space="preserve">, &amp; </w:t>
      </w:r>
      <w:proofErr w:type="spellStart"/>
      <w:r w:rsidRPr="00133FEA">
        <w:rPr>
          <w:sz w:val="28"/>
          <w:szCs w:val="28"/>
          <w:lang w:val="en-US"/>
        </w:rPr>
        <w:t>Linehan</w:t>
      </w:r>
      <w:proofErr w:type="spellEnd"/>
      <w:r w:rsidRPr="00133FEA">
        <w:rPr>
          <w:sz w:val="28"/>
          <w:szCs w:val="28"/>
          <w:lang w:val="en-US"/>
        </w:rPr>
        <w:t>, 2004). Mindfulness is a process that involves becoming increasingly observant and aware of external and internal stimuli in the present moment and adopting an open attitude toward accepting what is rather than judging the current situation (</w:t>
      </w:r>
      <w:proofErr w:type="spellStart"/>
      <w:r w:rsidRPr="00133FEA">
        <w:rPr>
          <w:sz w:val="28"/>
          <w:szCs w:val="28"/>
          <w:lang w:val="en-US"/>
        </w:rPr>
        <w:t>Kabat</w:t>
      </w:r>
      <w:proofErr w:type="spellEnd"/>
      <w:r w:rsidRPr="00133FEA">
        <w:rPr>
          <w:sz w:val="28"/>
          <w:szCs w:val="28"/>
          <w:lang w:val="en-US"/>
        </w:rPr>
        <w:t>-Zinn, 1994; Segal, Williams, &amp; Teasdale, 2002). The essence of mindfulness is becoming aware of one’s mind from one moment to the next, with gentle acceptance (</w:t>
      </w:r>
      <w:proofErr w:type="spellStart"/>
      <w:r w:rsidRPr="00133FEA">
        <w:rPr>
          <w:sz w:val="28"/>
          <w:szCs w:val="28"/>
          <w:lang w:val="en-US"/>
        </w:rPr>
        <w:t>Germer</w:t>
      </w:r>
      <w:proofErr w:type="spellEnd"/>
      <w:r w:rsidRPr="00133FEA">
        <w:rPr>
          <w:sz w:val="28"/>
          <w:szCs w:val="28"/>
          <w:lang w:val="en-US"/>
        </w:rPr>
        <w:t>, Siegel, &amp; Fulton, 2005). In mindfulness practice clients train themselves to focus on their present experience. Acceptance is a process involving receiving one’s present experience without judgment or preference, but with curiosity and kindness, and striving for full awareness of the present moment (</w:t>
      </w:r>
      <w:proofErr w:type="spellStart"/>
      <w:r w:rsidRPr="00133FEA">
        <w:rPr>
          <w:sz w:val="28"/>
          <w:szCs w:val="28"/>
          <w:lang w:val="en-US"/>
        </w:rPr>
        <w:t>Germer</w:t>
      </w:r>
      <w:proofErr w:type="spellEnd"/>
      <w:r w:rsidRPr="00133FEA">
        <w:rPr>
          <w:sz w:val="28"/>
          <w:szCs w:val="28"/>
          <w:lang w:val="en-US"/>
        </w:rPr>
        <w:t>, 2005b). The mindfulness and acceptance approaches are good avenues for the integration of spirituality in the counseling process.</w:t>
      </w:r>
    </w:p>
    <w:p w:rsidR="00A81973" w:rsidRPr="00133FEA" w:rsidRDefault="00A81973" w:rsidP="00A81973">
      <w:pPr>
        <w:ind w:firstLine="567"/>
        <w:jc w:val="both"/>
        <w:rPr>
          <w:sz w:val="28"/>
          <w:szCs w:val="28"/>
          <w:lang w:val="en-US"/>
        </w:rPr>
      </w:pPr>
      <w:r w:rsidRPr="00133FEA">
        <w:rPr>
          <w:sz w:val="28"/>
          <w:szCs w:val="28"/>
          <w:lang w:val="en-US"/>
        </w:rPr>
        <w:t xml:space="preserve">The four major approaches in the recent development of the behavioral tradition include </w:t>
      </w:r>
    </w:p>
    <w:p w:rsidR="00A81973" w:rsidRPr="00133FEA" w:rsidRDefault="00A81973" w:rsidP="00A81973">
      <w:pPr>
        <w:ind w:firstLine="567"/>
        <w:jc w:val="both"/>
        <w:rPr>
          <w:sz w:val="28"/>
          <w:szCs w:val="28"/>
          <w:lang w:val="en-US"/>
        </w:rPr>
      </w:pPr>
      <w:r w:rsidRPr="00133FEA">
        <w:rPr>
          <w:sz w:val="28"/>
          <w:szCs w:val="28"/>
          <w:lang w:val="en-US"/>
        </w:rPr>
        <w:t xml:space="preserve">(1) dialectical behavior therapy, which has become a recognized treatment for borderline personality disorder; </w:t>
      </w:r>
    </w:p>
    <w:p w:rsidR="00A81973" w:rsidRPr="00133FEA" w:rsidRDefault="00A81973" w:rsidP="00A81973">
      <w:pPr>
        <w:ind w:firstLine="567"/>
        <w:jc w:val="both"/>
        <w:rPr>
          <w:sz w:val="28"/>
          <w:szCs w:val="28"/>
          <w:lang w:val="en-US"/>
        </w:rPr>
      </w:pPr>
      <w:r w:rsidRPr="00133FEA">
        <w:rPr>
          <w:sz w:val="28"/>
          <w:szCs w:val="28"/>
          <w:lang w:val="en-US"/>
        </w:rPr>
        <w:t xml:space="preserve">(2) </w:t>
      </w:r>
      <w:proofErr w:type="spellStart"/>
      <w:r w:rsidRPr="00133FEA">
        <w:rPr>
          <w:sz w:val="28"/>
          <w:szCs w:val="28"/>
          <w:lang w:val="en-US"/>
        </w:rPr>
        <w:t>mindfulnessbased</w:t>
      </w:r>
      <w:proofErr w:type="spellEnd"/>
      <w:r w:rsidRPr="00133FEA">
        <w:rPr>
          <w:sz w:val="28"/>
          <w:szCs w:val="28"/>
          <w:lang w:val="en-US"/>
        </w:rPr>
        <w:t xml:space="preserve"> stress reduction, which involves an 8- to 10-week group program applying mindfulness techniques to coping with stress and promoting physical and psychological health; </w:t>
      </w:r>
    </w:p>
    <w:p w:rsidR="00A81973" w:rsidRPr="00133FEA" w:rsidRDefault="00A81973" w:rsidP="00A81973">
      <w:pPr>
        <w:ind w:firstLine="567"/>
        <w:jc w:val="both"/>
        <w:rPr>
          <w:sz w:val="28"/>
          <w:szCs w:val="28"/>
          <w:lang w:val="en-US"/>
        </w:rPr>
      </w:pPr>
      <w:r w:rsidRPr="00133FEA">
        <w:rPr>
          <w:sz w:val="28"/>
          <w:szCs w:val="28"/>
          <w:lang w:val="en-US"/>
        </w:rPr>
        <w:t xml:space="preserve">(3) mindfulness-based cognitive therapy (Segal et al., 2002), which is aimed primarily at treating depression; and </w:t>
      </w:r>
    </w:p>
    <w:p w:rsidR="00A81973" w:rsidRPr="00133FEA" w:rsidRDefault="00A81973" w:rsidP="00A81973">
      <w:pPr>
        <w:ind w:firstLine="567"/>
        <w:jc w:val="both"/>
        <w:rPr>
          <w:sz w:val="28"/>
          <w:szCs w:val="28"/>
          <w:lang w:val="en-US"/>
        </w:rPr>
      </w:pPr>
      <w:r w:rsidRPr="00133FEA">
        <w:rPr>
          <w:sz w:val="28"/>
          <w:szCs w:val="28"/>
          <w:lang w:val="en-US"/>
        </w:rPr>
        <w:t>(4) acceptance and commitment therapy, which is based on encouraging clients to accept, rather than attempt to control or change, unpleasant sensations. It should be noted that all four of these approaches are based on empirical data, a hallmark of the behavioral tradition.</w:t>
      </w:r>
    </w:p>
    <w:p w:rsidR="00A81973" w:rsidRPr="00133FEA" w:rsidRDefault="00A81973" w:rsidP="00A81973">
      <w:pPr>
        <w:ind w:firstLine="567"/>
        <w:jc w:val="both"/>
        <w:rPr>
          <w:sz w:val="28"/>
          <w:szCs w:val="28"/>
          <w:lang w:val="en-US"/>
        </w:rPr>
      </w:pPr>
      <w:r w:rsidRPr="00133FEA">
        <w:rPr>
          <w:sz w:val="28"/>
          <w:szCs w:val="28"/>
          <w:lang w:val="en-US"/>
        </w:rPr>
        <w:t xml:space="preserve">Group-based behavioral approaches emphasize teaching </w:t>
      </w:r>
      <w:proofErr w:type="gramStart"/>
      <w:r w:rsidRPr="00133FEA">
        <w:rPr>
          <w:sz w:val="28"/>
          <w:szCs w:val="28"/>
          <w:lang w:val="en-US"/>
        </w:rPr>
        <w:t>clients</w:t>
      </w:r>
      <w:proofErr w:type="gramEnd"/>
      <w:r w:rsidRPr="00133FEA">
        <w:rPr>
          <w:sz w:val="28"/>
          <w:szCs w:val="28"/>
          <w:lang w:val="en-US"/>
        </w:rPr>
        <w:t xml:space="preserve"> self-management skills and a range of new coping behaviors, as well as how to restructure their thoughts. Clients can learn to use these techniques to control their lives, deal effectively with present and future problems, and function well after they complete their group experience. Many groups are designed primarily to increase the client’s degree of control and freedom in specific aspects of daily life. Group leaders who function within a behavioral framework may develop techniques from diverse theoretical viewpoints. </w:t>
      </w:r>
    </w:p>
    <w:p w:rsidR="00A81973" w:rsidRPr="00133FEA" w:rsidRDefault="00A81973" w:rsidP="00A81973">
      <w:pPr>
        <w:ind w:firstLine="567"/>
        <w:jc w:val="both"/>
        <w:rPr>
          <w:sz w:val="28"/>
          <w:szCs w:val="28"/>
          <w:lang w:val="en-US"/>
        </w:rPr>
      </w:pPr>
      <w:r w:rsidRPr="00133FEA">
        <w:rPr>
          <w:sz w:val="28"/>
          <w:szCs w:val="28"/>
          <w:lang w:val="en-US"/>
        </w:rPr>
        <w:t xml:space="preserve">Behavioral practitioners make use of a brief, active, directive, structured, collaborative, psychoeducational model of therapy that relies on empirical validation </w:t>
      </w:r>
      <w:r w:rsidRPr="00133FEA">
        <w:rPr>
          <w:sz w:val="28"/>
          <w:szCs w:val="28"/>
          <w:lang w:val="en-US"/>
        </w:rPr>
        <w:lastRenderedPageBreak/>
        <w:t xml:space="preserve">of its concepts and techniques. The leader follows the progress of group members through the ongoing collection of data before, during, and after all interventions. Such an approach provides both the group leader and the members with continuous feedback about therapeutic progress. Today, many groups in community agencies demand this kind of accountability. Behavioral group therapy has some unique characteristics that set it apart from most of the other group approaches. The distinguishing characteristic of behavioral practitioners is their systematic adherence to specification and measurement. The specific unique characteristics of behavioral group therapy include </w:t>
      </w:r>
    </w:p>
    <w:p w:rsidR="00A81973" w:rsidRPr="00133FEA" w:rsidRDefault="00A81973" w:rsidP="00A81973">
      <w:pPr>
        <w:ind w:firstLine="567"/>
        <w:jc w:val="both"/>
        <w:rPr>
          <w:sz w:val="28"/>
          <w:szCs w:val="28"/>
          <w:lang w:val="en-US"/>
        </w:rPr>
      </w:pPr>
      <w:r w:rsidRPr="00133FEA">
        <w:rPr>
          <w:sz w:val="28"/>
          <w:szCs w:val="28"/>
          <w:lang w:val="en-US"/>
        </w:rPr>
        <w:t xml:space="preserve">(1) conducting a behavioral assessment, </w:t>
      </w:r>
    </w:p>
    <w:p w:rsidR="00A81973" w:rsidRPr="00133FEA" w:rsidRDefault="00A81973" w:rsidP="00A81973">
      <w:pPr>
        <w:ind w:firstLine="567"/>
        <w:jc w:val="both"/>
        <w:rPr>
          <w:sz w:val="28"/>
          <w:szCs w:val="28"/>
          <w:lang w:val="en-US"/>
        </w:rPr>
      </w:pPr>
      <w:r w:rsidRPr="00133FEA">
        <w:rPr>
          <w:sz w:val="28"/>
          <w:szCs w:val="28"/>
          <w:lang w:val="en-US"/>
        </w:rPr>
        <w:t xml:space="preserve">(2) precisely spelling out collaborative treatment goals, </w:t>
      </w:r>
    </w:p>
    <w:p w:rsidR="00A81973" w:rsidRPr="00133FEA" w:rsidRDefault="00A81973" w:rsidP="00A81973">
      <w:pPr>
        <w:ind w:firstLine="567"/>
        <w:jc w:val="both"/>
        <w:rPr>
          <w:sz w:val="28"/>
          <w:szCs w:val="28"/>
          <w:lang w:val="en-US"/>
        </w:rPr>
      </w:pPr>
      <w:r w:rsidRPr="00133FEA">
        <w:rPr>
          <w:sz w:val="28"/>
          <w:szCs w:val="28"/>
          <w:lang w:val="en-US"/>
        </w:rPr>
        <w:t xml:space="preserve">(3) formulating a specific treatment procedure appropriate to a particular problem, and </w:t>
      </w:r>
    </w:p>
    <w:p w:rsidR="00A81973" w:rsidRPr="00133FEA" w:rsidRDefault="00A81973" w:rsidP="00A81973">
      <w:pPr>
        <w:ind w:firstLine="567"/>
        <w:jc w:val="both"/>
        <w:rPr>
          <w:sz w:val="28"/>
          <w:szCs w:val="28"/>
          <w:lang w:val="en-US"/>
        </w:rPr>
      </w:pPr>
      <w:r w:rsidRPr="00133FEA">
        <w:rPr>
          <w:sz w:val="28"/>
          <w:szCs w:val="28"/>
          <w:lang w:val="en-US"/>
        </w:rPr>
        <w:t xml:space="preserve">(4) objectively evaluating the outcomes of therapy. </w:t>
      </w:r>
    </w:p>
    <w:p w:rsidR="00A81973" w:rsidRPr="00133FEA" w:rsidRDefault="00A81973" w:rsidP="00A81973">
      <w:pPr>
        <w:ind w:firstLine="567"/>
        <w:jc w:val="both"/>
        <w:rPr>
          <w:sz w:val="28"/>
          <w:szCs w:val="28"/>
          <w:lang w:val="en-US"/>
        </w:rPr>
      </w:pPr>
      <w:r w:rsidRPr="00133FEA">
        <w:rPr>
          <w:sz w:val="28"/>
          <w:szCs w:val="28"/>
          <w:lang w:val="en-US"/>
        </w:rPr>
        <w:t>Behavioral therapists tend to utilize short-term, time-limited interventions aimed at efficiently and effectively solving problems and assisting members in developing new skills. Behavioral group leaders assume the role of teacher and encourage members to learn and practice skills in the group that they can apply to everyday living. Group leaders are expected to assume an active, directive, and supportive role in the group and to apply their knowledge of behavioral principles and skills to the resolution of problems. Group leaders model active participation and collaboration by their involvement with members in creating an agenda, designing homework, and teaching skills and new behaviors. Group leaders carefully observe and assess behavior to determine the conditions that are related to certain problems and the conditions that will facilitate change. Members in behavioral groups identify specific skills that they lack or would like to enhance. Assertiveness and social skills training fi t well into a group format (Wilson, 2008). Relaxation procedures, behavioral rehearsal, modeling, coaching, meditation, and mindfulness techniques are often incorporated in behavioral groups. Most of the other techniques described earlier in this chapter can be applied to group work.</w:t>
      </w:r>
    </w:p>
    <w:p w:rsidR="00A81973" w:rsidRPr="00133FEA" w:rsidRDefault="00A81973" w:rsidP="00A81973">
      <w:pPr>
        <w:ind w:firstLine="567"/>
        <w:jc w:val="both"/>
        <w:rPr>
          <w:sz w:val="28"/>
          <w:szCs w:val="28"/>
          <w:lang w:val="en-US"/>
        </w:rPr>
      </w:pPr>
      <w:r w:rsidRPr="00133FEA">
        <w:rPr>
          <w:sz w:val="28"/>
          <w:szCs w:val="28"/>
          <w:lang w:val="en-US"/>
        </w:rPr>
        <w:t xml:space="preserve">There are many different types of groups with a behavioral twist, or groups that blend both behavioral and cognitive methods for specific populations. Structured groups, with a psychoeducational focus, are especially popular in various settings today. At least five general approaches can be applied to the practice of behavioral groups: </w:t>
      </w:r>
    </w:p>
    <w:p w:rsidR="00A81973" w:rsidRPr="00133FEA" w:rsidRDefault="00A81973" w:rsidP="00A81973">
      <w:pPr>
        <w:ind w:firstLine="567"/>
        <w:jc w:val="both"/>
        <w:rPr>
          <w:sz w:val="28"/>
          <w:szCs w:val="28"/>
          <w:lang w:val="en-US"/>
        </w:rPr>
      </w:pPr>
      <w:r w:rsidRPr="00133FEA">
        <w:rPr>
          <w:sz w:val="28"/>
          <w:szCs w:val="28"/>
          <w:lang w:val="en-US"/>
        </w:rPr>
        <w:t xml:space="preserve">(1) social skills training groups, </w:t>
      </w:r>
    </w:p>
    <w:p w:rsidR="00A81973" w:rsidRPr="00133FEA" w:rsidRDefault="00A81973" w:rsidP="00A81973">
      <w:pPr>
        <w:ind w:firstLine="567"/>
        <w:jc w:val="both"/>
        <w:rPr>
          <w:sz w:val="28"/>
          <w:szCs w:val="28"/>
          <w:lang w:val="en-US"/>
        </w:rPr>
      </w:pPr>
      <w:r w:rsidRPr="00133FEA">
        <w:rPr>
          <w:sz w:val="28"/>
          <w:szCs w:val="28"/>
          <w:lang w:val="en-US"/>
        </w:rPr>
        <w:t xml:space="preserve">(2) psychoeducational groups with specific themes, </w:t>
      </w:r>
    </w:p>
    <w:p w:rsidR="00A81973" w:rsidRPr="00133FEA" w:rsidRDefault="00A81973" w:rsidP="00A81973">
      <w:pPr>
        <w:ind w:firstLine="567"/>
        <w:jc w:val="both"/>
        <w:rPr>
          <w:sz w:val="28"/>
          <w:szCs w:val="28"/>
          <w:lang w:val="en-US"/>
        </w:rPr>
      </w:pPr>
      <w:r w:rsidRPr="00133FEA">
        <w:rPr>
          <w:sz w:val="28"/>
          <w:szCs w:val="28"/>
          <w:lang w:val="en-US"/>
        </w:rPr>
        <w:t xml:space="preserve">(3) stress management groups, </w:t>
      </w:r>
    </w:p>
    <w:p w:rsidR="00A81973" w:rsidRPr="00133FEA" w:rsidRDefault="00A81973" w:rsidP="00A81973">
      <w:pPr>
        <w:ind w:firstLine="567"/>
        <w:jc w:val="both"/>
        <w:rPr>
          <w:sz w:val="28"/>
          <w:szCs w:val="28"/>
          <w:lang w:val="en-US"/>
        </w:rPr>
      </w:pPr>
      <w:r w:rsidRPr="00133FEA">
        <w:rPr>
          <w:sz w:val="28"/>
          <w:szCs w:val="28"/>
          <w:lang w:val="en-US"/>
        </w:rPr>
        <w:t xml:space="preserve">(4) multimodal group therapy, and </w:t>
      </w:r>
    </w:p>
    <w:p w:rsidR="00A81973" w:rsidRPr="00133FEA" w:rsidRDefault="00A81973" w:rsidP="00A81973">
      <w:pPr>
        <w:ind w:firstLine="567"/>
        <w:jc w:val="both"/>
        <w:rPr>
          <w:sz w:val="28"/>
          <w:szCs w:val="28"/>
          <w:lang w:val="en-US"/>
        </w:rPr>
      </w:pPr>
      <w:r w:rsidRPr="00133FEA">
        <w:rPr>
          <w:sz w:val="28"/>
          <w:szCs w:val="28"/>
          <w:lang w:val="en-US"/>
        </w:rPr>
        <w:t>(5) mindfulness and acceptance-based behavior therapy in groups.</w:t>
      </w:r>
    </w:p>
    <w:p w:rsidR="00A81973" w:rsidRPr="00133FEA" w:rsidRDefault="00A81973" w:rsidP="00A81973">
      <w:pPr>
        <w:rPr>
          <w:bCs/>
          <w:sz w:val="28"/>
          <w:szCs w:val="28"/>
          <w:lang w:val="en-US"/>
        </w:rPr>
      </w:pPr>
      <w:r w:rsidRPr="00133FEA">
        <w:rPr>
          <w:b/>
          <w:bCs/>
          <w:sz w:val="28"/>
          <w:szCs w:val="28"/>
          <w:lang w:val="en-US"/>
        </w:rPr>
        <w:t>The form of conducting classes</w:t>
      </w:r>
      <w:r w:rsidRPr="00133FEA">
        <w:rPr>
          <w:bCs/>
          <w:sz w:val="28"/>
          <w:szCs w:val="28"/>
          <w:lang w:val="en-US"/>
        </w:rPr>
        <w:t>: Information lecture</w:t>
      </w:r>
    </w:p>
    <w:p w:rsidR="00A81973" w:rsidRPr="00133FEA" w:rsidRDefault="00A81973" w:rsidP="00A81973">
      <w:pPr>
        <w:rPr>
          <w:sz w:val="28"/>
          <w:szCs w:val="28"/>
          <w:lang w:val="en-US"/>
        </w:rPr>
      </w:pPr>
      <w:r w:rsidRPr="00133FEA">
        <w:rPr>
          <w:b/>
          <w:sz w:val="28"/>
          <w:szCs w:val="28"/>
          <w:lang w:val="en-US"/>
        </w:rPr>
        <w:t>Form of control</w:t>
      </w:r>
      <w:r w:rsidRPr="00133FEA">
        <w:rPr>
          <w:sz w:val="28"/>
          <w:szCs w:val="28"/>
          <w:lang w:val="en-US"/>
        </w:rPr>
        <w:t>: Survey</w:t>
      </w:r>
    </w:p>
    <w:p w:rsidR="00A81973" w:rsidRPr="00133FEA" w:rsidRDefault="00A81973" w:rsidP="00A81973">
      <w:pPr>
        <w:rPr>
          <w:b/>
          <w:sz w:val="28"/>
          <w:szCs w:val="28"/>
          <w:lang w:val="en-US"/>
        </w:rPr>
      </w:pPr>
      <w:r w:rsidRPr="00133FEA">
        <w:rPr>
          <w:b/>
          <w:sz w:val="28"/>
          <w:szCs w:val="28"/>
          <w:lang w:val="en-US"/>
        </w:rPr>
        <w:t>Control questions:</w:t>
      </w:r>
    </w:p>
    <w:p w:rsidR="00A81973" w:rsidRPr="00133FEA" w:rsidRDefault="00A81973" w:rsidP="00CE74EE">
      <w:pPr>
        <w:pStyle w:val="a7"/>
        <w:numPr>
          <w:ilvl w:val="0"/>
          <w:numId w:val="41"/>
        </w:numPr>
        <w:rPr>
          <w:sz w:val="28"/>
          <w:szCs w:val="28"/>
          <w:lang w:val="en-US"/>
        </w:rPr>
      </w:pPr>
      <w:r w:rsidRPr="00133FEA">
        <w:rPr>
          <w:sz w:val="28"/>
          <w:szCs w:val="28"/>
          <w:lang w:val="en-US"/>
        </w:rPr>
        <w:lastRenderedPageBreak/>
        <w:t>List and describe the main theoretical principles of Cognitive Behavior Therapy</w:t>
      </w:r>
    </w:p>
    <w:p w:rsidR="00A81973" w:rsidRPr="00133FEA" w:rsidRDefault="00A81973" w:rsidP="00CE74EE">
      <w:pPr>
        <w:pStyle w:val="a7"/>
        <w:numPr>
          <w:ilvl w:val="0"/>
          <w:numId w:val="41"/>
        </w:numPr>
        <w:rPr>
          <w:sz w:val="28"/>
          <w:szCs w:val="28"/>
          <w:lang w:val="en-US"/>
        </w:rPr>
      </w:pPr>
      <w:r w:rsidRPr="00133FEA">
        <w:rPr>
          <w:sz w:val="28"/>
          <w:szCs w:val="28"/>
          <w:lang w:val="en-US"/>
        </w:rPr>
        <w:t>Describe the main goals of therapy and counseling according to Cognitive Behavior Therapy</w:t>
      </w:r>
    </w:p>
    <w:p w:rsidR="00A81973" w:rsidRPr="00133FEA" w:rsidRDefault="00A81973" w:rsidP="00CE74EE">
      <w:pPr>
        <w:pStyle w:val="a7"/>
        <w:numPr>
          <w:ilvl w:val="0"/>
          <w:numId w:val="41"/>
        </w:numPr>
        <w:rPr>
          <w:sz w:val="28"/>
          <w:szCs w:val="28"/>
          <w:lang w:val="en-US"/>
        </w:rPr>
      </w:pPr>
      <w:r w:rsidRPr="00133FEA">
        <w:rPr>
          <w:sz w:val="28"/>
          <w:szCs w:val="28"/>
          <w:lang w:val="en-US"/>
        </w:rPr>
        <w:t>Name and describe therapeutic behavioral and cognitive therapy procedures</w:t>
      </w:r>
    </w:p>
    <w:p w:rsidR="00A81973" w:rsidRPr="00133FEA" w:rsidRDefault="00A81973" w:rsidP="00A81973">
      <w:pPr>
        <w:rPr>
          <w:b/>
          <w:sz w:val="28"/>
          <w:szCs w:val="28"/>
          <w:lang w:val="en-US"/>
        </w:rPr>
      </w:pPr>
    </w:p>
    <w:p w:rsidR="00A81973" w:rsidRPr="00133FEA" w:rsidRDefault="00A81973" w:rsidP="00A81973">
      <w:pPr>
        <w:rPr>
          <w:b/>
          <w:sz w:val="28"/>
          <w:szCs w:val="28"/>
          <w:lang w:val="en-US"/>
        </w:rPr>
      </w:pPr>
      <w:r w:rsidRPr="00133FEA">
        <w:rPr>
          <w:b/>
          <w:sz w:val="28"/>
          <w:szCs w:val="28"/>
          <w:lang w:val="en-US"/>
        </w:rPr>
        <w:t>Literature:</w:t>
      </w:r>
    </w:p>
    <w:p w:rsidR="00A81973" w:rsidRPr="00133FEA" w:rsidRDefault="00A81973" w:rsidP="00A81973">
      <w:pPr>
        <w:rPr>
          <w:b/>
          <w:sz w:val="28"/>
          <w:szCs w:val="28"/>
          <w:lang w:val="en-US"/>
        </w:rPr>
      </w:pPr>
      <w:r w:rsidRPr="00133FEA">
        <w:rPr>
          <w:b/>
          <w:sz w:val="28"/>
          <w:szCs w:val="28"/>
          <w:lang w:val="en-US"/>
        </w:rPr>
        <w:t>Main:</w:t>
      </w:r>
    </w:p>
    <w:p w:rsidR="00A81973" w:rsidRPr="00133FEA" w:rsidRDefault="00A81973" w:rsidP="00CE74EE">
      <w:pPr>
        <w:pStyle w:val="a7"/>
        <w:numPr>
          <w:ilvl w:val="0"/>
          <w:numId w:val="42"/>
        </w:numPr>
        <w:autoSpaceDE w:val="0"/>
        <w:autoSpaceDN w:val="0"/>
        <w:adjustRightInd w:val="0"/>
        <w:rPr>
          <w:sz w:val="28"/>
          <w:szCs w:val="28"/>
          <w:lang w:val="en-US"/>
        </w:rPr>
      </w:pPr>
      <w:r w:rsidRPr="00133FEA">
        <w:rPr>
          <w:sz w:val="28"/>
          <w:szCs w:val="28"/>
          <w:lang w:val="en-US"/>
        </w:rPr>
        <w:t xml:space="preserve">John Sommers-Flanagan, Rita Sommers-Flanagan. - Counseling and Psychotherapy Theories in Context and practice/Skills, Strategies, and Techniques. - SECOND EDITION. - </w:t>
      </w:r>
      <w:proofErr w:type="gramStart"/>
      <w:r w:rsidRPr="00133FEA">
        <w:rPr>
          <w:sz w:val="28"/>
          <w:szCs w:val="28"/>
          <w:lang w:val="en-US"/>
        </w:rPr>
        <w:t>Copyright  ©</w:t>
      </w:r>
      <w:proofErr w:type="gramEnd"/>
      <w:r w:rsidRPr="00133FEA">
        <w:rPr>
          <w:sz w:val="28"/>
          <w:szCs w:val="28"/>
          <w:lang w:val="en-US"/>
        </w:rPr>
        <w:t xml:space="preserve"> 2015 by John Wiley &amp; Sons, Inc. All rights reserved. - Published by John Wiley &amp; Sons, Inc., Hoboken, New Jersey. - Published simultaneously in Canada. - p.595.</w:t>
      </w:r>
    </w:p>
    <w:p w:rsidR="00A81973" w:rsidRPr="00133FEA" w:rsidRDefault="00A81973" w:rsidP="00CE74EE">
      <w:pPr>
        <w:pStyle w:val="a7"/>
        <w:numPr>
          <w:ilvl w:val="0"/>
          <w:numId w:val="42"/>
        </w:numPr>
        <w:autoSpaceDE w:val="0"/>
        <w:autoSpaceDN w:val="0"/>
        <w:adjustRightInd w:val="0"/>
        <w:rPr>
          <w:sz w:val="28"/>
          <w:szCs w:val="28"/>
          <w:lang w:val="en-US"/>
        </w:rPr>
      </w:pPr>
      <w:r w:rsidRPr="00133FEA">
        <w:rPr>
          <w:sz w:val="28"/>
          <w:szCs w:val="28"/>
          <w:lang w:val="en-US"/>
        </w:rPr>
        <w:t xml:space="preserve">Roger </w:t>
      </w:r>
      <w:proofErr w:type="spellStart"/>
      <w:r w:rsidRPr="00133FEA">
        <w:rPr>
          <w:sz w:val="28"/>
          <w:szCs w:val="28"/>
          <w:lang w:val="en-US"/>
        </w:rPr>
        <w:t>Horrocks</w:t>
      </w:r>
      <w:proofErr w:type="spellEnd"/>
      <w:r w:rsidRPr="00133FEA">
        <w:rPr>
          <w:sz w:val="28"/>
          <w:szCs w:val="28"/>
          <w:lang w:val="en-US"/>
        </w:rPr>
        <w:t xml:space="preserve">. - An Introduction to Individual Therapy/ Foundations of Psychotherapy. - ISBN-13: 978–1–4039–2189–5. - ISBN-10: 1–4039–2189–X. - © Roger </w:t>
      </w:r>
      <w:proofErr w:type="spellStart"/>
      <w:r w:rsidRPr="00133FEA">
        <w:rPr>
          <w:sz w:val="28"/>
          <w:szCs w:val="28"/>
          <w:lang w:val="en-US"/>
        </w:rPr>
        <w:t>Horrocks</w:t>
      </w:r>
      <w:proofErr w:type="spellEnd"/>
      <w:r w:rsidRPr="00133FEA">
        <w:rPr>
          <w:sz w:val="28"/>
          <w:szCs w:val="28"/>
          <w:lang w:val="en-US"/>
        </w:rPr>
        <w:t>. – p.211</w:t>
      </w:r>
    </w:p>
    <w:p w:rsidR="00A81973" w:rsidRPr="00133FEA" w:rsidRDefault="00A81973" w:rsidP="00CE74EE">
      <w:pPr>
        <w:pStyle w:val="a7"/>
        <w:numPr>
          <w:ilvl w:val="0"/>
          <w:numId w:val="42"/>
        </w:numPr>
        <w:autoSpaceDE w:val="0"/>
        <w:autoSpaceDN w:val="0"/>
        <w:adjustRightInd w:val="0"/>
        <w:rPr>
          <w:sz w:val="28"/>
          <w:szCs w:val="28"/>
          <w:lang w:val="en-US"/>
        </w:rPr>
      </w:pPr>
      <w:r w:rsidRPr="00133FEA">
        <w:rPr>
          <w:sz w:val="28"/>
          <w:szCs w:val="28"/>
          <w:lang w:val="en-US"/>
        </w:rPr>
        <w:t xml:space="preserve">Richard S. </w:t>
      </w:r>
      <w:proofErr w:type="spellStart"/>
      <w:r w:rsidRPr="00133FEA">
        <w:rPr>
          <w:sz w:val="28"/>
          <w:szCs w:val="28"/>
          <w:lang w:val="en-US"/>
        </w:rPr>
        <w:t>Sharf</w:t>
      </w:r>
      <w:proofErr w:type="spellEnd"/>
      <w:r w:rsidRPr="00133FEA">
        <w:rPr>
          <w:sz w:val="28"/>
          <w:szCs w:val="28"/>
          <w:lang w:val="en-US"/>
        </w:rPr>
        <w:t>. - Theories of Psychotherapy and Counseling: Concepts and Cases, 5th Edition. -  University of Delaware. - © 2012, 2008, 2004 Brooks/Cole, Cengage Learning. -  ISBN-13: 978-0-8400-3366-6. - ISBN-10: 0-8400-3366-4. – p.768.</w:t>
      </w:r>
    </w:p>
    <w:p w:rsidR="00A81973" w:rsidRPr="00133FEA" w:rsidRDefault="00A81973" w:rsidP="00CE74EE">
      <w:pPr>
        <w:pStyle w:val="a7"/>
        <w:numPr>
          <w:ilvl w:val="0"/>
          <w:numId w:val="42"/>
        </w:numPr>
        <w:autoSpaceDE w:val="0"/>
        <w:autoSpaceDN w:val="0"/>
        <w:adjustRightInd w:val="0"/>
        <w:jc w:val="both"/>
        <w:rPr>
          <w:sz w:val="28"/>
          <w:szCs w:val="28"/>
          <w:lang w:val="en-US"/>
        </w:rPr>
      </w:pPr>
      <w:r w:rsidRPr="00133FEA">
        <w:rPr>
          <w:sz w:val="28"/>
          <w:szCs w:val="28"/>
          <w:lang w:val="en-US"/>
        </w:rPr>
        <w:t xml:space="preserve">Irvin D. </w:t>
      </w:r>
      <w:proofErr w:type="spellStart"/>
      <w:r w:rsidRPr="00133FEA">
        <w:rPr>
          <w:sz w:val="28"/>
          <w:szCs w:val="28"/>
          <w:lang w:val="en-US"/>
        </w:rPr>
        <w:t>Yalom</w:t>
      </w:r>
      <w:proofErr w:type="spellEnd"/>
      <w:r w:rsidRPr="00133FEA">
        <w:rPr>
          <w:sz w:val="28"/>
          <w:szCs w:val="28"/>
          <w:lang w:val="en-US"/>
        </w:rPr>
        <w:t xml:space="preserve">, - The Theory and Practice of Group Psychotherapy. – / Irvin D. </w:t>
      </w:r>
      <w:proofErr w:type="spellStart"/>
      <w:r w:rsidRPr="00133FEA">
        <w:rPr>
          <w:sz w:val="28"/>
          <w:szCs w:val="28"/>
          <w:lang w:val="en-US"/>
        </w:rPr>
        <w:t>Yalom</w:t>
      </w:r>
      <w:proofErr w:type="spellEnd"/>
      <w:r w:rsidRPr="00133FEA">
        <w:rPr>
          <w:sz w:val="28"/>
          <w:szCs w:val="28"/>
          <w:lang w:val="en-US"/>
        </w:rPr>
        <w:t xml:space="preserve"> with </w:t>
      </w:r>
      <w:proofErr w:type="spellStart"/>
      <w:r w:rsidRPr="00133FEA">
        <w:rPr>
          <w:sz w:val="28"/>
          <w:szCs w:val="28"/>
          <w:lang w:val="en-US"/>
        </w:rPr>
        <w:t>Molyn</w:t>
      </w:r>
      <w:proofErr w:type="spellEnd"/>
      <w:r w:rsidRPr="00133FEA">
        <w:rPr>
          <w:sz w:val="28"/>
          <w:szCs w:val="28"/>
          <w:lang w:val="en-US"/>
        </w:rPr>
        <w:t xml:space="preserve"> </w:t>
      </w:r>
      <w:proofErr w:type="spellStart"/>
      <w:proofErr w:type="gramStart"/>
      <w:r w:rsidRPr="00133FEA">
        <w:rPr>
          <w:sz w:val="28"/>
          <w:szCs w:val="28"/>
          <w:lang w:val="en-US"/>
        </w:rPr>
        <w:t>Leszcz</w:t>
      </w:r>
      <w:proofErr w:type="spellEnd"/>
      <w:r w:rsidRPr="00133FEA">
        <w:rPr>
          <w:sz w:val="28"/>
          <w:szCs w:val="28"/>
          <w:lang w:val="en-US"/>
        </w:rPr>
        <w:t>.—</w:t>
      </w:r>
      <w:proofErr w:type="gramEnd"/>
      <w:r w:rsidRPr="00133FEA">
        <w:rPr>
          <w:sz w:val="28"/>
          <w:szCs w:val="28"/>
          <w:lang w:val="en-US"/>
        </w:rPr>
        <w:t xml:space="preserve">5th ed. p. cm. Includes bibliographical references and index. </w:t>
      </w:r>
      <w:proofErr w:type="spellStart"/>
      <w:proofErr w:type="gramStart"/>
      <w:r w:rsidRPr="00133FEA">
        <w:rPr>
          <w:sz w:val="28"/>
          <w:szCs w:val="28"/>
          <w:lang w:val="en-US"/>
        </w:rPr>
        <w:t>eISBN</w:t>
      </w:r>
      <w:proofErr w:type="spellEnd"/>
      <w:r w:rsidRPr="00133FEA">
        <w:rPr>
          <w:sz w:val="28"/>
          <w:szCs w:val="28"/>
          <w:lang w:val="en-US"/>
        </w:rPr>
        <w:t xml:space="preserve"> :</w:t>
      </w:r>
      <w:proofErr w:type="gramEnd"/>
      <w:r w:rsidRPr="00133FEA">
        <w:rPr>
          <w:sz w:val="28"/>
          <w:szCs w:val="28"/>
          <w:lang w:val="en-US"/>
        </w:rPr>
        <w:t xml:space="preserve"> 978-0-465-01291-6 1. Group psychotherapy. I. </w:t>
      </w:r>
      <w:proofErr w:type="spellStart"/>
      <w:r w:rsidRPr="00133FEA">
        <w:rPr>
          <w:sz w:val="28"/>
          <w:szCs w:val="28"/>
          <w:lang w:val="en-US"/>
        </w:rPr>
        <w:t>Leszcz</w:t>
      </w:r>
      <w:proofErr w:type="spellEnd"/>
      <w:r w:rsidRPr="00133FEA">
        <w:rPr>
          <w:sz w:val="28"/>
          <w:szCs w:val="28"/>
          <w:lang w:val="en-US"/>
        </w:rPr>
        <w:t xml:space="preserve">, </w:t>
      </w:r>
      <w:proofErr w:type="spellStart"/>
      <w:r w:rsidRPr="00133FEA">
        <w:rPr>
          <w:sz w:val="28"/>
          <w:szCs w:val="28"/>
          <w:lang w:val="en-US"/>
        </w:rPr>
        <w:t>Molyn</w:t>
      </w:r>
      <w:proofErr w:type="spellEnd"/>
      <w:r w:rsidRPr="00133FEA">
        <w:rPr>
          <w:sz w:val="28"/>
          <w:szCs w:val="28"/>
          <w:lang w:val="en-US"/>
        </w:rPr>
        <w:t xml:space="preserve">, 1952–II. Title. RC488.Y3 2005 616.89’152—dc22 2005000056. - Print length </w:t>
      </w:r>
      <w:proofErr w:type="gramStart"/>
      <w:r w:rsidRPr="00133FEA">
        <w:rPr>
          <w:sz w:val="28"/>
          <w:szCs w:val="28"/>
          <w:lang w:val="en-US"/>
        </w:rPr>
        <w:t>‏ :</w:t>
      </w:r>
      <w:proofErr w:type="gramEnd"/>
      <w:r w:rsidRPr="00133FEA">
        <w:rPr>
          <w:sz w:val="28"/>
          <w:szCs w:val="28"/>
          <w:lang w:val="en-US"/>
        </w:rPr>
        <w:t xml:space="preserve"> ‎ 690 pages.</w:t>
      </w:r>
    </w:p>
    <w:p w:rsidR="00A81973" w:rsidRPr="00133FEA" w:rsidRDefault="00A81973" w:rsidP="00CE74EE">
      <w:pPr>
        <w:pStyle w:val="a7"/>
        <w:numPr>
          <w:ilvl w:val="0"/>
          <w:numId w:val="42"/>
        </w:numPr>
        <w:autoSpaceDE w:val="0"/>
        <w:autoSpaceDN w:val="0"/>
        <w:adjustRightInd w:val="0"/>
        <w:rPr>
          <w:sz w:val="28"/>
          <w:szCs w:val="28"/>
          <w:lang w:val="en-US"/>
        </w:rPr>
      </w:pPr>
      <w:r w:rsidRPr="00133FEA">
        <w:rPr>
          <w:sz w:val="28"/>
          <w:szCs w:val="28"/>
          <w:lang w:val="en-US"/>
        </w:rPr>
        <w:t xml:space="preserve">Gerald Corey. - Theory and Practice of Counseling and Psychotherapy. - © 2013, 2009 Brooks/Cole, </w:t>
      </w:r>
      <w:proofErr w:type="spellStart"/>
      <w:r w:rsidRPr="00133FEA">
        <w:rPr>
          <w:sz w:val="28"/>
          <w:szCs w:val="28"/>
          <w:lang w:val="en-US"/>
        </w:rPr>
        <w:t>Cencage</w:t>
      </w:r>
      <w:proofErr w:type="spellEnd"/>
      <w:r w:rsidRPr="00133FEA">
        <w:rPr>
          <w:sz w:val="28"/>
          <w:szCs w:val="28"/>
          <w:lang w:val="en-US"/>
        </w:rPr>
        <w:t xml:space="preserve"> Learning. -- Student Edition: ISBN-13: 978-0-8400-2854-9. - ISBN-10: 0-8400-2854-7. - p.540</w:t>
      </w:r>
    </w:p>
    <w:p w:rsidR="00A81973" w:rsidRPr="00133FEA" w:rsidRDefault="00A81973" w:rsidP="00CE74EE">
      <w:pPr>
        <w:pStyle w:val="a7"/>
        <w:numPr>
          <w:ilvl w:val="0"/>
          <w:numId w:val="42"/>
        </w:numPr>
        <w:autoSpaceDE w:val="0"/>
        <w:autoSpaceDN w:val="0"/>
        <w:adjustRightInd w:val="0"/>
        <w:rPr>
          <w:sz w:val="28"/>
          <w:szCs w:val="28"/>
          <w:lang w:val="en-US"/>
        </w:rPr>
      </w:pPr>
      <w:r w:rsidRPr="00133FEA">
        <w:rPr>
          <w:sz w:val="28"/>
          <w:szCs w:val="28"/>
          <w:lang w:val="en-US"/>
        </w:rPr>
        <w:t xml:space="preserve">John C. Norcross Marvin R. </w:t>
      </w:r>
      <w:proofErr w:type="spellStart"/>
      <w:r w:rsidRPr="00133FEA">
        <w:rPr>
          <w:sz w:val="28"/>
          <w:szCs w:val="28"/>
          <w:lang w:val="en-US"/>
        </w:rPr>
        <w:t>Goldfried</w:t>
      </w:r>
      <w:proofErr w:type="spellEnd"/>
      <w:r w:rsidRPr="00133FEA">
        <w:rPr>
          <w:sz w:val="28"/>
          <w:szCs w:val="28"/>
          <w:lang w:val="en-US"/>
        </w:rPr>
        <w:t>. - Handbook of Psychotherapy Integration. - Second Edition. - Library of Congress Cataloging-in-Publication Data. - ISBN-13 978-0-19-516579-1. - ISBN 0-19-516579-9</w:t>
      </w:r>
    </w:p>
    <w:p w:rsidR="00A81973" w:rsidRPr="00133FEA" w:rsidRDefault="00A81973" w:rsidP="00CE74EE">
      <w:pPr>
        <w:pStyle w:val="a7"/>
        <w:numPr>
          <w:ilvl w:val="0"/>
          <w:numId w:val="42"/>
        </w:numPr>
        <w:autoSpaceDE w:val="0"/>
        <w:autoSpaceDN w:val="0"/>
        <w:adjustRightInd w:val="0"/>
        <w:rPr>
          <w:sz w:val="28"/>
          <w:szCs w:val="28"/>
          <w:lang w:val="en-US"/>
        </w:rPr>
      </w:pPr>
      <w:r w:rsidRPr="00133FEA">
        <w:rPr>
          <w:sz w:val="28"/>
          <w:szCs w:val="28"/>
          <w:lang w:val="en-US"/>
        </w:rPr>
        <w:t>Gerald Corey. - Theory and Practice of Group Counseling. - 8th ed. - © 2012, 2008 Brooks/Cole, Cengage Learning. - Student Edition: ISBN-13: 978-0-8400-3386-4. - ISBN-10: 0-8400-3386-9. - Loose-leaf Edition: ISBN-13: 978-1-111-51956-8. - ISBN-10: 1-111-51956-0. - Brooks/Cole 20 Davis Drive Belmont, CA 94002-3098 USA. – 544pages.</w:t>
      </w:r>
    </w:p>
    <w:p w:rsidR="00A81973" w:rsidRPr="00133FEA" w:rsidRDefault="00A81973" w:rsidP="00A81973">
      <w:pPr>
        <w:jc w:val="both"/>
        <w:rPr>
          <w:b/>
          <w:sz w:val="28"/>
          <w:szCs w:val="28"/>
          <w:lang w:val="en-US"/>
        </w:rPr>
      </w:pPr>
    </w:p>
    <w:p w:rsidR="00A81973" w:rsidRPr="00133FEA" w:rsidRDefault="00A81973" w:rsidP="00A81973">
      <w:pPr>
        <w:jc w:val="both"/>
        <w:rPr>
          <w:b/>
          <w:sz w:val="28"/>
          <w:szCs w:val="28"/>
          <w:lang w:val="kk-KZ"/>
        </w:rPr>
      </w:pPr>
      <w:r w:rsidRPr="00133FEA">
        <w:rPr>
          <w:b/>
          <w:sz w:val="28"/>
          <w:szCs w:val="28"/>
          <w:lang w:val="en-US"/>
        </w:rPr>
        <w:t>Additional</w:t>
      </w:r>
      <w:r w:rsidRPr="00133FEA">
        <w:rPr>
          <w:b/>
          <w:sz w:val="28"/>
          <w:szCs w:val="28"/>
          <w:lang w:val="kk-KZ"/>
        </w:rPr>
        <w:t>:</w:t>
      </w:r>
    </w:p>
    <w:p w:rsidR="00A81973" w:rsidRPr="00133FEA" w:rsidRDefault="00A81973" w:rsidP="00CE74EE">
      <w:pPr>
        <w:pStyle w:val="a7"/>
        <w:numPr>
          <w:ilvl w:val="0"/>
          <w:numId w:val="43"/>
        </w:numPr>
        <w:autoSpaceDE w:val="0"/>
        <w:autoSpaceDN w:val="0"/>
        <w:adjustRightInd w:val="0"/>
        <w:rPr>
          <w:sz w:val="28"/>
          <w:szCs w:val="28"/>
        </w:rPr>
      </w:pPr>
      <w:proofErr w:type="spellStart"/>
      <w:r w:rsidRPr="00133FEA">
        <w:rPr>
          <w:sz w:val="28"/>
          <w:szCs w:val="28"/>
        </w:rPr>
        <w:t>Кочюнас</w:t>
      </w:r>
      <w:proofErr w:type="spellEnd"/>
      <w:r w:rsidRPr="00133FEA">
        <w:rPr>
          <w:sz w:val="28"/>
          <w:szCs w:val="28"/>
        </w:rPr>
        <w:t xml:space="preserve">, Р. Групповая психотерапия. / Р. </w:t>
      </w:r>
      <w:proofErr w:type="spellStart"/>
      <w:r w:rsidRPr="00133FEA">
        <w:rPr>
          <w:sz w:val="28"/>
          <w:szCs w:val="28"/>
        </w:rPr>
        <w:t>Кочюнас</w:t>
      </w:r>
      <w:proofErr w:type="spellEnd"/>
      <w:r w:rsidRPr="00133FEA">
        <w:rPr>
          <w:sz w:val="28"/>
          <w:szCs w:val="28"/>
        </w:rPr>
        <w:t xml:space="preserve">. – </w:t>
      </w:r>
      <w:proofErr w:type="gramStart"/>
      <w:r w:rsidRPr="00133FEA">
        <w:rPr>
          <w:sz w:val="28"/>
          <w:szCs w:val="28"/>
        </w:rPr>
        <w:t>М. :</w:t>
      </w:r>
      <w:proofErr w:type="gramEnd"/>
      <w:r w:rsidRPr="00133FEA">
        <w:rPr>
          <w:sz w:val="28"/>
          <w:szCs w:val="28"/>
        </w:rPr>
        <w:t xml:space="preserve"> Академический проект, 2018. – 222 с.</w:t>
      </w:r>
    </w:p>
    <w:p w:rsidR="00A81973" w:rsidRPr="00133FEA" w:rsidRDefault="00A81973" w:rsidP="00CE74EE">
      <w:pPr>
        <w:pStyle w:val="a7"/>
        <w:numPr>
          <w:ilvl w:val="0"/>
          <w:numId w:val="43"/>
        </w:numPr>
        <w:autoSpaceDE w:val="0"/>
        <w:autoSpaceDN w:val="0"/>
        <w:adjustRightInd w:val="0"/>
        <w:rPr>
          <w:sz w:val="28"/>
          <w:szCs w:val="28"/>
        </w:rPr>
      </w:pPr>
      <w:r w:rsidRPr="00133FEA">
        <w:rPr>
          <w:sz w:val="28"/>
          <w:szCs w:val="28"/>
        </w:rPr>
        <w:t xml:space="preserve">Трудности и типичные ошибки начала терапии: практическое пособие / М. М. Решетников. - 2-е изд., исправленное и дополненное. – </w:t>
      </w:r>
      <w:proofErr w:type="gramStart"/>
      <w:r w:rsidRPr="00133FEA">
        <w:rPr>
          <w:sz w:val="28"/>
          <w:szCs w:val="28"/>
        </w:rPr>
        <w:t>М. :</w:t>
      </w:r>
      <w:proofErr w:type="gramEnd"/>
      <w:r w:rsidRPr="00133FEA">
        <w:rPr>
          <w:sz w:val="28"/>
          <w:szCs w:val="28"/>
        </w:rPr>
        <w:t xml:space="preserve"> </w:t>
      </w:r>
      <w:proofErr w:type="spellStart"/>
      <w:r w:rsidRPr="00133FEA">
        <w:rPr>
          <w:sz w:val="28"/>
          <w:szCs w:val="28"/>
        </w:rPr>
        <w:t>Юрайт</w:t>
      </w:r>
      <w:proofErr w:type="spellEnd"/>
      <w:r w:rsidRPr="00133FEA">
        <w:rPr>
          <w:sz w:val="28"/>
          <w:szCs w:val="28"/>
        </w:rPr>
        <w:t>, 2018. – 150 с.</w:t>
      </w:r>
    </w:p>
    <w:p w:rsidR="00A81973" w:rsidRPr="00133FEA" w:rsidRDefault="00A81973" w:rsidP="00CE74EE">
      <w:pPr>
        <w:pStyle w:val="a7"/>
        <w:numPr>
          <w:ilvl w:val="0"/>
          <w:numId w:val="43"/>
        </w:numPr>
        <w:autoSpaceDE w:val="0"/>
        <w:autoSpaceDN w:val="0"/>
        <w:adjustRightInd w:val="0"/>
        <w:rPr>
          <w:sz w:val="28"/>
          <w:szCs w:val="28"/>
        </w:rPr>
      </w:pPr>
      <w:proofErr w:type="spellStart"/>
      <w:r w:rsidRPr="00133FEA">
        <w:rPr>
          <w:sz w:val="28"/>
          <w:szCs w:val="28"/>
        </w:rPr>
        <w:lastRenderedPageBreak/>
        <w:t>Ассанович</w:t>
      </w:r>
      <w:proofErr w:type="spellEnd"/>
      <w:r w:rsidRPr="00133FEA">
        <w:rPr>
          <w:sz w:val="28"/>
          <w:szCs w:val="28"/>
        </w:rPr>
        <w:t xml:space="preserve">, М.А. Общая психотерапия / М.А. </w:t>
      </w:r>
      <w:proofErr w:type="spellStart"/>
      <w:r w:rsidRPr="00133FEA">
        <w:rPr>
          <w:sz w:val="28"/>
          <w:szCs w:val="28"/>
        </w:rPr>
        <w:t>Ассанович</w:t>
      </w:r>
      <w:proofErr w:type="spellEnd"/>
      <w:r w:rsidRPr="00133FEA">
        <w:rPr>
          <w:sz w:val="28"/>
          <w:szCs w:val="28"/>
        </w:rPr>
        <w:t xml:space="preserve">. - М.: Новое знание, 2017. - 272 </w:t>
      </w:r>
      <w:r w:rsidRPr="00133FEA">
        <w:rPr>
          <w:sz w:val="28"/>
          <w:szCs w:val="28"/>
          <w:lang w:val="en-US"/>
        </w:rPr>
        <w:t>c</w:t>
      </w:r>
      <w:r w:rsidRPr="00133FEA">
        <w:rPr>
          <w:sz w:val="28"/>
          <w:szCs w:val="28"/>
        </w:rPr>
        <w:t>.</w:t>
      </w:r>
    </w:p>
    <w:p w:rsidR="00E24D12" w:rsidRPr="00133FEA" w:rsidRDefault="00E24D12" w:rsidP="00E24D12">
      <w:pPr>
        <w:rPr>
          <w:b/>
          <w:sz w:val="28"/>
          <w:szCs w:val="28"/>
        </w:rPr>
      </w:pPr>
    </w:p>
    <w:p w:rsidR="00E24D12" w:rsidRPr="00133FEA" w:rsidRDefault="00E24D12" w:rsidP="00E24D12">
      <w:pPr>
        <w:rPr>
          <w:sz w:val="28"/>
          <w:szCs w:val="28"/>
        </w:rPr>
      </w:pPr>
    </w:p>
    <w:p w:rsidR="00E24D12" w:rsidRPr="00133FEA" w:rsidRDefault="00E24D12" w:rsidP="00E24D12">
      <w:pPr>
        <w:rPr>
          <w:sz w:val="28"/>
          <w:szCs w:val="28"/>
        </w:rPr>
      </w:pPr>
    </w:p>
    <w:p w:rsidR="006F6E5F" w:rsidRPr="00133FEA" w:rsidRDefault="006F6E5F" w:rsidP="006F6E5F">
      <w:pPr>
        <w:tabs>
          <w:tab w:val="left" w:pos="0"/>
        </w:tabs>
        <w:ind w:right="-185"/>
        <w:jc w:val="right"/>
        <w:rPr>
          <w:b/>
          <w:sz w:val="28"/>
          <w:szCs w:val="28"/>
          <w:shd w:val="clear" w:color="auto" w:fill="FFFFFF"/>
          <w:lang w:val="en-US"/>
        </w:rPr>
      </w:pPr>
      <w:r w:rsidRPr="00133FEA">
        <w:rPr>
          <w:b/>
          <w:sz w:val="28"/>
          <w:szCs w:val="28"/>
          <w:shd w:val="clear" w:color="auto" w:fill="FFFFFF"/>
          <w:lang w:val="en-US"/>
        </w:rPr>
        <w:t xml:space="preserve">Lecture sessions </w:t>
      </w:r>
      <w:r w:rsidRPr="00133FEA">
        <w:rPr>
          <w:b/>
          <w:sz w:val="28"/>
          <w:szCs w:val="28"/>
          <w:lang w:val="en-US"/>
        </w:rPr>
        <w:t># 27-28</w:t>
      </w:r>
    </w:p>
    <w:p w:rsidR="006F6E5F" w:rsidRPr="00133FEA" w:rsidRDefault="006F6E5F" w:rsidP="006F6E5F">
      <w:pPr>
        <w:jc w:val="both"/>
        <w:rPr>
          <w:b/>
          <w:bCs/>
          <w:sz w:val="28"/>
          <w:szCs w:val="28"/>
          <w:lang w:val="en-US" w:eastAsia="en-US"/>
        </w:rPr>
      </w:pPr>
    </w:p>
    <w:p w:rsidR="006F6E5F" w:rsidRDefault="006F6E5F" w:rsidP="00235A29">
      <w:pPr>
        <w:jc w:val="center"/>
        <w:rPr>
          <w:b/>
          <w:snapToGrid w:val="0"/>
          <w:sz w:val="28"/>
          <w:szCs w:val="28"/>
          <w:lang w:val="en-US"/>
        </w:rPr>
      </w:pPr>
      <w:r w:rsidRPr="00133FEA">
        <w:rPr>
          <w:b/>
          <w:bCs/>
          <w:sz w:val="28"/>
          <w:szCs w:val="28"/>
          <w:lang w:val="en-US" w:eastAsia="en-US"/>
        </w:rPr>
        <w:t xml:space="preserve">Theme </w:t>
      </w:r>
      <w:r w:rsidRPr="00133FEA">
        <w:rPr>
          <w:b/>
          <w:sz w:val="28"/>
          <w:szCs w:val="28"/>
          <w:lang w:val="en-US"/>
        </w:rPr>
        <w:t># 15</w:t>
      </w:r>
      <w:r w:rsidRPr="00133FEA">
        <w:rPr>
          <w:b/>
          <w:bCs/>
          <w:sz w:val="28"/>
          <w:szCs w:val="28"/>
          <w:lang w:val="en-US" w:eastAsia="en-US"/>
        </w:rPr>
        <w:t>:</w:t>
      </w:r>
      <w:r w:rsidRPr="00133FEA">
        <w:rPr>
          <w:bCs/>
          <w:sz w:val="28"/>
          <w:szCs w:val="28"/>
          <w:lang w:val="en-US" w:eastAsia="en-US"/>
        </w:rPr>
        <w:t xml:space="preserve"> </w:t>
      </w:r>
      <w:r w:rsidRPr="00133FEA">
        <w:rPr>
          <w:b/>
          <w:snapToGrid w:val="0"/>
          <w:sz w:val="28"/>
          <w:szCs w:val="28"/>
          <w:lang w:val="en-US"/>
        </w:rPr>
        <w:t>Rational Emotive Behavior Therapy</w:t>
      </w:r>
    </w:p>
    <w:p w:rsidR="00235A29" w:rsidRPr="00133FEA" w:rsidRDefault="00235A29" w:rsidP="00235A29">
      <w:pPr>
        <w:jc w:val="center"/>
        <w:rPr>
          <w:b/>
          <w:bCs/>
          <w:sz w:val="28"/>
          <w:szCs w:val="28"/>
          <w:lang w:val="en-US"/>
        </w:rPr>
      </w:pPr>
    </w:p>
    <w:p w:rsidR="006F6E5F" w:rsidRPr="00133FEA" w:rsidRDefault="006F6E5F" w:rsidP="006F6E5F">
      <w:pPr>
        <w:jc w:val="both"/>
        <w:rPr>
          <w:b/>
          <w:sz w:val="28"/>
          <w:szCs w:val="28"/>
          <w:lang w:val="en-US"/>
        </w:rPr>
      </w:pPr>
      <w:r w:rsidRPr="00133FEA">
        <w:rPr>
          <w:b/>
          <w:sz w:val="28"/>
          <w:szCs w:val="28"/>
          <w:lang w:val="en-US"/>
        </w:rPr>
        <w:t>The plan of lectures:</w:t>
      </w:r>
    </w:p>
    <w:p w:rsidR="006F6E5F" w:rsidRPr="00133FEA" w:rsidRDefault="006F6E5F" w:rsidP="00CE74EE">
      <w:pPr>
        <w:pStyle w:val="a7"/>
        <w:numPr>
          <w:ilvl w:val="0"/>
          <w:numId w:val="44"/>
        </w:numPr>
        <w:jc w:val="both"/>
        <w:rPr>
          <w:b/>
          <w:sz w:val="28"/>
          <w:szCs w:val="28"/>
          <w:lang w:val="en-US"/>
        </w:rPr>
      </w:pPr>
      <w:r w:rsidRPr="00133FEA">
        <w:rPr>
          <w:color w:val="212121"/>
          <w:sz w:val="28"/>
          <w:szCs w:val="28"/>
          <w:lang w:val="en-US"/>
        </w:rPr>
        <w:t>Rational Emotive Behavior Theory of Personality</w:t>
      </w:r>
    </w:p>
    <w:p w:rsidR="006F6E5F" w:rsidRPr="00133FEA" w:rsidRDefault="006F6E5F" w:rsidP="00CE74EE">
      <w:pPr>
        <w:pStyle w:val="a7"/>
        <w:numPr>
          <w:ilvl w:val="0"/>
          <w:numId w:val="44"/>
        </w:numPr>
        <w:jc w:val="both"/>
        <w:rPr>
          <w:b/>
          <w:sz w:val="28"/>
          <w:szCs w:val="28"/>
          <w:lang w:val="en-US"/>
        </w:rPr>
      </w:pPr>
      <w:r w:rsidRPr="00133FEA">
        <w:rPr>
          <w:color w:val="212121"/>
          <w:sz w:val="28"/>
          <w:szCs w:val="28"/>
          <w:lang w:val="en-US"/>
        </w:rPr>
        <w:t>Rational Emotive Behavior Theory of Psychotherapy</w:t>
      </w:r>
    </w:p>
    <w:p w:rsidR="006F6E5F" w:rsidRPr="00133FEA" w:rsidRDefault="006F6E5F" w:rsidP="00CE74EE">
      <w:pPr>
        <w:pStyle w:val="a7"/>
        <w:numPr>
          <w:ilvl w:val="0"/>
          <w:numId w:val="44"/>
        </w:numPr>
        <w:jc w:val="both"/>
        <w:rPr>
          <w:b/>
          <w:sz w:val="28"/>
          <w:szCs w:val="28"/>
          <w:lang w:val="en-US"/>
        </w:rPr>
      </w:pPr>
      <w:r w:rsidRPr="00133FEA">
        <w:rPr>
          <w:sz w:val="28"/>
          <w:szCs w:val="28"/>
          <w:lang w:val="en-US"/>
        </w:rPr>
        <w:t>Cognitive techniques of Rational emotive behavior therapy</w:t>
      </w:r>
    </w:p>
    <w:p w:rsidR="006F6E5F" w:rsidRPr="00133FEA" w:rsidRDefault="006F6E5F" w:rsidP="00CE74EE">
      <w:pPr>
        <w:pStyle w:val="a7"/>
        <w:numPr>
          <w:ilvl w:val="0"/>
          <w:numId w:val="44"/>
        </w:numPr>
        <w:jc w:val="both"/>
        <w:rPr>
          <w:b/>
          <w:sz w:val="28"/>
          <w:szCs w:val="28"/>
          <w:lang w:val="en-US"/>
        </w:rPr>
      </w:pPr>
      <w:r w:rsidRPr="00133FEA">
        <w:rPr>
          <w:sz w:val="28"/>
          <w:szCs w:val="28"/>
          <w:lang w:val="en-US"/>
        </w:rPr>
        <w:t>Emotive Techniques</w:t>
      </w:r>
    </w:p>
    <w:p w:rsidR="006F6E5F" w:rsidRPr="00133FEA" w:rsidRDefault="006F6E5F" w:rsidP="006F6E5F">
      <w:pPr>
        <w:suppressAutoHyphens w:val="0"/>
        <w:ind w:left="720"/>
        <w:jc w:val="both"/>
        <w:rPr>
          <w:b/>
          <w:sz w:val="28"/>
          <w:szCs w:val="28"/>
          <w:lang w:val="en-US"/>
        </w:rPr>
      </w:pPr>
    </w:p>
    <w:p w:rsidR="006F6E5F" w:rsidRPr="00133FEA" w:rsidRDefault="006F6E5F" w:rsidP="006F6E5F">
      <w:pPr>
        <w:jc w:val="both"/>
        <w:rPr>
          <w:b/>
          <w:sz w:val="28"/>
          <w:szCs w:val="28"/>
          <w:lang w:val="en-US"/>
        </w:rPr>
      </w:pPr>
      <w:r w:rsidRPr="00133FEA">
        <w:rPr>
          <w:b/>
          <w:sz w:val="28"/>
          <w:szCs w:val="28"/>
          <w:lang w:val="en-US"/>
        </w:rPr>
        <w:t>Summary of the content.</w:t>
      </w:r>
    </w:p>
    <w:p w:rsidR="006F6E5F" w:rsidRPr="00133FEA" w:rsidRDefault="006F6E5F" w:rsidP="006F6E5F">
      <w:pPr>
        <w:ind w:firstLine="567"/>
        <w:jc w:val="both"/>
        <w:rPr>
          <w:sz w:val="28"/>
          <w:szCs w:val="28"/>
          <w:lang w:val="en-US"/>
        </w:rPr>
      </w:pPr>
      <w:r w:rsidRPr="00133FEA">
        <w:rPr>
          <w:sz w:val="28"/>
          <w:szCs w:val="28"/>
          <w:lang w:val="en-US"/>
        </w:rPr>
        <w:t>Ellis’s theory of personality is based not only on psychological, biological, and sociological data but also on philosophy. His philosophical approach features responsible hedonism and humanism, which, combined with a belief in rationality, influenced his personality theory. Ellis was interested in biological, social, and psychological factors that make individuals vulnerable to psychological disturbances that are cognitive, behavioral, and emotional in nature. It is particularly the cognitive factors that Ellis emphasizes, attending to the irrational beliefs that help create disturbances in individuals’ lives. By understanding how Ellis views irrational beliefs, it is easier to understand his therapeutic interventions.</w:t>
      </w:r>
    </w:p>
    <w:p w:rsidR="006F6E5F" w:rsidRPr="00133FEA" w:rsidRDefault="006F6E5F" w:rsidP="006F6E5F">
      <w:pPr>
        <w:ind w:firstLine="567"/>
        <w:jc w:val="both"/>
        <w:rPr>
          <w:sz w:val="28"/>
          <w:szCs w:val="28"/>
          <w:lang w:val="en-US"/>
        </w:rPr>
      </w:pPr>
      <w:r w:rsidRPr="00133FEA">
        <w:rPr>
          <w:sz w:val="28"/>
          <w:szCs w:val="28"/>
          <w:lang w:val="en-US"/>
        </w:rPr>
        <w:t>Ellis has recognized a number of factors that contribute to an individual’s personality development and personality disturbances, including strong biological and social aspects that present a challenge to the therapist to help change. Depending on biological and social factors, individuals are varyingly vulnerable to emotional disturbance, which is explained by Ellis’s A-B-C theory of personality described in the next section.</w:t>
      </w:r>
    </w:p>
    <w:p w:rsidR="006F6E5F" w:rsidRPr="00133FEA" w:rsidRDefault="006F6E5F" w:rsidP="006F6E5F">
      <w:pPr>
        <w:ind w:firstLine="567"/>
        <w:jc w:val="both"/>
        <w:rPr>
          <w:sz w:val="28"/>
          <w:szCs w:val="28"/>
          <w:lang w:val="en-US"/>
        </w:rPr>
      </w:pPr>
      <w:r w:rsidRPr="00133FEA">
        <w:rPr>
          <w:sz w:val="28"/>
          <w:szCs w:val="28"/>
          <w:lang w:val="en-US"/>
        </w:rPr>
        <w:t xml:space="preserve">Impressed by the power of biological factors in determining human personality, Ellis has said, “I am still haunted by the reality, however, that humans … have a strong biological tendency to needlessly and severely disturb themselves, and that, to make matters much worse, they also are powerfully predisposed to unconsciously and habitually prolong their mental </w:t>
      </w:r>
      <w:proofErr w:type="spellStart"/>
      <w:r w:rsidRPr="00133FEA">
        <w:rPr>
          <w:sz w:val="28"/>
          <w:szCs w:val="28"/>
          <w:lang w:val="en-US"/>
        </w:rPr>
        <w:t>dysfunctioning</w:t>
      </w:r>
      <w:proofErr w:type="spellEnd"/>
      <w:r w:rsidRPr="00133FEA">
        <w:rPr>
          <w:sz w:val="28"/>
          <w:szCs w:val="28"/>
          <w:lang w:val="en-US"/>
        </w:rPr>
        <w:t xml:space="preserve"> and to fight like hell against giving it up”. Writing that individuals have powerful innate tendencies to hurt themselves or to think in irrational ways, Ellis believes that individuals have inborn tendencies to react to events in certain patterns, regardless of environmental factors that may affect events, by damning themselves and others when they do not get what they want. Additionally, Ellis believes that certain severe mental disturbances are partly inherited and have strong biological components. For example, schizophrenia is illustrative of biological limitations that inhibit thinking clearly and logically.</w:t>
      </w:r>
    </w:p>
    <w:p w:rsidR="006F6E5F" w:rsidRPr="00133FEA" w:rsidRDefault="006F6E5F" w:rsidP="006F6E5F">
      <w:pPr>
        <w:ind w:firstLine="567"/>
        <w:jc w:val="both"/>
        <w:rPr>
          <w:sz w:val="28"/>
          <w:szCs w:val="28"/>
          <w:lang w:val="en-US"/>
        </w:rPr>
      </w:pPr>
      <w:r w:rsidRPr="00133FEA">
        <w:rPr>
          <w:sz w:val="28"/>
          <w:szCs w:val="28"/>
          <w:lang w:val="en-US"/>
        </w:rPr>
        <w:lastRenderedPageBreak/>
        <w:t>Interpersonal relationships in families, peer groups, schools, and other social groups have an impact on the expectations that individuals have of themselves and others (Ellis, 2003e). They are likely to define themselves as good or worthwhile, depending on how they see others reacting to them. If they feel accepted by others, they are likely to feel good about themselves. Individuals receiving criticism from parents, teachers, or peers are likely to view themselves as bad or worthless or in other negative ways. From a rational emotive behavior perspective, individuals who feel worthless or bad about themselves are often caring too much about the views and values of others. According to Ellis, social institutions such as schools and religions are likely to promote absolutist values that suggest the proper ways of relating to others in terms of manners, customs, sexuality, and family relationships (Ellis, 1962, 1985a, 2001c; Ellis &amp; Dryden, 1997; Ellis &amp; Harper, 1997). Individuals often are faced with dealing with the “musts” and “</w:t>
      </w:r>
      <w:proofErr w:type="spellStart"/>
      <w:r w:rsidRPr="00133FEA">
        <w:rPr>
          <w:sz w:val="28"/>
          <w:szCs w:val="28"/>
          <w:lang w:val="en-US"/>
        </w:rPr>
        <w:t>shoulds</w:t>
      </w:r>
      <w:proofErr w:type="spellEnd"/>
      <w:r w:rsidRPr="00133FEA">
        <w:rPr>
          <w:sz w:val="28"/>
          <w:szCs w:val="28"/>
          <w:lang w:val="en-US"/>
        </w:rPr>
        <w:t>” they have incorporated from their interactions with others. For example, if an individual believes she absolutely must pray twice a day, that belief has been partly learned through religious training. Ellis does not say that this value of praying is inappropriate; rather, he encourages individuals to question their absolutist “musts” and “</w:t>
      </w:r>
      <w:proofErr w:type="spellStart"/>
      <w:r w:rsidRPr="00133FEA">
        <w:rPr>
          <w:sz w:val="28"/>
          <w:szCs w:val="28"/>
          <w:lang w:val="en-US"/>
        </w:rPr>
        <w:t>shoulds</w:t>
      </w:r>
      <w:proofErr w:type="spellEnd"/>
      <w:r w:rsidRPr="00133FEA">
        <w:rPr>
          <w:sz w:val="28"/>
          <w:szCs w:val="28"/>
          <w:lang w:val="en-US"/>
        </w:rPr>
        <w:t>.”</w:t>
      </w:r>
    </w:p>
    <w:p w:rsidR="006F6E5F" w:rsidRPr="00133FEA" w:rsidRDefault="006F6E5F" w:rsidP="006F6E5F">
      <w:pPr>
        <w:ind w:firstLine="567"/>
        <w:jc w:val="both"/>
        <w:rPr>
          <w:sz w:val="28"/>
          <w:szCs w:val="28"/>
          <w:lang w:val="en-US"/>
        </w:rPr>
      </w:pPr>
      <w:r w:rsidRPr="00133FEA">
        <w:rPr>
          <w:sz w:val="28"/>
          <w:szCs w:val="28"/>
          <w:lang w:val="en-US"/>
        </w:rPr>
        <w:t xml:space="preserve">Depending on social and biological factors, individuals vary as to how vulnerable they are to psychological disturbance. They often have goals to enjoy themselves when alone or in social groups, to enjoy an intimate sexual relationship with another, to enjoy productive work, and to enjoy a variety of recreational activities (Dryden &amp; Ellis, 2001, 2003). Opposing these desires are dysfunctional beliefs that thwart their ability to meet or enjoy these goals. Ellis gives several examples of irrational beliefs that are indicators of individuals who are disturbed or disrupted in meeting their goals: </w:t>
      </w:r>
    </w:p>
    <w:p w:rsidR="006F6E5F" w:rsidRPr="00133FEA" w:rsidRDefault="006F6E5F" w:rsidP="006F6E5F">
      <w:pPr>
        <w:ind w:firstLine="567"/>
        <w:jc w:val="both"/>
        <w:rPr>
          <w:sz w:val="28"/>
          <w:szCs w:val="28"/>
          <w:lang w:val="en-US"/>
        </w:rPr>
      </w:pPr>
      <w:r w:rsidRPr="00133FEA">
        <w:rPr>
          <w:sz w:val="28"/>
          <w:szCs w:val="28"/>
          <w:lang w:val="en-US"/>
        </w:rPr>
        <w:t>Irrational Beliefs About Competence and Success</w:t>
      </w:r>
      <w:proofErr w:type="gramStart"/>
      <w:r w:rsidRPr="00133FEA">
        <w:rPr>
          <w:sz w:val="28"/>
          <w:szCs w:val="28"/>
          <w:lang w:val="en-US"/>
        </w:rPr>
        <w:t>—“</w:t>
      </w:r>
      <w:proofErr w:type="gramEnd"/>
      <w:r w:rsidRPr="00133FEA">
        <w:rPr>
          <w:sz w:val="28"/>
          <w:szCs w:val="28"/>
          <w:lang w:val="en-US"/>
        </w:rPr>
        <w:t xml:space="preserve">Because I strongly desire to get A’s in all subjects, I absolutely ‘must’ get all A’s at all times and do perfectly well.” </w:t>
      </w:r>
    </w:p>
    <w:p w:rsidR="006F6E5F" w:rsidRPr="00133FEA" w:rsidRDefault="006F6E5F" w:rsidP="006F6E5F">
      <w:pPr>
        <w:ind w:firstLine="567"/>
        <w:jc w:val="both"/>
        <w:rPr>
          <w:sz w:val="28"/>
          <w:szCs w:val="28"/>
          <w:lang w:val="en-US"/>
        </w:rPr>
      </w:pPr>
      <w:r w:rsidRPr="00133FEA">
        <w:rPr>
          <w:sz w:val="28"/>
          <w:szCs w:val="28"/>
          <w:lang w:val="en-US"/>
        </w:rPr>
        <w:t>Irrational Beliefs About Love and Approval</w:t>
      </w:r>
      <w:proofErr w:type="gramStart"/>
      <w:r w:rsidRPr="00133FEA">
        <w:rPr>
          <w:sz w:val="28"/>
          <w:szCs w:val="28"/>
          <w:lang w:val="en-US"/>
        </w:rPr>
        <w:t>—“</w:t>
      </w:r>
      <w:proofErr w:type="gramEnd"/>
      <w:r w:rsidRPr="00133FEA">
        <w:rPr>
          <w:sz w:val="28"/>
          <w:szCs w:val="28"/>
          <w:lang w:val="en-US"/>
        </w:rPr>
        <w:t xml:space="preserve">Because I strongly desire to be loved by Sarah, I absolutely ‘must’ always have her approval.” </w:t>
      </w:r>
    </w:p>
    <w:p w:rsidR="006F6E5F" w:rsidRPr="00133FEA" w:rsidRDefault="006F6E5F" w:rsidP="006F6E5F">
      <w:pPr>
        <w:ind w:firstLine="567"/>
        <w:jc w:val="both"/>
        <w:rPr>
          <w:sz w:val="28"/>
          <w:szCs w:val="28"/>
          <w:lang w:val="en-US"/>
        </w:rPr>
      </w:pPr>
      <w:r w:rsidRPr="00133FEA">
        <w:rPr>
          <w:sz w:val="28"/>
          <w:szCs w:val="28"/>
          <w:lang w:val="en-US"/>
        </w:rPr>
        <w:t>Irrational Beliefs About Being Treated Unfairly</w:t>
      </w:r>
      <w:proofErr w:type="gramStart"/>
      <w:r w:rsidRPr="00133FEA">
        <w:rPr>
          <w:sz w:val="28"/>
          <w:szCs w:val="28"/>
          <w:lang w:val="en-US"/>
        </w:rPr>
        <w:t>—“</w:t>
      </w:r>
      <w:proofErr w:type="gramEnd"/>
      <w:r w:rsidRPr="00133FEA">
        <w:rPr>
          <w:sz w:val="28"/>
          <w:szCs w:val="28"/>
          <w:lang w:val="en-US"/>
        </w:rPr>
        <w:t>Because I strongly desire Eric to treat me considerately and fairly, he absolutely ‘must’ do so at all times and under all conditions, because I am always considerate and fair to him.”</w:t>
      </w:r>
    </w:p>
    <w:p w:rsidR="006F6E5F" w:rsidRPr="00133FEA" w:rsidRDefault="006F6E5F" w:rsidP="006F6E5F">
      <w:pPr>
        <w:ind w:firstLine="567"/>
        <w:jc w:val="both"/>
        <w:rPr>
          <w:sz w:val="28"/>
          <w:szCs w:val="28"/>
          <w:lang w:val="en-US"/>
        </w:rPr>
      </w:pPr>
      <w:r w:rsidRPr="00133FEA">
        <w:rPr>
          <w:sz w:val="28"/>
          <w:szCs w:val="28"/>
          <w:lang w:val="en-US"/>
        </w:rPr>
        <w:t xml:space="preserve"> Irrational Beliefs About Safety and Comfort</w:t>
      </w:r>
      <w:proofErr w:type="gramStart"/>
      <w:r w:rsidRPr="00133FEA">
        <w:rPr>
          <w:sz w:val="28"/>
          <w:szCs w:val="28"/>
          <w:lang w:val="en-US"/>
        </w:rPr>
        <w:t>—“</w:t>
      </w:r>
      <w:proofErr w:type="gramEnd"/>
      <w:r w:rsidRPr="00133FEA">
        <w:rPr>
          <w:sz w:val="28"/>
          <w:szCs w:val="28"/>
          <w:lang w:val="en-US"/>
        </w:rPr>
        <w:t xml:space="preserve">Because I strongly desire to have a safe, comfortable, and satisfying life, I ‘must’ find life easy, convenient, and gratifying at all times.” </w:t>
      </w:r>
    </w:p>
    <w:p w:rsidR="006F6E5F" w:rsidRPr="00133FEA" w:rsidRDefault="006F6E5F" w:rsidP="006F6E5F">
      <w:pPr>
        <w:ind w:firstLine="567"/>
        <w:jc w:val="both"/>
        <w:rPr>
          <w:sz w:val="28"/>
          <w:szCs w:val="28"/>
          <w:lang w:val="en-US"/>
        </w:rPr>
      </w:pPr>
      <w:r w:rsidRPr="00133FEA">
        <w:rPr>
          <w:sz w:val="28"/>
          <w:szCs w:val="28"/>
          <w:lang w:val="en-US"/>
        </w:rPr>
        <w:t>These represent just a few examples of irrational beliefs. According to Ellis, the more frequently these beliefs occur, the more an individual may be vulnerable to psychological disturbance. Whether these beliefs come from biological or social factors is immaterial; they are disruptive to the individual who would lead a happy life. How such beliefs are established within an individual’s system of thinking is the subject of the next section.</w:t>
      </w:r>
    </w:p>
    <w:p w:rsidR="006F6E5F" w:rsidRPr="00133FEA" w:rsidRDefault="006F6E5F" w:rsidP="006F6E5F">
      <w:pPr>
        <w:ind w:firstLine="567"/>
        <w:jc w:val="both"/>
        <w:rPr>
          <w:sz w:val="28"/>
          <w:szCs w:val="28"/>
          <w:lang w:val="en-US"/>
        </w:rPr>
      </w:pPr>
      <w:r w:rsidRPr="00133FEA">
        <w:rPr>
          <w:sz w:val="28"/>
          <w:szCs w:val="28"/>
          <w:lang w:val="en-US"/>
        </w:rPr>
        <w:t xml:space="preserve">The focus of rational emotive behavior personality theory is the A-B-C model of personality. Individuals have goals that may be supported or thwarted by </w:t>
      </w:r>
      <w:r w:rsidRPr="00133FEA">
        <w:rPr>
          <w:sz w:val="28"/>
          <w:szCs w:val="28"/>
          <w:lang w:val="en-US"/>
        </w:rPr>
        <w:lastRenderedPageBreak/>
        <w:t>activating events (As). They then react, consciously or unconsciously, with their belief system (B), by which they respond to the activating event with something such as, “This is nice.” They also experience the emotional or behavioral consequence of the activating event. This system works well for individuals when the activating events are pleasant and support their goals. When the activating events no longer support their goals, there is potential for disturbance in this system. The potential exists for the belief system to be irrational or dysfunctional, which can lead to further disturbances. When individuals believe something must happen as they wish, emotional disturbance occurs. This is particularly true when tolerance for frustration is low (Harrington, 2007). Although these concepts appear simple, they can, when fully developed, become quite complex.</w:t>
      </w:r>
    </w:p>
    <w:p w:rsidR="006F6E5F" w:rsidRPr="00133FEA" w:rsidRDefault="006F6E5F" w:rsidP="006F6E5F">
      <w:pPr>
        <w:ind w:firstLine="567"/>
        <w:jc w:val="both"/>
        <w:rPr>
          <w:sz w:val="28"/>
          <w:szCs w:val="28"/>
          <w:lang w:val="en-US"/>
        </w:rPr>
      </w:pPr>
      <w:r w:rsidRPr="00133FEA">
        <w:rPr>
          <w:sz w:val="28"/>
          <w:szCs w:val="28"/>
          <w:lang w:val="en-US"/>
        </w:rPr>
        <w:t>A characteristic of REBT is its combination of philosophical change with cognitive, behavioral, and emotive strategies to bring about both short-range and long-range change. The emphasis on cognition has its antecedents in Adlerian psychotherapy, which has a strong focus on individuals’ beliefs. The goals of REBT stress the use and adoption of the A-B-C theory of personality. Although assessment instruments are used, the A-B-C theory is the core of assessment as well as of psychotherapy. Rational emotive behavior therapists vary their approach to the development of the relationship with a client, but all acknowledge the importance of acceptance of the client as an individual. The core approach to REBT is to dispute irrational thoughts; however, many other cognitive, emotive, and behavioral approaches are used to bring about change and meet clients’ goals.</w:t>
      </w:r>
    </w:p>
    <w:p w:rsidR="006F6E5F" w:rsidRPr="00133FEA" w:rsidRDefault="006F6E5F" w:rsidP="006F6E5F">
      <w:pPr>
        <w:ind w:firstLine="567"/>
        <w:jc w:val="both"/>
        <w:rPr>
          <w:sz w:val="28"/>
          <w:szCs w:val="28"/>
          <w:lang w:val="en-US"/>
        </w:rPr>
      </w:pPr>
      <w:r w:rsidRPr="00133FEA">
        <w:rPr>
          <w:sz w:val="28"/>
          <w:szCs w:val="28"/>
          <w:lang w:val="en-US"/>
        </w:rPr>
        <w:t xml:space="preserve">The general goals of REBT are to assist people in minimizing emotional disturbances, decreasing self-defeating self-behaviors, and becoming more </w:t>
      </w:r>
      <w:proofErr w:type="spellStart"/>
      <w:r w:rsidRPr="00133FEA">
        <w:rPr>
          <w:sz w:val="28"/>
          <w:szCs w:val="28"/>
          <w:lang w:val="en-US"/>
        </w:rPr>
        <w:t>selfactualized</w:t>
      </w:r>
      <w:proofErr w:type="spellEnd"/>
      <w:r w:rsidRPr="00133FEA">
        <w:rPr>
          <w:sz w:val="28"/>
          <w:szCs w:val="28"/>
          <w:lang w:val="en-US"/>
        </w:rPr>
        <w:t xml:space="preserve"> so that they can lead a happier existence. Major </w:t>
      </w:r>
      <w:proofErr w:type="spellStart"/>
      <w:r w:rsidRPr="00133FEA">
        <w:rPr>
          <w:sz w:val="28"/>
          <w:szCs w:val="28"/>
          <w:lang w:val="en-US"/>
        </w:rPr>
        <w:t>subgoals</w:t>
      </w:r>
      <w:proofErr w:type="spellEnd"/>
      <w:r w:rsidRPr="00133FEA">
        <w:rPr>
          <w:sz w:val="28"/>
          <w:szCs w:val="28"/>
          <w:lang w:val="en-US"/>
        </w:rPr>
        <w:t xml:space="preserve"> are to help individuals think more clearly and rationally, feel more appropriately, and act more efficiently and effectively in achieving goals of living happily. Individuals learn to deal effectively with negative feelings such as sorrow, regret, frustration, and annoyance. They deal with unhealthy negative feelings such as depression, anxiety, and worthlessness by using an effective rational emotive behavior philosophy. For Ellis, the philosophy of REBT distinguishes it from other cognitive therapies and makes it more efficient and elegant. Although REBT helps individuals minimize or remove emotional disturbances, it is the teaching of philosophical change that prevents individuals from </w:t>
      </w:r>
      <w:proofErr w:type="spellStart"/>
      <w:r w:rsidRPr="00133FEA">
        <w:rPr>
          <w:sz w:val="28"/>
          <w:szCs w:val="28"/>
          <w:lang w:val="en-US"/>
        </w:rPr>
        <w:t>redisturbing</w:t>
      </w:r>
      <w:proofErr w:type="spellEnd"/>
      <w:r w:rsidRPr="00133FEA">
        <w:rPr>
          <w:sz w:val="28"/>
          <w:szCs w:val="28"/>
          <w:lang w:val="en-US"/>
        </w:rPr>
        <w:t xml:space="preserve"> themselves with overwhelming irrational thoughts. The A-B-C philosophy can help clients see when they are creating new symptoms or re-creating previous ones. The global goals of REBT can be applied to specific client goals through the use of A-B-C personality theory.</w:t>
      </w:r>
    </w:p>
    <w:p w:rsidR="006F6E5F" w:rsidRPr="00133FEA" w:rsidRDefault="006F6E5F" w:rsidP="006F6E5F">
      <w:pPr>
        <w:ind w:firstLine="567"/>
        <w:jc w:val="both"/>
        <w:rPr>
          <w:sz w:val="28"/>
          <w:szCs w:val="28"/>
          <w:lang w:val="en-US"/>
        </w:rPr>
      </w:pPr>
      <w:r w:rsidRPr="00133FEA">
        <w:rPr>
          <w:sz w:val="28"/>
          <w:szCs w:val="28"/>
          <w:lang w:val="en-US"/>
        </w:rPr>
        <w:t xml:space="preserve">REBT assessment is of two overlapping types. The first is assessment of cognition and behaviors that are sources for the problems, as well as themes of cognition, emotions, and behaviors. The second is the use of the A-B-C theory of personality to identify client problems. Both of these methods, but especially the latter, continue throughout the therapeutic process. This assessment is driven by hypotheses that therapists make as they listen to their clients. In addition to therapy-oriented assessment, a wide variety of scales and tests can be used to assess client </w:t>
      </w:r>
      <w:r w:rsidRPr="00133FEA">
        <w:rPr>
          <w:sz w:val="28"/>
          <w:szCs w:val="28"/>
          <w:lang w:val="en-US"/>
        </w:rPr>
        <w:lastRenderedPageBreak/>
        <w:t xml:space="preserve">concerns. </w:t>
      </w:r>
      <w:proofErr w:type="spellStart"/>
      <w:r w:rsidRPr="00133FEA">
        <w:rPr>
          <w:sz w:val="28"/>
          <w:szCs w:val="28"/>
          <w:lang w:val="en-US"/>
        </w:rPr>
        <w:t>DiGiuseppe</w:t>
      </w:r>
      <w:proofErr w:type="spellEnd"/>
      <w:r w:rsidRPr="00133FEA">
        <w:rPr>
          <w:sz w:val="28"/>
          <w:szCs w:val="28"/>
          <w:lang w:val="en-US"/>
        </w:rPr>
        <w:t xml:space="preserve"> lists several instruments, such as the </w:t>
      </w:r>
      <w:proofErr w:type="spellStart"/>
      <w:r w:rsidRPr="00133FEA">
        <w:rPr>
          <w:sz w:val="28"/>
          <w:szCs w:val="28"/>
          <w:lang w:val="en-US"/>
        </w:rPr>
        <w:t>Millon</w:t>
      </w:r>
      <w:proofErr w:type="spellEnd"/>
      <w:r w:rsidRPr="00133FEA">
        <w:rPr>
          <w:sz w:val="28"/>
          <w:szCs w:val="28"/>
          <w:lang w:val="en-US"/>
        </w:rPr>
        <w:t xml:space="preserve"> Clinical Multiaxial Inventory II and the Beck Depression Inventory, that are used at the Albert Ellis Institute. Harrington believes that the Frustration-Discomfort Scale can be used to distinguish self-esteem from frustration intolerance when working with clients. Also, rating forms such as the REBT Self-Help Form, on which clients enter their activating events and consequences, help determine important irrational beliefs. Clients then dispute the irrational beliefs that apply and replace them with effective rational beliefs. Such a form can have both diagnostic and therapeutic purposes. By using a wide variety of assessment procedures, rational emotive behavior therapists not only assess activating events, emotions, and irrational beliefs but also assess cognitive flexibility, social problem-solving skills, and the client’s reasons for maintaining symptoms. The A-B-C assessment usually starts from the beginning of the first session and continues throughout therapy. Therapists listen while clients describe feelings and behaviors (consequences) that they feel are caused by specific experiences (activating events). As the client describes problems, therapists listen to the beliefs the clients have about the activating event. Therapists differ as to how long they will listen to descriptions of emotional and behavioral problems before determining irrational beliefs. As the therapeutic process continues, therapists may revise or hear new irrational beliefs.</w:t>
      </w:r>
    </w:p>
    <w:p w:rsidR="006F6E5F" w:rsidRPr="00133FEA" w:rsidRDefault="006F6E5F" w:rsidP="006F6E5F">
      <w:pPr>
        <w:ind w:firstLine="567"/>
        <w:jc w:val="both"/>
        <w:rPr>
          <w:sz w:val="28"/>
          <w:szCs w:val="28"/>
          <w:lang w:val="en-US"/>
        </w:rPr>
      </w:pPr>
      <w:r w:rsidRPr="00133FEA">
        <w:rPr>
          <w:sz w:val="28"/>
          <w:szCs w:val="28"/>
          <w:lang w:val="en-US"/>
        </w:rPr>
        <w:t>Rational emotive behavior therapists apply a number of cognitive techniques that help individuals develop new rational beliefs. Many of these are used as an adjunct to, and in support of, disputing techniques. Their variety illustrates the creativity of rational emotive behavior therapists and invalidates a misunderstanding that some have had that rational emotive behavior therapists employ only disputing techniques.</w:t>
      </w:r>
    </w:p>
    <w:p w:rsidR="006F6E5F" w:rsidRPr="00133FEA" w:rsidRDefault="006F6E5F" w:rsidP="006F6E5F">
      <w:pPr>
        <w:ind w:firstLine="567"/>
        <w:jc w:val="both"/>
        <w:rPr>
          <w:sz w:val="28"/>
          <w:szCs w:val="28"/>
          <w:lang w:val="en-US"/>
        </w:rPr>
      </w:pPr>
      <w:r w:rsidRPr="00133FEA">
        <w:rPr>
          <w:sz w:val="28"/>
          <w:szCs w:val="28"/>
          <w:lang w:val="en-US"/>
        </w:rPr>
        <w:t>Like other strategies, emotive techniques are both used in the session and assigned as homework. Some techniques such as imagery and visualization can be viewed as cognitive, emotive, or behavioral. When the emphasis is on emotional aspects, imagery becomes an emotive method of treatment. Role playing also has cognitive, emotional, and behavioral components and is used to get at the strong consequences that accompany irrational beliefs. Ellis believes that strong or powerful approaches are necessary to change irrational beliefs. Examples include shame-attacking exercises, forceful self-statements, and forceful self-dialogue. All of these techniques are used with the full acceptance of the therapist. The therapist not only accepts clients but also tries to communicate this acceptance so that clients accept themselves.</w:t>
      </w:r>
    </w:p>
    <w:p w:rsidR="006F6E5F" w:rsidRPr="00133FEA" w:rsidRDefault="006F6E5F" w:rsidP="00CE74EE">
      <w:pPr>
        <w:pStyle w:val="a7"/>
        <w:numPr>
          <w:ilvl w:val="0"/>
          <w:numId w:val="45"/>
        </w:numPr>
        <w:jc w:val="both"/>
        <w:rPr>
          <w:sz w:val="28"/>
          <w:szCs w:val="28"/>
          <w:lang w:val="en-US"/>
        </w:rPr>
      </w:pPr>
      <w:proofErr w:type="spellStart"/>
      <w:r w:rsidRPr="00133FEA">
        <w:rPr>
          <w:sz w:val="28"/>
          <w:szCs w:val="28"/>
        </w:rPr>
        <w:t>Imagery</w:t>
      </w:r>
      <w:proofErr w:type="spellEnd"/>
      <w:r w:rsidRPr="00133FEA">
        <w:rPr>
          <w:sz w:val="28"/>
          <w:szCs w:val="28"/>
        </w:rPr>
        <w:t>.</w:t>
      </w:r>
    </w:p>
    <w:p w:rsidR="006F6E5F" w:rsidRPr="00133FEA" w:rsidRDefault="006F6E5F" w:rsidP="00CE74EE">
      <w:pPr>
        <w:pStyle w:val="a7"/>
        <w:numPr>
          <w:ilvl w:val="0"/>
          <w:numId w:val="45"/>
        </w:numPr>
        <w:jc w:val="both"/>
        <w:rPr>
          <w:sz w:val="28"/>
          <w:szCs w:val="28"/>
          <w:lang w:val="en-US"/>
        </w:rPr>
      </w:pPr>
      <w:proofErr w:type="spellStart"/>
      <w:r w:rsidRPr="00133FEA">
        <w:rPr>
          <w:sz w:val="28"/>
          <w:szCs w:val="28"/>
        </w:rPr>
        <w:t>Role</w:t>
      </w:r>
      <w:proofErr w:type="spellEnd"/>
      <w:r w:rsidRPr="00133FEA">
        <w:rPr>
          <w:sz w:val="28"/>
          <w:szCs w:val="28"/>
        </w:rPr>
        <w:t xml:space="preserve"> </w:t>
      </w:r>
      <w:proofErr w:type="spellStart"/>
      <w:r w:rsidRPr="00133FEA">
        <w:rPr>
          <w:sz w:val="28"/>
          <w:szCs w:val="28"/>
        </w:rPr>
        <w:t>playing</w:t>
      </w:r>
      <w:proofErr w:type="spellEnd"/>
      <w:r w:rsidRPr="00133FEA">
        <w:rPr>
          <w:sz w:val="28"/>
          <w:szCs w:val="28"/>
        </w:rPr>
        <w:t>.</w:t>
      </w:r>
    </w:p>
    <w:p w:rsidR="006F6E5F" w:rsidRPr="00133FEA" w:rsidRDefault="006F6E5F" w:rsidP="00CE74EE">
      <w:pPr>
        <w:pStyle w:val="a7"/>
        <w:numPr>
          <w:ilvl w:val="0"/>
          <w:numId w:val="45"/>
        </w:numPr>
        <w:jc w:val="both"/>
        <w:rPr>
          <w:sz w:val="28"/>
          <w:szCs w:val="28"/>
          <w:lang w:val="en-US"/>
        </w:rPr>
      </w:pPr>
      <w:proofErr w:type="spellStart"/>
      <w:r w:rsidRPr="00133FEA">
        <w:rPr>
          <w:sz w:val="28"/>
          <w:szCs w:val="28"/>
        </w:rPr>
        <w:t>Shame-attacking</w:t>
      </w:r>
      <w:proofErr w:type="spellEnd"/>
      <w:r w:rsidRPr="00133FEA">
        <w:rPr>
          <w:sz w:val="28"/>
          <w:szCs w:val="28"/>
        </w:rPr>
        <w:t xml:space="preserve"> </w:t>
      </w:r>
      <w:proofErr w:type="spellStart"/>
      <w:r w:rsidRPr="00133FEA">
        <w:rPr>
          <w:sz w:val="28"/>
          <w:szCs w:val="28"/>
        </w:rPr>
        <w:t>exercises</w:t>
      </w:r>
      <w:proofErr w:type="spellEnd"/>
      <w:r w:rsidRPr="00133FEA">
        <w:rPr>
          <w:sz w:val="28"/>
          <w:szCs w:val="28"/>
        </w:rPr>
        <w:t>.</w:t>
      </w:r>
    </w:p>
    <w:p w:rsidR="006F6E5F" w:rsidRPr="00133FEA" w:rsidRDefault="006F6E5F" w:rsidP="00CE74EE">
      <w:pPr>
        <w:pStyle w:val="a7"/>
        <w:numPr>
          <w:ilvl w:val="0"/>
          <w:numId w:val="45"/>
        </w:numPr>
        <w:jc w:val="both"/>
        <w:rPr>
          <w:sz w:val="28"/>
          <w:szCs w:val="28"/>
          <w:lang w:val="en-US"/>
        </w:rPr>
      </w:pPr>
      <w:proofErr w:type="spellStart"/>
      <w:r w:rsidRPr="00133FEA">
        <w:rPr>
          <w:sz w:val="28"/>
          <w:szCs w:val="28"/>
        </w:rPr>
        <w:t>Forceful</w:t>
      </w:r>
      <w:proofErr w:type="spellEnd"/>
      <w:r w:rsidRPr="00133FEA">
        <w:rPr>
          <w:sz w:val="28"/>
          <w:szCs w:val="28"/>
        </w:rPr>
        <w:t xml:space="preserve"> </w:t>
      </w:r>
      <w:proofErr w:type="spellStart"/>
      <w:r w:rsidRPr="00133FEA">
        <w:rPr>
          <w:sz w:val="28"/>
          <w:szCs w:val="28"/>
        </w:rPr>
        <w:t>self-statements</w:t>
      </w:r>
      <w:proofErr w:type="spellEnd"/>
      <w:r w:rsidRPr="00133FEA">
        <w:rPr>
          <w:sz w:val="28"/>
          <w:szCs w:val="28"/>
        </w:rPr>
        <w:t>.</w:t>
      </w:r>
    </w:p>
    <w:p w:rsidR="006F6E5F" w:rsidRPr="00133FEA" w:rsidRDefault="006F6E5F" w:rsidP="00CE74EE">
      <w:pPr>
        <w:pStyle w:val="a7"/>
        <w:numPr>
          <w:ilvl w:val="0"/>
          <w:numId w:val="45"/>
        </w:numPr>
        <w:jc w:val="both"/>
        <w:rPr>
          <w:sz w:val="28"/>
          <w:szCs w:val="28"/>
          <w:lang w:val="en-US"/>
        </w:rPr>
      </w:pPr>
      <w:proofErr w:type="spellStart"/>
      <w:r w:rsidRPr="00133FEA">
        <w:rPr>
          <w:sz w:val="28"/>
          <w:szCs w:val="28"/>
        </w:rPr>
        <w:t>Forceful</w:t>
      </w:r>
      <w:proofErr w:type="spellEnd"/>
      <w:r w:rsidRPr="00133FEA">
        <w:rPr>
          <w:sz w:val="28"/>
          <w:szCs w:val="28"/>
        </w:rPr>
        <w:t xml:space="preserve"> </w:t>
      </w:r>
      <w:proofErr w:type="spellStart"/>
      <w:r w:rsidRPr="00133FEA">
        <w:rPr>
          <w:sz w:val="28"/>
          <w:szCs w:val="28"/>
        </w:rPr>
        <w:t>self-dialogue</w:t>
      </w:r>
      <w:proofErr w:type="spellEnd"/>
      <w:r w:rsidRPr="00133FEA">
        <w:rPr>
          <w:sz w:val="28"/>
          <w:szCs w:val="28"/>
        </w:rPr>
        <w:t xml:space="preserve">. </w:t>
      </w:r>
    </w:p>
    <w:p w:rsidR="006F6E5F" w:rsidRPr="00133FEA" w:rsidRDefault="006F6E5F" w:rsidP="006F6E5F">
      <w:pPr>
        <w:pStyle w:val="a7"/>
        <w:ind w:left="927"/>
        <w:jc w:val="both"/>
        <w:rPr>
          <w:sz w:val="28"/>
          <w:szCs w:val="28"/>
        </w:rPr>
      </w:pPr>
    </w:p>
    <w:p w:rsidR="006F6E5F" w:rsidRPr="00133FEA" w:rsidRDefault="006F6E5F" w:rsidP="006F6E5F">
      <w:pPr>
        <w:ind w:firstLine="567"/>
        <w:jc w:val="both"/>
        <w:rPr>
          <w:sz w:val="28"/>
          <w:szCs w:val="28"/>
          <w:lang w:val="en-US"/>
        </w:rPr>
      </w:pPr>
      <w:r w:rsidRPr="00133FEA">
        <w:rPr>
          <w:sz w:val="28"/>
          <w:szCs w:val="28"/>
          <w:lang w:val="en-US"/>
        </w:rPr>
        <w:t>Rational emotive behavior therapists make use of a wide variety of behavioral therapeutic approaches. These would include:</w:t>
      </w:r>
    </w:p>
    <w:p w:rsidR="006F6E5F" w:rsidRPr="00133FEA" w:rsidRDefault="006F6E5F" w:rsidP="00CE74EE">
      <w:pPr>
        <w:pStyle w:val="a7"/>
        <w:numPr>
          <w:ilvl w:val="0"/>
          <w:numId w:val="45"/>
        </w:numPr>
        <w:jc w:val="both"/>
        <w:rPr>
          <w:sz w:val="28"/>
          <w:szCs w:val="28"/>
          <w:lang w:val="en-US"/>
        </w:rPr>
      </w:pPr>
      <w:r w:rsidRPr="00133FEA">
        <w:rPr>
          <w:sz w:val="28"/>
          <w:szCs w:val="28"/>
          <w:lang w:val="en-US"/>
        </w:rPr>
        <w:lastRenderedPageBreak/>
        <w:t xml:space="preserve">systematic desensitization, </w:t>
      </w:r>
    </w:p>
    <w:p w:rsidR="006F6E5F" w:rsidRPr="00133FEA" w:rsidRDefault="006F6E5F" w:rsidP="00CE74EE">
      <w:pPr>
        <w:pStyle w:val="a7"/>
        <w:numPr>
          <w:ilvl w:val="0"/>
          <w:numId w:val="45"/>
        </w:numPr>
        <w:jc w:val="both"/>
        <w:rPr>
          <w:sz w:val="28"/>
          <w:szCs w:val="28"/>
          <w:lang w:val="en-US"/>
        </w:rPr>
      </w:pPr>
      <w:r w:rsidRPr="00133FEA">
        <w:rPr>
          <w:sz w:val="28"/>
          <w:szCs w:val="28"/>
          <w:lang w:val="en-US"/>
        </w:rPr>
        <w:t xml:space="preserve">relaxation techniques, </w:t>
      </w:r>
    </w:p>
    <w:p w:rsidR="006F6E5F" w:rsidRPr="00133FEA" w:rsidRDefault="006F6E5F" w:rsidP="00CE74EE">
      <w:pPr>
        <w:pStyle w:val="a7"/>
        <w:numPr>
          <w:ilvl w:val="0"/>
          <w:numId w:val="45"/>
        </w:numPr>
        <w:jc w:val="both"/>
        <w:rPr>
          <w:sz w:val="28"/>
          <w:szCs w:val="28"/>
          <w:lang w:val="en-US"/>
        </w:rPr>
      </w:pPr>
      <w:r w:rsidRPr="00133FEA">
        <w:rPr>
          <w:sz w:val="28"/>
          <w:szCs w:val="28"/>
          <w:lang w:val="en-US"/>
        </w:rPr>
        <w:t xml:space="preserve">modeling, </w:t>
      </w:r>
    </w:p>
    <w:p w:rsidR="006F6E5F" w:rsidRPr="00133FEA" w:rsidRDefault="006F6E5F" w:rsidP="00CE74EE">
      <w:pPr>
        <w:pStyle w:val="a7"/>
        <w:numPr>
          <w:ilvl w:val="0"/>
          <w:numId w:val="45"/>
        </w:numPr>
        <w:jc w:val="both"/>
        <w:rPr>
          <w:sz w:val="28"/>
          <w:szCs w:val="28"/>
          <w:lang w:val="en-US"/>
        </w:rPr>
      </w:pPr>
      <w:r w:rsidRPr="00133FEA">
        <w:rPr>
          <w:sz w:val="28"/>
          <w:szCs w:val="28"/>
          <w:lang w:val="en-US"/>
        </w:rPr>
        <w:t xml:space="preserve">operant conditioning, and </w:t>
      </w:r>
    </w:p>
    <w:p w:rsidR="006F6E5F" w:rsidRPr="00133FEA" w:rsidRDefault="006F6E5F" w:rsidP="00CE74EE">
      <w:pPr>
        <w:pStyle w:val="a7"/>
        <w:numPr>
          <w:ilvl w:val="0"/>
          <w:numId w:val="45"/>
        </w:numPr>
        <w:jc w:val="both"/>
        <w:rPr>
          <w:sz w:val="28"/>
          <w:szCs w:val="28"/>
          <w:lang w:val="en-US"/>
        </w:rPr>
      </w:pPr>
      <w:r w:rsidRPr="00133FEA">
        <w:rPr>
          <w:sz w:val="28"/>
          <w:szCs w:val="28"/>
          <w:lang w:val="en-US"/>
        </w:rPr>
        <w:t xml:space="preserve">principles of self-management. </w:t>
      </w:r>
    </w:p>
    <w:p w:rsidR="006F6E5F" w:rsidRPr="00133FEA" w:rsidRDefault="006F6E5F" w:rsidP="006F6E5F">
      <w:pPr>
        <w:ind w:firstLine="567"/>
        <w:jc w:val="both"/>
        <w:rPr>
          <w:sz w:val="28"/>
          <w:szCs w:val="28"/>
          <w:lang w:val="en-US"/>
        </w:rPr>
      </w:pPr>
      <w:r w:rsidRPr="00133FEA">
        <w:rPr>
          <w:sz w:val="28"/>
          <w:szCs w:val="28"/>
          <w:lang w:val="en-US"/>
        </w:rPr>
        <w:t>Most behavioral techniques are carried out as homework. REBT has developed some new behavioral techniques in recent years. Three behavioral methods frequently used by rational emotive behavior therapists are:</w:t>
      </w:r>
    </w:p>
    <w:p w:rsidR="006F6E5F" w:rsidRPr="00133FEA" w:rsidRDefault="006F6E5F" w:rsidP="006F6E5F">
      <w:pPr>
        <w:ind w:firstLine="567"/>
        <w:jc w:val="both"/>
        <w:rPr>
          <w:sz w:val="28"/>
          <w:szCs w:val="28"/>
          <w:lang w:val="en-US"/>
        </w:rPr>
      </w:pPr>
      <w:r w:rsidRPr="00133FEA">
        <w:rPr>
          <w:sz w:val="28"/>
          <w:szCs w:val="28"/>
          <w:lang w:val="en-US"/>
        </w:rPr>
        <w:t>- activity homework,</w:t>
      </w:r>
    </w:p>
    <w:p w:rsidR="006F6E5F" w:rsidRPr="00133FEA" w:rsidRDefault="006F6E5F" w:rsidP="006F6E5F">
      <w:pPr>
        <w:ind w:firstLine="567"/>
        <w:jc w:val="both"/>
        <w:rPr>
          <w:sz w:val="28"/>
          <w:szCs w:val="28"/>
          <w:lang w:val="en-US"/>
        </w:rPr>
      </w:pPr>
      <w:r w:rsidRPr="00133FEA">
        <w:rPr>
          <w:sz w:val="28"/>
          <w:szCs w:val="28"/>
          <w:lang w:val="en-US"/>
        </w:rPr>
        <w:t xml:space="preserve">- reinforcements and penalties, and </w:t>
      </w:r>
    </w:p>
    <w:p w:rsidR="006F6E5F" w:rsidRPr="00133FEA" w:rsidRDefault="006F6E5F" w:rsidP="006F6E5F">
      <w:pPr>
        <w:ind w:firstLine="567"/>
        <w:jc w:val="both"/>
        <w:rPr>
          <w:sz w:val="28"/>
          <w:szCs w:val="28"/>
          <w:lang w:val="en-US"/>
        </w:rPr>
      </w:pPr>
      <w:r w:rsidRPr="00133FEA">
        <w:rPr>
          <w:sz w:val="28"/>
          <w:szCs w:val="28"/>
          <w:lang w:val="en-US"/>
        </w:rPr>
        <w:t>- skill training.</w:t>
      </w:r>
    </w:p>
    <w:p w:rsidR="006F6E5F" w:rsidRPr="00133FEA" w:rsidRDefault="006F6E5F" w:rsidP="006F6E5F">
      <w:pPr>
        <w:ind w:firstLine="567"/>
        <w:jc w:val="both"/>
        <w:rPr>
          <w:sz w:val="28"/>
          <w:szCs w:val="28"/>
          <w:lang w:val="en-US"/>
        </w:rPr>
      </w:pPr>
    </w:p>
    <w:p w:rsidR="006F6E5F" w:rsidRPr="00133FEA" w:rsidRDefault="006F6E5F" w:rsidP="006F6E5F">
      <w:pPr>
        <w:ind w:firstLine="567"/>
        <w:jc w:val="both"/>
        <w:rPr>
          <w:sz w:val="28"/>
          <w:szCs w:val="28"/>
          <w:lang w:val="en-US"/>
        </w:rPr>
      </w:pPr>
      <w:r w:rsidRPr="00133FEA">
        <w:rPr>
          <w:sz w:val="28"/>
          <w:szCs w:val="28"/>
          <w:lang w:val="en-US"/>
        </w:rPr>
        <w:t>Although REBT can be applied in 2-day rational encounter marathons, 9-hour intensive groups with 10 to 20 participants, public demonstrations of real therapy with audiences as large as 100, and structured self-acceptance groups (Dryden, 1998), only traditional group therapy is described here (Ellis, 1992b). These groups usually have between 6 and 10 members and meet once a week for 2 to 3 hours. The goal of the REBT group is to show clients how they are assessing, blaming, and damning themselves for their behavior. The group also endeavors to help them stop devaluing other people and evaluate only their behaviors, not their self- or personhood. They are instructed to try to change or avoid difficulties that they encounter within themselves and with others. The process of doing this combines a directive educational function on the part of the therapist with a discussion of group processes.</w:t>
      </w:r>
    </w:p>
    <w:p w:rsidR="006F6E5F" w:rsidRPr="00133FEA" w:rsidRDefault="006F6E5F" w:rsidP="006F6E5F">
      <w:pPr>
        <w:ind w:firstLine="567"/>
        <w:jc w:val="both"/>
        <w:rPr>
          <w:sz w:val="28"/>
          <w:szCs w:val="28"/>
          <w:lang w:val="en-US"/>
        </w:rPr>
      </w:pPr>
      <w:r w:rsidRPr="00133FEA">
        <w:rPr>
          <w:sz w:val="28"/>
          <w:szCs w:val="28"/>
          <w:lang w:val="en-US"/>
        </w:rPr>
        <w:t xml:space="preserve">Therapists purposefully lead the group in “healthy” rather than “unhealthy” directions. By organizing the group in a structured way, they see that no one is neglected or monopolizes the group. Therapists discuss the progress and lack of progress of individual group members as well as the results of their previously assigned homework or their failure to complete their homework. Also, they may make statements in the group that refer to both inside and outside behaviors. For example, they may say, “Johanna, you speak so low here that we can hardly hear what you say. Do you act the same way in social groups? If so, what are you telling yourself to make yourself speak so low?”. Often the leaders agree with the group member on cognitive or emotive or behavioral exercises to be done both in the group and outside the group. Where appropriate, they give brief lectures on important aspects of REBT. Most of the group time is spent on individual problems that group members bring to the group, but some time is spent examining how group members relate to each other. </w:t>
      </w:r>
    </w:p>
    <w:p w:rsidR="006F6E5F" w:rsidRPr="00133FEA" w:rsidRDefault="006F6E5F" w:rsidP="006F6E5F">
      <w:pPr>
        <w:ind w:firstLine="567"/>
        <w:jc w:val="both"/>
        <w:rPr>
          <w:sz w:val="28"/>
          <w:szCs w:val="28"/>
          <w:lang w:val="en-US"/>
        </w:rPr>
      </w:pPr>
      <w:r w:rsidRPr="00133FEA">
        <w:rPr>
          <w:sz w:val="28"/>
          <w:szCs w:val="28"/>
          <w:lang w:val="en-US"/>
        </w:rPr>
        <w:t xml:space="preserve">For groups to be successful, group members need to work together to help each other apply REBT principles. Ellis wants group members to participate appropriately, neither to monopolize the group nor to be too passive. If an individual does not speak up in the group, the group therapist may give an assignment to speak at least three times about other people’s issues in the group meeting. If a group member consistently comes late to the group or is absent, Ellis or group members </w:t>
      </w:r>
      <w:r w:rsidRPr="00133FEA">
        <w:rPr>
          <w:sz w:val="28"/>
          <w:szCs w:val="28"/>
          <w:lang w:val="en-US"/>
        </w:rPr>
        <w:lastRenderedPageBreak/>
        <w:t>may raise this issue and discuss it in terms of A-B-C theory and examine self-defeating behavior that results from being late. If group members give only practical advice to other members instead of disputing their irrational beliefs, Ellis and the group members will point this out. If a group member rarely completes homework assignments, irrational beliefs such as “It’s too hard” and “It should be much easier” are disputed. Thus, REBT techniques are used for both group process and individual problems that are issues in the group.</w:t>
      </w:r>
    </w:p>
    <w:p w:rsidR="006F6E5F" w:rsidRPr="00133FEA" w:rsidRDefault="006F6E5F" w:rsidP="006F6E5F">
      <w:pPr>
        <w:ind w:firstLine="567"/>
        <w:jc w:val="both"/>
        <w:rPr>
          <w:sz w:val="28"/>
          <w:szCs w:val="28"/>
          <w:lang w:val="en-US"/>
        </w:rPr>
      </w:pPr>
      <w:r w:rsidRPr="00133FEA">
        <w:rPr>
          <w:sz w:val="28"/>
          <w:szCs w:val="28"/>
          <w:lang w:val="en-US"/>
        </w:rPr>
        <w:t xml:space="preserve">Rational emotive behavior therapy asserts that it is not only events themselves that disturb people but also their beliefs about the events. This view leads to an approach to psychotherapy that stresses cognitive aspects of personality theory and therapeutic intervention yet also makes use of emotive and behavioral components. The philosophical assumptions are humanistic, hedonistic, and rational (self-helping and society helping). The focus is on individuals and their potential to overcome irrational (self-defeating) beliefs and to be responsible for their own lives. Rationality does not refer to an absence of emotion; rather, it refers to individuals’ ability to use reason to guide their lives and to diminish the impact of irrational (dysfunctional) beliefs on their lives. Responsible hedonism refers to the concept of individuals seeking happiness over the long term, in contrast to short-term hedonism, which, in the case of alcoholism, for example, can lead to long-term difficulties. The notable contribution that Ellis has made to the treatment of sexual problems as well as his commitment to sex education through his writings is an example of his emphasis on increasing human happiness. </w:t>
      </w:r>
    </w:p>
    <w:p w:rsidR="006F6E5F" w:rsidRPr="00133FEA" w:rsidRDefault="006F6E5F" w:rsidP="006F6E5F">
      <w:pPr>
        <w:ind w:firstLine="567"/>
        <w:jc w:val="both"/>
        <w:rPr>
          <w:sz w:val="28"/>
          <w:szCs w:val="28"/>
          <w:lang w:val="en-US"/>
        </w:rPr>
      </w:pPr>
      <w:r w:rsidRPr="00133FEA">
        <w:rPr>
          <w:sz w:val="28"/>
          <w:szCs w:val="28"/>
          <w:lang w:val="en-US"/>
        </w:rPr>
        <w:t xml:space="preserve">Rational emotive behavior therapy applies cognitive, emotive, and behavioral approaches to changing irrational beliefs. A major method for working with irrational beliefs is disputing, which involves detecting, discriminating, and debating irrational beliefs. The stronger emphasis on understanding the A-B-Cs of the development of one’s irrational beliefs distinguishes REBT from other cognitive and behavioral therapies. However, REBT also uses other cognitive strategies, such as repeated constructive statements about oneself, audiotapes, and psycho-educational materials. Methods that employ imagery along with emotions, exercises that attack beliefs that are shameful, and forceful self-dialogue are some of the emotive methods REBT uses. Behavioral methods include homework outside the session, skill training, and reinforcement of desired behavior. Rational emotive behavior therapists make use of a large number of techniques, primarily from other cognitive and behavioral therapies, as well as creative ones that they devise on their own, to help clients deal with strongly entrenched irrational beliefs. </w:t>
      </w:r>
    </w:p>
    <w:p w:rsidR="006F6E5F" w:rsidRPr="00133FEA" w:rsidRDefault="006F6E5F" w:rsidP="006F6E5F">
      <w:pPr>
        <w:ind w:firstLine="567"/>
        <w:jc w:val="both"/>
        <w:rPr>
          <w:sz w:val="28"/>
          <w:szCs w:val="28"/>
          <w:lang w:val="en-US"/>
        </w:rPr>
      </w:pPr>
      <w:r w:rsidRPr="00133FEA">
        <w:rPr>
          <w:sz w:val="28"/>
          <w:szCs w:val="28"/>
          <w:lang w:val="en-US"/>
        </w:rPr>
        <w:t>Rational emotive behavior therapists are tolerant of their clients and fully accept them. It is their behavior that they dispute by challenging, confronting, and convincing the clients to practice activities in and out of therapy that will lead to constructive changes in thinking, feeling, and behaving. An active therapy, REBT includes insights about irrational beliefs and about becoming aware of how individuals harm themselves through absolutist beliefs and then uses these insights to make constructive changes in their lives.</w:t>
      </w:r>
    </w:p>
    <w:p w:rsidR="006F6E5F" w:rsidRPr="00133FEA" w:rsidRDefault="006F6E5F" w:rsidP="006F6E5F">
      <w:pPr>
        <w:rPr>
          <w:b/>
          <w:bCs/>
          <w:sz w:val="28"/>
          <w:szCs w:val="28"/>
          <w:lang w:val="en-US"/>
        </w:rPr>
      </w:pPr>
    </w:p>
    <w:p w:rsidR="006F6E5F" w:rsidRPr="00133FEA" w:rsidRDefault="006F6E5F" w:rsidP="006F6E5F">
      <w:pPr>
        <w:rPr>
          <w:bCs/>
          <w:sz w:val="28"/>
          <w:szCs w:val="28"/>
          <w:lang w:val="en-US"/>
        </w:rPr>
      </w:pPr>
      <w:r w:rsidRPr="00133FEA">
        <w:rPr>
          <w:b/>
          <w:bCs/>
          <w:sz w:val="28"/>
          <w:szCs w:val="28"/>
          <w:lang w:val="en-US"/>
        </w:rPr>
        <w:lastRenderedPageBreak/>
        <w:t>The form of conducting classes</w:t>
      </w:r>
      <w:r w:rsidRPr="00133FEA">
        <w:rPr>
          <w:bCs/>
          <w:sz w:val="28"/>
          <w:szCs w:val="28"/>
          <w:lang w:val="en-US"/>
        </w:rPr>
        <w:t>: Information lecture</w:t>
      </w:r>
    </w:p>
    <w:p w:rsidR="006F6E5F" w:rsidRPr="00133FEA" w:rsidRDefault="006F6E5F" w:rsidP="006F6E5F">
      <w:pPr>
        <w:rPr>
          <w:sz w:val="28"/>
          <w:szCs w:val="28"/>
          <w:lang w:val="en-US"/>
        </w:rPr>
      </w:pPr>
      <w:r w:rsidRPr="00133FEA">
        <w:rPr>
          <w:b/>
          <w:sz w:val="28"/>
          <w:szCs w:val="28"/>
          <w:lang w:val="en-US"/>
        </w:rPr>
        <w:t>Form of control</w:t>
      </w:r>
      <w:r w:rsidRPr="00133FEA">
        <w:rPr>
          <w:sz w:val="28"/>
          <w:szCs w:val="28"/>
          <w:lang w:val="en-US"/>
        </w:rPr>
        <w:t>: Survey</w:t>
      </w:r>
    </w:p>
    <w:p w:rsidR="006F6E5F" w:rsidRPr="00133FEA" w:rsidRDefault="006F6E5F" w:rsidP="006F6E5F">
      <w:pPr>
        <w:rPr>
          <w:b/>
          <w:sz w:val="28"/>
          <w:szCs w:val="28"/>
          <w:lang w:val="en-US"/>
        </w:rPr>
      </w:pPr>
      <w:r w:rsidRPr="00133FEA">
        <w:rPr>
          <w:b/>
          <w:sz w:val="28"/>
          <w:szCs w:val="28"/>
          <w:lang w:val="en-US"/>
        </w:rPr>
        <w:t>Control questions:</w:t>
      </w:r>
    </w:p>
    <w:p w:rsidR="006F6E5F" w:rsidRPr="00133FEA" w:rsidRDefault="006F6E5F" w:rsidP="00CE74EE">
      <w:pPr>
        <w:pStyle w:val="a3"/>
        <w:numPr>
          <w:ilvl w:val="0"/>
          <w:numId w:val="20"/>
        </w:numPr>
        <w:rPr>
          <w:rFonts w:ascii="Times New Roman" w:hAnsi="Times New Roman"/>
          <w:sz w:val="28"/>
          <w:szCs w:val="28"/>
          <w:lang w:val="en-US" w:eastAsia="ar-SA"/>
        </w:rPr>
      </w:pPr>
      <w:r w:rsidRPr="00133FEA">
        <w:rPr>
          <w:rFonts w:ascii="Times New Roman" w:hAnsi="Times New Roman"/>
          <w:sz w:val="28"/>
          <w:szCs w:val="28"/>
          <w:lang w:val="en-US" w:eastAsia="ar-SA"/>
        </w:rPr>
        <w:t>List and describe the main theoretical principles of Rational Emotive Behavior Therapy</w:t>
      </w:r>
    </w:p>
    <w:p w:rsidR="006F6E5F" w:rsidRPr="00133FEA" w:rsidRDefault="006F6E5F" w:rsidP="00CE74EE">
      <w:pPr>
        <w:pStyle w:val="a3"/>
        <w:numPr>
          <w:ilvl w:val="0"/>
          <w:numId w:val="20"/>
        </w:numPr>
        <w:suppressAutoHyphens/>
        <w:rPr>
          <w:rFonts w:ascii="Times New Roman" w:hAnsi="Times New Roman"/>
          <w:sz w:val="28"/>
          <w:szCs w:val="28"/>
          <w:lang w:val="en-US" w:eastAsia="ar-SA"/>
        </w:rPr>
      </w:pPr>
      <w:r w:rsidRPr="00133FEA">
        <w:rPr>
          <w:rFonts w:ascii="Times New Roman" w:hAnsi="Times New Roman"/>
          <w:sz w:val="28"/>
          <w:szCs w:val="28"/>
          <w:lang w:val="en-US" w:eastAsia="ar-SA"/>
        </w:rPr>
        <w:t>Describe the main goals of therapy and counseling according to Rational Emotive Behavior Therapy</w:t>
      </w:r>
    </w:p>
    <w:p w:rsidR="006F6E5F" w:rsidRPr="00133FEA" w:rsidRDefault="006F6E5F" w:rsidP="00CE74EE">
      <w:pPr>
        <w:pStyle w:val="a7"/>
        <w:numPr>
          <w:ilvl w:val="0"/>
          <w:numId w:val="20"/>
        </w:numPr>
        <w:rPr>
          <w:sz w:val="28"/>
          <w:szCs w:val="28"/>
          <w:lang w:val="en-US"/>
        </w:rPr>
      </w:pPr>
      <w:r w:rsidRPr="00133FEA">
        <w:rPr>
          <w:sz w:val="28"/>
          <w:szCs w:val="28"/>
          <w:lang w:val="en-US"/>
        </w:rPr>
        <w:t>Name and describe therapeutic behavioral methods</w:t>
      </w:r>
    </w:p>
    <w:p w:rsidR="006F6E5F" w:rsidRPr="00133FEA" w:rsidRDefault="006F6E5F" w:rsidP="00CE74EE">
      <w:pPr>
        <w:pStyle w:val="a7"/>
        <w:numPr>
          <w:ilvl w:val="0"/>
          <w:numId w:val="20"/>
        </w:numPr>
        <w:rPr>
          <w:sz w:val="28"/>
          <w:szCs w:val="28"/>
          <w:lang w:val="en-US"/>
        </w:rPr>
      </w:pPr>
      <w:r w:rsidRPr="00133FEA">
        <w:rPr>
          <w:sz w:val="28"/>
          <w:szCs w:val="28"/>
          <w:lang w:val="en-US"/>
        </w:rPr>
        <w:t>Name and describe emotive techniques</w:t>
      </w:r>
    </w:p>
    <w:p w:rsidR="006F6E5F" w:rsidRPr="00133FEA" w:rsidRDefault="006F6E5F" w:rsidP="006F6E5F">
      <w:pPr>
        <w:rPr>
          <w:b/>
          <w:sz w:val="28"/>
          <w:szCs w:val="28"/>
          <w:lang w:val="en-US"/>
        </w:rPr>
      </w:pPr>
    </w:p>
    <w:p w:rsidR="006F6E5F" w:rsidRPr="00133FEA" w:rsidRDefault="006F6E5F" w:rsidP="006F6E5F">
      <w:pPr>
        <w:rPr>
          <w:b/>
          <w:sz w:val="28"/>
          <w:szCs w:val="28"/>
          <w:lang w:val="en-US"/>
        </w:rPr>
      </w:pPr>
      <w:r w:rsidRPr="00133FEA">
        <w:rPr>
          <w:b/>
          <w:sz w:val="28"/>
          <w:szCs w:val="28"/>
          <w:lang w:val="en-US"/>
        </w:rPr>
        <w:t>Literature:</w:t>
      </w:r>
    </w:p>
    <w:p w:rsidR="006F6E5F" w:rsidRPr="00133FEA" w:rsidRDefault="006F6E5F" w:rsidP="006F6E5F">
      <w:pPr>
        <w:rPr>
          <w:b/>
          <w:sz w:val="28"/>
          <w:szCs w:val="28"/>
          <w:lang w:val="en-US"/>
        </w:rPr>
      </w:pPr>
      <w:r w:rsidRPr="00133FEA">
        <w:rPr>
          <w:b/>
          <w:sz w:val="28"/>
          <w:szCs w:val="28"/>
          <w:lang w:val="en-US"/>
        </w:rPr>
        <w:t>Main:</w:t>
      </w:r>
    </w:p>
    <w:p w:rsidR="006F6E5F" w:rsidRPr="00133FEA" w:rsidRDefault="006F6E5F" w:rsidP="00CE74EE">
      <w:pPr>
        <w:pStyle w:val="a7"/>
        <w:numPr>
          <w:ilvl w:val="0"/>
          <w:numId w:val="47"/>
        </w:numPr>
        <w:autoSpaceDE w:val="0"/>
        <w:autoSpaceDN w:val="0"/>
        <w:adjustRightInd w:val="0"/>
        <w:rPr>
          <w:sz w:val="28"/>
          <w:szCs w:val="28"/>
          <w:lang w:val="en-US"/>
        </w:rPr>
      </w:pPr>
      <w:r w:rsidRPr="00133FEA">
        <w:rPr>
          <w:sz w:val="28"/>
          <w:szCs w:val="28"/>
          <w:lang w:val="en-US"/>
        </w:rPr>
        <w:t xml:space="preserve">John Sommers-Flanagan, Rita Sommers-Flanagan. - Counseling and Psychotherapy Theories in Context and practice/Skills, Strategies, and Techniques. - SECOND EDITION. - </w:t>
      </w:r>
      <w:proofErr w:type="gramStart"/>
      <w:r w:rsidRPr="00133FEA">
        <w:rPr>
          <w:sz w:val="28"/>
          <w:szCs w:val="28"/>
          <w:lang w:val="en-US"/>
        </w:rPr>
        <w:t>Copyright  ©</w:t>
      </w:r>
      <w:proofErr w:type="gramEnd"/>
      <w:r w:rsidRPr="00133FEA">
        <w:rPr>
          <w:sz w:val="28"/>
          <w:szCs w:val="28"/>
          <w:lang w:val="en-US"/>
        </w:rPr>
        <w:t xml:space="preserve"> 2015 by John Wiley &amp; Sons, Inc. All rights reserved. - Published by John Wiley &amp; Sons, Inc., Hoboken, New Jersey. - Published simultaneously in Canada. - p.595.</w:t>
      </w:r>
    </w:p>
    <w:p w:rsidR="006F6E5F" w:rsidRPr="00133FEA" w:rsidRDefault="006F6E5F" w:rsidP="00CE74EE">
      <w:pPr>
        <w:pStyle w:val="a7"/>
        <w:numPr>
          <w:ilvl w:val="0"/>
          <w:numId w:val="47"/>
        </w:numPr>
        <w:autoSpaceDE w:val="0"/>
        <w:autoSpaceDN w:val="0"/>
        <w:adjustRightInd w:val="0"/>
        <w:rPr>
          <w:sz w:val="28"/>
          <w:szCs w:val="28"/>
          <w:lang w:val="en-US"/>
        </w:rPr>
      </w:pPr>
      <w:r w:rsidRPr="00133FEA">
        <w:rPr>
          <w:sz w:val="28"/>
          <w:szCs w:val="28"/>
          <w:lang w:val="en-US"/>
        </w:rPr>
        <w:t xml:space="preserve">Roger </w:t>
      </w:r>
      <w:proofErr w:type="spellStart"/>
      <w:r w:rsidRPr="00133FEA">
        <w:rPr>
          <w:sz w:val="28"/>
          <w:szCs w:val="28"/>
          <w:lang w:val="en-US"/>
        </w:rPr>
        <w:t>Horrocks</w:t>
      </w:r>
      <w:proofErr w:type="spellEnd"/>
      <w:r w:rsidRPr="00133FEA">
        <w:rPr>
          <w:sz w:val="28"/>
          <w:szCs w:val="28"/>
          <w:lang w:val="en-US"/>
        </w:rPr>
        <w:t xml:space="preserve">. - An Introduction to Individual Therapy/ Foundations of Psychotherapy. - ISBN-13: 978–1–4039–2189–5. - ISBN-10: 1–4039–2189–X. - © Roger </w:t>
      </w:r>
      <w:proofErr w:type="spellStart"/>
      <w:r w:rsidRPr="00133FEA">
        <w:rPr>
          <w:sz w:val="28"/>
          <w:szCs w:val="28"/>
          <w:lang w:val="en-US"/>
        </w:rPr>
        <w:t>Horrocks</w:t>
      </w:r>
      <w:proofErr w:type="spellEnd"/>
      <w:r w:rsidRPr="00133FEA">
        <w:rPr>
          <w:sz w:val="28"/>
          <w:szCs w:val="28"/>
          <w:lang w:val="en-US"/>
        </w:rPr>
        <w:t>. – p.211</w:t>
      </w:r>
    </w:p>
    <w:p w:rsidR="006F6E5F" w:rsidRPr="00133FEA" w:rsidRDefault="006F6E5F" w:rsidP="00CE74EE">
      <w:pPr>
        <w:pStyle w:val="a7"/>
        <w:numPr>
          <w:ilvl w:val="0"/>
          <w:numId w:val="47"/>
        </w:numPr>
        <w:autoSpaceDE w:val="0"/>
        <w:autoSpaceDN w:val="0"/>
        <w:adjustRightInd w:val="0"/>
        <w:rPr>
          <w:sz w:val="28"/>
          <w:szCs w:val="28"/>
          <w:lang w:val="en-US"/>
        </w:rPr>
      </w:pPr>
      <w:r w:rsidRPr="00133FEA">
        <w:rPr>
          <w:sz w:val="28"/>
          <w:szCs w:val="28"/>
          <w:lang w:val="en-US"/>
        </w:rPr>
        <w:t xml:space="preserve">Richard S. </w:t>
      </w:r>
      <w:proofErr w:type="spellStart"/>
      <w:r w:rsidRPr="00133FEA">
        <w:rPr>
          <w:sz w:val="28"/>
          <w:szCs w:val="28"/>
          <w:lang w:val="en-US"/>
        </w:rPr>
        <w:t>Sharf</w:t>
      </w:r>
      <w:proofErr w:type="spellEnd"/>
      <w:r w:rsidRPr="00133FEA">
        <w:rPr>
          <w:sz w:val="28"/>
          <w:szCs w:val="28"/>
          <w:lang w:val="en-US"/>
        </w:rPr>
        <w:t>. - Theories of Psychotherapy and Counseling: Concepts and Cases, 5th Edition. -  University of Delaware. - © 2012, 2008, 2004 Brooks/Cole, Cengage Learning. -  ISBN-13: 978-0-8400-3366-6. - ISBN-10: 0-8400-3366-4. – p.768.</w:t>
      </w:r>
    </w:p>
    <w:p w:rsidR="006F6E5F" w:rsidRPr="00133FEA" w:rsidRDefault="006F6E5F" w:rsidP="00CE74EE">
      <w:pPr>
        <w:pStyle w:val="a7"/>
        <w:numPr>
          <w:ilvl w:val="0"/>
          <w:numId w:val="47"/>
        </w:numPr>
        <w:autoSpaceDE w:val="0"/>
        <w:autoSpaceDN w:val="0"/>
        <w:adjustRightInd w:val="0"/>
        <w:jc w:val="both"/>
        <w:rPr>
          <w:sz w:val="28"/>
          <w:szCs w:val="28"/>
          <w:lang w:val="en-US"/>
        </w:rPr>
      </w:pPr>
      <w:r w:rsidRPr="00133FEA">
        <w:rPr>
          <w:sz w:val="28"/>
          <w:szCs w:val="28"/>
          <w:lang w:val="en-US"/>
        </w:rPr>
        <w:t xml:space="preserve">Irvin D. </w:t>
      </w:r>
      <w:proofErr w:type="spellStart"/>
      <w:r w:rsidRPr="00133FEA">
        <w:rPr>
          <w:sz w:val="28"/>
          <w:szCs w:val="28"/>
          <w:lang w:val="en-US"/>
        </w:rPr>
        <w:t>Yalom</w:t>
      </w:r>
      <w:proofErr w:type="spellEnd"/>
      <w:r w:rsidRPr="00133FEA">
        <w:rPr>
          <w:sz w:val="28"/>
          <w:szCs w:val="28"/>
          <w:lang w:val="en-US"/>
        </w:rPr>
        <w:t xml:space="preserve">, - The Theory and Practice of Group Psychotherapy. – / Irvin D. </w:t>
      </w:r>
      <w:proofErr w:type="spellStart"/>
      <w:r w:rsidRPr="00133FEA">
        <w:rPr>
          <w:sz w:val="28"/>
          <w:szCs w:val="28"/>
          <w:lang w:val="en-US"/>
        </w:rPr>
        <w:t>Yalom</w:t>
      </w:r>
      <w:proofErr w:type="spellEnd"/>
      <w:r w:rsidRPr="00133FEA">
        <w:rPr>
          <w:sz w:val="28"/>
          <w:szCs w:val="28"/>
          <w:lang w:val="en-US"/>
        </w:rPr>
        <w:t xml:space="preserve"> with </w:t>
      </w:r>
      <w:proofErr w:type="spellStart"/>
      <w:r w:rsidRPr="00133FEA">
        <w:rPr>
          <w:sz w:val="28"/>
          <w:szCs w:val="28"/>
          <w:lang w:val="en-US"/>
        </w:rPr>
        <w:t>Molyn</w:t>
      </w:r>
      <w:proofErr w:type="spellEnd"/>
      <w:r w:rsidRPr="00133FEA">
        <w:rPr>
          <w:sz w:val="28"/>
          <w:szCs w:val="28"/>
          <w:lang w:val="en-US"/>
        </w:rPr>
        <w:t xml:space="preserve"> </w:t>
      </w:r>
      <w:proofErr w:type="spellStart"/>
      <w:proofErr w:type="gramStart"/>
      <w:r w:rsidRPr="00133FEA">
        <w:rPr>
          <w:sz w:val="28"/>
          <w:szCs w:val="28"/>
          <w:lang w:val="en-US"/>
        </w:rPr>
        <w:t>Leszcz</w:t>
      </w:r>
      <w:proofErr w:type="spellEnd"/>
      <w:r w:rsidRPr="00133FEA">
        <w:rPr>
          <w:sz w:val="28"/>
          <w:szCs w:val="28"/>
          <w:lang w:val="en-US"/>
        </w:rPr>
        <w:t>.—</w:t>
      </w:r>
      <w:proofErr w:type="gramEnd"/>
      <w:r w:rsidRPr="00133FEA">
        <w:rPr>
          <w:sz w:val="28"/>
          <w:szCs w:val="28"/>
          <w:lang w:val="en-US"/>
        </w:rPr>
        <w:t xml:space="preserve">5th ed. p. cm. Includes bibliographical references and index. </w:t>
      </w:r>
      <w:proofErr w:type="spellStart"/>
      <w:proofErr w:type="gramStart"/>
      <w:r w:rsidRPr="00133FEA">
        <w:rPr>
          <w:sz w:val="28"/>
          <w:szCs w:val="28"/>
          <w:lang w:val="en-US"/>
        </w:rPr>
        <w:t>eISBN</w:t>
      </w:r>
      <w:proofErr w:type="spellEnd"/>
      <w:r w:rsidRPr="00133FEA">
        <w:rPr>
          <w:sz w:val="28"/>
          <w:szCs w:val="28"/>
          <w:lang w:val="en-US"/>
        </w:rPr>
        <w:t xml:space="preserve"> :</w:t>
      </w:r>
      <w:proofErr w:type="gramEnd"/>
      <w:r w:rsidRPr="00133FEA">
        <w:rPr>
          <w:sz w:val="28"/>
          <w:szCs w:val="28"/>
          <w:lang w:val="en-US"/>
        </w:rPr>
        <w:t xml:space="preserve"> 978-0-465-01291-6 1. Group psychotherapy. I. </w:t>
      </w:r>
      <w:proofErr w:type="spellStart"/>
      <w:r w:rsidRPr="00133FEA">
        <w:rPr>
          <w:sz w:val="28"/>
          <w:szCs w:val="28"/>
          <w:lang w:val="en-US"/>
        </w:rPr>
        <w:t>Leszcz</w:t>
      </w:r>
      <w:proofErr w:type="spellEnd"/>
      <w:r w:rsidRPr="00133FEA">
        <w:rPr>
          <w:sz w:val="28"/>
          <w:szCs w:val="28"/>
          <w:lang w:val="en-US"/>
        </w:rPr>
        <w:t xml:space="preserve">, </w:t>
      </w:r>
      <w:proofErr w:type="spellStart"/>
      <w:r w:rsidRPr="00133FEA">
        <w:rPr>
          <w:sz w:val="28"/>
          <w:szCs w:val="28"/>
          <w:lang w:val="en-US"/>
        </w:rPr>
        <w:t>Molyn</w:t>
      </w:r>
      <w:proofErr w:type="spellEnd"/>
      <w:r w:rsidRPr="00133FEA">
        <w:rPr>
          <w:sz w:val="28"/>
          <w:szCs w:val="28"/>
          <w:lang w:val="en-US"/>
        </w:rPr>
        <w:t xml:space="preserve">, 1952–II. Title. RC488.Y3 2005 616.89’152—dc22 2005000056. - Print length </w:t>
      </w:r>
      <w:proofErr w:type="gramStart"/>
      <w:r w:rsidRPr="00133FEA">
        <w:rPr>
          <w:sz w:val="28"/>
          <w:szCs w:val="28"/>
          <w:lang w:val="en-US"/>
        </w:rPr>
        <w:t>‏ :</w:t>
      </w:r>
      <w:proofErr w:type="gramEnd"/>
      <w:r w:rsidRPr="00133FEA">
        <w:rPr>
          <w:sz w:val="28"/>
          <w:szCs w:val="28"/>
          <w:lang w:val="en-US"/>
        </w:rPr>
        <w:t xml:space="preserve"> ‎ 690 pages.</w:t>
      </w:r>
    </w:p>
    <w:p w:rsidR="006F6E5F" w:rsidRPr="00133FEA" w:rsidRDefault="006F6E5F" w:rsidP="00CE74EE">
      <w:pPr>
        <w:pStyle w:val="a7"/>
        <w:numPr>
          <w:ilvl w:val="0"/>
          <w:numId w:val="47"/>
        </w:numPr>
        <w:autoSpaceDE w:val="0"/>
        <w:autoSpaceDN w:val="0"/>
        <w:adjustRightInd w:val="0"/>
        <w:rPr>
          <w:sz w:val="28"/>
          <w:szCs w:val="28"/>
          <w:lang w:val="en-US"/>
        </w:rPr>
      </w:pPr>
      <w:r w:rsidRPr="00133FEA">
        <w:rPr>
          <w:sz w:val="28"/>
          <w:szCs w:val="28"/>
          <w:lang w:val="en-US"/>
        </w:rPr>
        <w:t xml:space="preserve">Gerald Corey. - Theory and Practice of Counseling and Psychotherapy. - © 2013, 2009 Brooks/Cole, </w:t>
      </w:r>
      <w:proofErr w:type="spellStart"/>
      <w:r w:rsidRPr="00133FEA">
        <w:rPr>
          <w:sz w:val="28"/>
          <w:szCs w:val="28"/>
          <w:lang w:val="en-US"/>
        </w:rPr>
        <w:t>Cencage</w:t>
      </w:r>
      <w:proofErr w:type="spellEnd"/>
      <w:r w:rsidRPr="00133FEA">
        <w:rPr>
          <w:sz w:val="28"/>
          <w:szCs w:val="28"/>
          <w:lang w:val="en-US"/>
        </w:rPr>
        <w:t xml:space="preserve"> Learning. -- Student Edition: ISBN-13: 978-0-8400-2854-9. - ISBN-10: 0-8400-2854-7. - p.540</w:t>
      </w:r>
    </w:p>
    <w:p w:rsidR="006F6E5F" w:rsidRPr="00133FEA" w:rsidRDefault="006F6E5F" w:rsidP="00CE74EE">
      <w:pPr>
        <w:pStyle w:val="a7"/>
        <w:numPr>
          <w:ilvl w:val="0"/>
          <w:numId w:val="47"/>
        </w:numPr>
        <w:autoSpaceDE w:val="0"/>
        <w:autoSpaceDN w:val="0"/>
        <w:adjustRightInd w:val="0"/>
        <w:rPr>
          <w:sz w:val="28"/>
          <w:szCs w:val="28"/>
          <w:lang w:val="en-US"/>
        </w:rPr>
      </w:pPr>
      <w:r w:rsidRPr="00133FEA">
        <w:rPr>
          <w:sz w:val="28"/>
          <w:szCs w:val="28"/>
          <w:lang w:val="en-US"/>
        </w:rPr>
        <w:t xml:space="preserve">John C. Norcross Marvin R. </w:t>
      </w:r>
      <w:proofErr w:type="spellStart"/>
      <w:r w:rsidRPr="00133FEA">
        <w:rPr>
          <w:sz w:val="28"/>
          <w:szCs w:val="28"/>
          <w:lang w:val="en-US"/>
        </w:rPr>
        <w:t>Goldfried</w:t>
      </w:r>
      <w:proofErr w:type="spellEnd"/>
      <w:r w:rsidRPr="00133FEA">
        <w:rPr>
          <w:sz w:val="28"/>
          <w:szCs w:val="28"/>
          <w:lang w:val="en-US"/>
        </w:rPr>
        <w:t>. - Handbook of Psychotherapy Integration. - Second Edition. - Library of Congress Cataloging-in-Publication Data. - ISBN-13 978-0-19-516579-1. - ISBN 0-19-516579-9</w:t>
      </w:r>
    </w:p>
    <w:p w:rsidR="006F6E5F" w:rsidRPr="00133FEA" w:rsidRDefault="006F6E5F" w:rsidP="00CE74EE">
      <w:pPr>
        <w:pStyle w:val="a7"/>
        <w:numPr>
          <w:ilvl w:val="0"/>
          <w:numId w:val="47"/>
        </w:numPr>
        <w:autoSpaceDE w:val="0"/>
        <w:autoSpaceDN w:val="0"/>
        <w:adjustRightInd w:val="0"/>
        <w:rPr>
          <w:sz w:val="28"/>
          <w:szCs w:val="28"/>
          <w:lang w:val="en-US"/>
        </w:rPr>
      </w:pPr>
      <w:r w:rsidRPr="00133FEA">
        <w:rPr>
          <w:sz w:val="28"/>
          <w:szCs w:val="28"/>
          <w:lang w:val="en-US"/>
        </w:rPr>
        <w:t>Gerald Corey. - Theory and Practice of Group Counseling. - 8th ed. - © 2012, 2008 Brooks/Cole, Cengage Learning. - Student Edition: ISBN-13: 978-0-8400-3386-4. - ISBN-10: 0-8400-3386-9. - Loose-leaf Edition: ISBN-13: 978-1-111-51956-8. - ISBN-10: 1-111-51956-0. - Brooks/Cole 20 Davis Drive Belmont, CA 94002-3098 USA. – 544pages.</w:t>
      </w:r>
    </w:p>
    <w:p w:rsidR="006F6E5F" w:rsidRPr="00133FEA" w:rsidRDefault="006F6E5F" w:rsidP="006F6E5F">
      <w:pPr>
        <w:jc w:val="both"/>
        <w:rPr>
          <w:b/>
          <w:sz w:val="28"/>
          <w:szCs w:val="28"/>
          <w:lang w:val="en-US"/>
        </w:rPr>
      </w:pPr>
    </w:p>
    <w:p w:rsidR="006F6E5F" w:rsidRPr="00133FEA" w:rsidRDefault="006F6E5F" w:rsidP="006F6E5F">
      <w:pPr>
        <w:jc w:val="both"/>
        <w:rPr>
          <w:b/>
          <w:sz w:val="28"/>
          <w:szCs w:val="28"/>
          <w:lang w:val="kk-KZ"/>
        </w:rPr>
      </w:pPr>
      <w:r w:rsidRPr="00133FEA">
        <w:rPr>
          <w:b/>
          <w:sz w:val="28"/>
          <w:szCs w:val="28"/>
          <w:lang w:val="en-US"/>
        </w:rPr>
        <w:t>Additional</w:t>
      </w:r>
      <w:r w:rsidRPr="00133FEA">
        <w:rPr>
          <w:b/>
          <w:sz w:val="28"/>
          <w:szCs w:val="28"/>
          <w:lang w:val="kk-KZ"/>
        </w:rPr>
        <w:t>:</w:t>
      </w:r>
    </w:p>
    <w:p w:rsidR="006F6E5F" w:rsidRPr="00133FEA" w:rsidRDefault="006F6E5F" w:rsidP="00CE74EE">
      <w:pPr>
        <w:pStyle w:val="a7"/>
        <w:numPr>
          <w:ilvl w:val="0"/>
          <w:numId w:val="46"/>
        </w:numPr>
        <w:autoSpaceDE w:val="0"/>
        <w:autoSpaceDN w:val="0"/>
        <w:adjustRightInd w:val="0"/>
        <w:rPr>
          <w:sz w:val="28"/>
          <w:szCs w:val="28"/>
        </w:rPr>
      </w:pPr>
      <w:proofErr w:type="spellStart"/>
      <w:r w:rsidRPr="00133FEA">
        <w:rPr>
          <w:sz w:val="28"/>
          <w:szCs w:val="28"/>
        </w:rPr>
        <w:t>Кочюнас</w:t>
      </w:r>
      <w:proofErr w:type="spellEnd"/>
      <w:r w:rsidRPr="00133FEA">
        <w:rPr>
          <w:sz w:val="28"/>
          <w:szCs w:val="28"/>
        </w:rPr>
        <w:t xml:space="preserve">, Р. Групповая психотерапия. / Р. </w:t>
      </w:r>
      <w:proofErr w:type="spellStart"/>
      <w:r w:rsidRPr="00133FEA">
        <w:rPr>
          <w:sz w:val="28"/>
          <w:szCs w:val="28"/>
        </w:rPr>
        <w:t>Кочюнас</w:t>
      </w:r>
      <w:proofErr w:type="spellEnd"/>
      <w:r w:rsidRPr="00133FEA">
        <w:rPr>
          <w:sz w:val="28"/>
          <w:szCs w:val="28"/>
        </w:rPr>
        <w:t xml:space="preserve">. – </w:t>
      </w:r>
      <w:proofErr w:type="gramStart"/>
      <w:r w:rsidRPr="00133FEA">
        <w:rPr>
          <w:sz w:val="28"/>
          <w:szCs w:val="28"/>
        </w:rPr>
        <w:t>М. :</w:t>
      </w:r>
      <w:proofErr w:type="gramEnd"/>
      <w:r w:rsidRPr="00133FEA">
        <w:rPr>
          <w:sz w:val="28"/>
          <w:szCs w:val="28"/>
        </w:rPr>
        <w:t xml:space="preserve"> Академический проект, 2018. – 222 с.</w:t>
      </w:r>
    </w:p>
    <w:p w:rsidR="006F6E5F" w:rsidRPr="00133FEA" w:rsidRDefault="006F6E5F" w:rsidP="00CE74EE">
      <w:pPr>
        <w:pStyle w:val="a7"/>
        <w:numPr>
          <w:ilvl w:val="0"/>
          <w:numId w:val="46"/>
        </w:numPr>
        <w:autoSpaceDE w:val="0"/>
        <w:autoSpaceDN w:val="0"/>
        <w:adjustRightInd w:val="0"/>
        <w:rPr>
          <w:sz w:val="28"/>
          <w:szCs w:val="28"/>
        </w:rPr>
      </w:pPr>
      <w:r w:rsidRPr="00133FEA">
        <w:rPr>
          <w:sz w:val="28"/>
          <w:szCs w:val="28"/>
        </w:rPr>
        <w:lastRenderedPageBreak/>
        <w:t xml:space="preserve">Трудности и типичные ошибки начала терапии: практическое пособие / М. М. Решетников. - 2-е изд., исправленное и дополненное. – </w:t>
      </w:r>
      <w:proofErr w:type="gramStart"/>
      <w:r w:rsidRPr="00133FEA">
        <w:rPr>
          <w:sz w:val="28"/>
          <w:szCs w:val="28"/>
        </w:rPr>
        <w:t>М. :</w:t>
      </w:r>
      <w:proofErr w:type="gramEnd"/>
      <w:r w:rsidRPr="00133FEA">
        <w:rPr>
          <w:sz w:val="28"/>
          <w:szCs w:val="28"/>
        </w:rPr>
        <w:t xml:space="preserve"> </w:t>
      </w:r>
      <w:proofErr w:type="spellStart"/>
      <w:r w:rsidRPr="00133FEA">
        <w:rPr>
          <w:sz w:val="28"/>
          <w:szCs w:val="28"/>
        </w:rPr>
        <w:t>Юрайт</w:t>
      </w:r>
      <w:proofErr w:type="spellEnd"/>
      <w:r w:rsidRPr="00133FEA">
        <w:rPr>
          <w:sz w:val="28"/>
          <w:szCs w:val="28"/>
        </w:rPr>
        <w:t>, 2018. – 150 с.</w:t>
      </w:r>
    </w:p>
    <w:p w:rsidR="006F6E5F" w:rsidRPr="00133FEA" w:rsidRDefault="006F6E5F" w:rsidP="00CE74EE">
      <w:pPr>
        <w:pStyle w:val="a7"/>
        <w:numPr>
          <w:ilvl w:val="0"/>
          <w:numId w:val="46"/>
        </w:numPr>
        <w:autoSpaceDE w:val="0"/>
        <w:autoSpaceDN w:val="0"/>
        <w:adjustRightInd w:val="0"/>
        <w:rPr>
          <w:sz w:val="28"/>
          <w:szCs w:val="28"/>
        </w:rPr>
      </w:pPr>
      <w:proofErr w:type="spellStart"/>
      <w:r w:rsidRPr="00133FEA">
        <w:rPr>
          <w:sz w:val="28"/>
          <w:szCs w:val="28"/>
        </w:rPr>
        <w:t>Ассанович</w:t>
      </w:r>
      <w:proofErr w:type="spellEnd"/>
      <w:r w:rsidRPr="00133FEA">
        <w:rPr>
          <w:sz w:val="28"/>
          <w:szCs w:val="28"/>
        </w:rPr>
        <w:t xml:space="preserve">, М.А. Общая психотерапия / М.А. </w:t>
      </w:r>
      <w:proofErr w:type="spellStart"/>
      <w:r w:rsidRPr="00133FEA">
        <w:rPr>
          <w:sz w:val="28"/>
          <w:szCs w:val="28"/>
        </w:rPr>
        <w:t>Ассанович</w:t>
      </w:r>
      <w:proofErr w:type="spellEnd"/>
      <w:r w:rsidRPr="00133FEA">
        <w:rPr>
          <w:sz w:val="28"/>
          <w:szCs w:val="28"/>
        </w:rPr>
        <w:t xml:space="preserve">. - М.: Новое знание, 2017. - 272 </w:t>
      </w:r>
      <w:r w:rsidRPr="00133FEA">
        <w:rPr>
          <w:sz w:val="28"/>
          <w:szCs w:val="28"/>
          <w:lang w:val="en-US"/>
        </w:rPr>
        <w:t>c</w:t>
      </w:r>
      <w:r w:rsidRPr="00133FEA">
        <w:rPr>
          <w:sz w:val="28"/>
          <w:szCs w:val="28"/>
        </w:rPr>
        <w:t>.</w:t>
      </w:r>
    </w:p>
    <w:p w:rsidR="00E24D12" w:rsidRPr="00E50D33" w:rsidRDefault="00E24D12" w:rsidP="00BC5752"/>
    <w:p w:rsidR="00E47B0B" w:rsidRPr="00B43E26" w:rsidRDefault="00E47B0B" w:rsidP="00E47B0B"/>
    <w:p w:rsidR="00487388" w:rsidRPr="00487388" w:rsidRDefault="00487388" w:rsidP="00487388">
      <w:pPr>
        <w:pStyle w:val="a3"/>
        <w:jc w:val="center"/>
        <w:rPr>
          <w:rFonts w:ascii="Times New Roman" w:hAnsi="Times New Roman"/>
          <w:b/>
          <w:sz w:val="26"/>
          <w:szCs w:val="26"/>
          <w:lang w:val="en-US"/>
        </w:rPr>
      </w:pPr>
      <w:r w:rsidRPr="00487388">
        <w:rPr>
          <w:rFonts w:ascii="Times New Roman" w:hAnsi="Times New Roman"/>
          <w:b/>
          <w:sz w:val="26"/>
          <w:szCs w:val="26"/>
          <w:lang w:val="en-US"/>
        </w:rPr>
        <w:t>List of recommended references</w:t>
      </w:r>
    </w:p>
    <w:p w:rsidR="00487388" w:rsidRPr="00487388" w:rsidRDefault="00487388" w:rsidP="00835615">
      <w:pPr>
        <w:pStyle w:val="a3"/>
        <w:ind w:firstLine="709"/>
        <w:jc w:val="both"/>
        <w:rPr>
          <w:rFonts w:ascii="Times New Roman" w:hAnsi="Times New Roman"/>
          <w:b/>
          <w:sz w:val="26"/>
          <w:szCs w:val="26"/>
          <w:lang w:val="en-US"/>
        </w:rPr>
      </w:pPr>
      <w:r w:rsidRPr="00487388">
        <w:rPr>
          <w:rFonts w:ascii="Times New Roman" w:hAnsi="Times New Roman"/>
          <w:b/>
          <w:sz w:val="26"/>
          <w:szCs w:val="26"/>
          <w:lang w:val="en-US"/>
        </w:rPr>
        <w:t>Main:</w:t>
      </w:r>
    </w:p>
    <w:p w:rsidR="00487388" w:rsidRPr="00487388" w:rsidRDefault="00487388" w:rsidP="00835615">
      <w:pPr>
        <w:autoSpaceDE w:val="0"/>
        <w:autoSpaceDN w:val="0"/>
        <w:adjustRightInd w:val="0"/>
        <w:ind w:firstLine="709"/>
        <w:jc w:val="both"/>
        <w:rPr>
          <w:rFonts w:eastAsia="Arial Unicode MS"/>
          <w:sz w:val="26"/>
          <w:szCs w:val="26"/>
          <w:lang w:val="en-US"/>
        </w:rPr>
      </w:pPr>
      <w:r w:rsidRPr="00487388">
        <w:rPr>
          <w:sz w:val="26"/>
          <w:szCs w:val="26"/>
          <w:lang w:val="en-US"/>
        </w:rPr>
        <w:t xml:space="preserve">1. </w:t>
      </w:r>
      <w:r w:rsidRPr="00487388">
        <w:rPr>
          <w:rFonts w:eastAsia="Arial Unicode MS"/>
          <w:sz w:val="26"/>
          <w:szCs w:val="26"/>
          <w:lang w:val="en-US"/>
        </w:rPr>
        <w:t xml:space="preserve">John Sommers-Flanagan, Rita Sommers-Flanagan. - Counseling and Psychotherapy Theories in Context and practice/Skills, Strategies, and Techniques. - SECOND EDITION. - </w:t>
      </w:r>
      <w:proofErr w:type="gramStart"/>
      <w:r w:rsidRPr="00487388">
        <w:rPr>
          <w:rFonts w:eastAsia="Arial Unicode MS"/>
          <w:sz w:val="26"/>
          <w:szCs w:val="26"/>
          <w:lang w:val="en-US"/>
        </w:rPr>
        <w:t>Copyright  ©</w:t>
      </w:r>
      <w:proofErr w:type="gramEnd"/>
      <w:r w:rsidRPr="00487388">
        <w:rPr>
          <w:rFonts w:eastAsia="Arial Unicode MS"/>
          <w:sz w:val="26"/>
          <w:szCs w:val="26"/>
          <w:lang w:val="en-US"/>
        </w:rPr>
        <w:t xml:space="preserve"> 2015 by John Wiley &amp; Sons, Inc. All rights reserved. - Published by John Wiley &amp; Sons, Inc., Hoboken, New Jersey. - Published simultaneously in Canada. - p.595.</w:t>
      </w:r>
    </w:p>
    <w:p w:rsidR="00487388" w:rsidRPr="00487388" w:rsidRDefault="00487388" w:rsidP="00835615">
      <w:pPr>
        <w:autoSpaceDE w:val="0"/>
        <w:autoSpaceDN w:val="0"/>
        <w:adjustRightInd w:val="0"/>
        <w:ind w:firstLine="709"/>
        <w:jc w:val="both"/>
        <w:rPr>
          <w:rFonts w:eastAsia="Arial Unicode MS"/>
          <w:sz w:val="26"/>
          <w:szCs w:val="26"/>
          <w:lang w:val="en-US"/>
        </w:rPr>
      </w:pPr>
      <w:r w:rsidRPr="00487388">
        <w:rPr>
          <w:rFonts w:eastAsia="Arial Unicode MS"/>
          <w:sz w:val="26"/>
          <w:szCs w:val="26"/>
          <w:lang w:val="en-US"/>
        </w:rPr>
        <w:t xml:space="preserve">2. Roger </w:t>
      </w:r>
      <w:proofErr w:type="spellStart"/>
      <w:r w:rsidRPr="00487388">
        <w:rPr>
          <w:rFonts w:eastAsia="Arial Unicode MS"/>
          <w:sz w:val="26"/>
          <w:szCs w:val="26"/>
          <w:lang w:val="en-US"/>
        </w:rPr>
        <w:t>Horrocks</w:t>
      </w:r>
      <w:proofErr w:type="spellEnd"/>
      <w:r w:rsidRPr="00487388">
        <w:rPr>
          <w:rFonts w:eastAsia="Arial Unicode MS"/>
          <w:sz w:val="26"/>
          <w:szCs w:val="26"/>
          <w:lang w:val="en-US"/>
        </w:rPr>
        <w:t xml:space="preserve">. - An Introduction to Individual Therapy/ Foundations of Psychotherapy. - ISBN-13: 978–1–4039–2189–5. - ISBN-10: 1–4039–2189–X. - © Roger </w:t>
      </w:r>
      <w:proofErr w:type="spellStart"/>
      <w:r w:rsidRPr="00487388">
        <w:rPr>
          <w:rFonts w:eastAsia="Arial Unicode MS"/>
          <w:sz w:val="26"/>
          <w:szCs w:val="26"/>
          <w:lang w:val="en-US"/>
        </w:rPr>
        <w:t>Horrocks</w:t>
      </w:r>
      <w:proofErr w:type="spellEnd"/>
      <w:r w:rsidRPr="00487388">
        <w:rPr>
          <w:rFonts w:eastAsia="Arial Unicode MS"/>
          <w:sz w:val="26"/>
          <w:szCs w:val="26"/>
          <w:lang w:val="en-US"/>
        </w:rPr>
        <w:t>. – p.211</w:t>
      </w:r>
    </w:p>
    <w:p w:rsidR="00487388" w:rsidRPr="00487388" w:rsidRDefault="00487388" w:rsidP="00835615">
      <w:pPr>
        <w:autoSpaceDE w:val="0"/>
        <w:autoSpaceDN w:val="0"/>
        <w:adjustRightInd w:val="0"/>
        <w:ind w:firstLine="709"/>
        <w:jc w:val="both"/>
        <w:rPr>
          <w:rFonts w:eastAsia="Arial Unicode MS"/>
          <w:sz w:val="26"/>
          <w:szCs w:val="26"/>
          <w:lang w:val="en-US"/>
        </w:rPr>
      </w:pPr>
      <w:r w:rsidRPr="00487388">
        <w:rPr>
          <w:rFonts w:eastAsia="Arial Unicode MS"/>
          <w:sz w:val="26"/>
          <w:szCs w:val="26"/>
          <w:lang w:val="en-US"/>
        </w:rPr>
        <w:t xml:space="preserve">3. Richard S. </w:t>
      </w:r>
      <w:proofErr w:type="spellStart"/>
      <w:r w:rsidRPr="00487388">
        <w:rPr>
          <w:rFonts w:eastAsia="Arial Unicode MS"/>
          <w:sz w:val="26"/>
          <w:szCs w:val="26"/>
          <w:lang w:val="en-US"/>
        </w:rPr>
        <w:t>Sharf</w:t>
      </w:r>
      <w:proofErr w:type="spellEnd"/>
      <w:r w:rsidRPr="00487388">
        <w:rPr>
          <w:rFonts w:eastAsia="Arial Unicode MS"/>
          <w:sz w:val="26"/>
          <w:szCs w:val="26"/>
          <w:lang w:val="en-US"/>
        </w:rPr>
        <w:t xml:space="preserve">. - Theories of Psychotherapy and Counseling: Concepts and Cases, 5th Edition. -  University of Delaware. - </w:t>
      </w:r>
      <w:r w:rsidRPr="00487388">
        <w:rPr>
          <w:sz w:val="26"/>
          <w:szCs w:val="26"/>
          <w:lang w:val="en-US"/>
        </w:rPr>
        <w:t xml:space="preserve">© 2012, 2008, 2004 Brooks/Cole, Cengage Learning. - </w:t>
      </w:r>
      <w:r w:rsidRPr="00487388">
        <w:rPr>
          <w:rFonts w:eastAsia="Arial Unicode MS"/>
          <w:sz w:val="26"/>
          <w:szCs w:val="26"/>
          <w:lang w:val="en-US"/>
        </w:rPr>
        <w:t xml:space="preserve"> ISBN-13: 978-0-8400-3366-6. - ISBN-10: 0-8400-3366-4. – p.768.</w:t>
      </w:r>
    </w:p>
    <w:p w:rsidR="00487388" w:rsidRPr="00487388" w:rsidRDefault="00487388" w:rsidP="00835615">
      <w:pPr>
        <w:autoSpaceDE w:val="0"/>
        <w:autoSpaceDN w:val="0"/>
        <w:adjustRightInd w:val="0"/>
        <w:ind w:firstLine="709"/>
        <w:jc w:val="both"/>
        <w:rPr>
          <w:rFonts w:eastAsia="Arial Unicode MS"/>
          <w:sz w:val="26"/>
          <w:szCs w:val="26"/>
          <w:lang w:val="en-US"/>
        </w:rPr>
      </w:pPr>
      <w:r w:rsidRPr="00487388">
        <w:rPr>
          <w:rFonts w:eastAsia="Arial Unicode MS"/>
          <w:sz w:val="26"/>
          <w:szCs w:val="26"/>
          <w:lang w:val="en-US"/>
        </w:rPr>
        <w:t xml:space="preserve">4. Irvin D. </w:t>
      </w:r>
      <w:proofErr w:type="spellStart"/>
      <w:r w:rsidRPr="00487388">
        <w:rPr>
          <w:rFonts w:eastAsia="Arial Unicode MS"/>
          <w:sz w:val="26"/>
          <w:szCs w:val="26"/>
          <w:lang w:val="en-US"/>
        </w:rPr>
        <w:t>Yalom</w:t>
      </w:r>
      <w:proofErr w:type="spellEnd"/>
      <w:r w:rsidRPr="00487388">
        <w:rPr>
          <w:rFonts w:eastAsia="Arial Unicode MS"/>
          <w:sz w:val="26"/>
          <w:szCs w:val="26"/>
          <w:lang w:val="en-US"/>
        </w:rPr>
        <w:t xml:space="preserve">, - The Theory and Practice of Group Psychotherapy. – / Irvin D. </w:t>
      </w:r>
      <w:proofErr w:type="spellStart"/>
      <w:r w:rsidRPr="00487388">
        <w:rPr>
          <w:rFonts w:eastAsia="Arial Unicode MS"/>
          <w:sz w:val="26"/>
          <w:szCs w:val="26"/>
          <w:lang w:val="en-US"/>
        </w:rPr>
        <w:t>Yalom</w:t>
      </w:r>
      <w:proofErr w:type="spellEnd"/>
      <w:r w:rsidRPr="00487388">
        <w:rPr>
          <w:rFonts w:eastAsia="Arial Unicode MS"/>
          <w:sz w:val="26"/>
          <w:szCs w:val="26"/>
          <w:lang w:val="en-US"/>
        </w:rPr>
        <w:t xml:space="preserve"> with </w:t>
      </w:r>
      <w:proofErr w:type="spellStart"/>
      <w:r w:rsidRPr="00487388">
        <w:rPr>
          <w:rFonts w:eastAsia="Arial Unicode MS"/>
          <w:sz w:val="26"/>
          <w:szCs w:val="26"/>
          <w:lang w:val="en-US"/>
        </w:rPr>
        <w:t>Molyn</w:t>
      </w:r>
      <w:proofErr w:type="spellEnd"/>
      <w:r w:rsidRPr="00487388">
        <w:rPr>
          <w:rFonts w:eastAsia="Arial Unicode MS"/>
          <w:sz w:val="26"/>
          <w:szCs w:val="26"/>
          <w:lang w:val="en-US"/>
        </w:rPr>
        <w:t xml:space="preserve"> </w:t>
      </w:r>
      <w:proofErr w:type="spellStart"/>
      <w:proofErr w:type="gramStart"/>
      <w:r w:rsidRPr="00487388">
        <w:rPr>
          <w:rFonts w:eastAsia="Arial Unicode MS"/>
          <w:sz w:val="26"/>
          <w:szCs w:val="26"/>
          <w:lang w:val="en-US"/>
        </w:rPr>
        <w:t>Leszcz</w:t>
      </w:r>
      <w:proofErr w:type="spellEnd"/>
      <w:r w:rsidRPr="00487388">
        <w:rPr>
          <w:rFonts w:eastAsia="Arial Unicode MS"/>
          <w:sz w:val="26"/>
          <w:szCs w:val="26"/>
          <w:lang w:val="en-US"/>
        </w:rPr>
        <w:t>.—</w:t>
      </w:r>
      <w:proofErr w:type="gramEnd"/>
      <w:r w:rsidRPr="00487388">
        <w:rPr>
          <w:rFonts w:eastAsia="Arial Unicode MS"/>
          <w:sz w:val="26"/>
          <w:szCs w:val="26"/>
          <w:lang w:val="en-US"/>
        </w:rPr>
        <w:t xml:space="preserve">5th ed. p. cm. Includes bibliographical references and index. </w:t>
      </w:r>
      <w:proofErr w:type="spellStart"/>
      <w:proofErr w:type="gramStart"/>
      <w:r w:rsidRPr="00487388">
        <w:rPr>
          <w:rFonts w:eastAsia="Arial Unicode MS"/>
          <w:sz w:val="26"/>
          <w:szCs w:val="26"/>
          <w:lang w:val="en-US"/>
        </w:rPr>
        <w:t>eISBN</w:t>
      </w:r>
      <w:proofErr w:type="spellEnd"/>
      <w:r w:rsidRPr="00487388">
        <w:rPr>
          <w:rFonts w:eastAsia="Arial Unicode MS"/>
          <w:sz w:val="26"/>
          <w:szCs w:val="26"/>
          <w:lang w:val="en-US"/>
        </w:rPr>
        <w:t xml:space="preserve"> :</w:t>
      </w:r>
      <w:proofErr w:type="gramEnd"/>
      <w:r w:rsidRPr="00487388">
        <w:rPr>
          <w:rFonts w:eastAsia="Arial Unicode MS"/>
          <w:sz w:val="26"/>
          <w:szCs w:val="26"/>
          <w:lang w:val="en-US"/>
        </w:rPr>
        <w:t xml:space="preserve"> 978-0-465-01291-6 1. Group psychotherapy. I. </w:t>
      </w:r>
      <w:proofErr w:type="spellStart"/>
      <w:r w:rsidRPr="00487388">
        <w:rPr>
          <w:rFonts w:eastAsia="Arial Unicode MS"/>
          <w:sz w:val="26"/>
          <w:szCs w:val="26"/>
          <w:lang w:val="en-US"/>
        </w:rPr>
        <w:t>Leszcz</w:t>
      </w:r>
      <w:proofErr w:type="spellEnd"/>
      <w:r w:rsidRPr="00487388">
        <w:rPr>
          <w:rFonts w:eastAsia="Arial Unicode MS"/>
          <w:sz w:val="26"/>
          <w:szCs w:val="26"/>
          <w:lang w:val="en-US"/>
        </w:rPr>
        <w:t xml:space="preserve">, </w:t>
      </w:r>
      <w:proofErr w:type="spellStart"/>
      <w:r w:rsidRPr="00487388">
        <w:rPr>
          <w:rFonts w:eastAsia="Arial Unicode MS"/>
          <w:sz w:val="26"/>
          <w:szCs w:val="26"/>
          <w:lang w:val="en-US"/>
        </w:rPr>
        <w:t>Molyn</w:t>
      </w:r>
      <w:proofErr w:type="spellEnd"/>
      <w:r w:rsidRPr="00487388">
        <w:rPr>
          <w:rFonts w:eastAsia="Arial Unicode MS"/>
          <w:sz w:val="26"/>
          <w:szCs w:val="26"/>
          <w:lang w:val="en-US"/>
        </w:rPr>
        <w:t xml:space="preserve">, 1952–II. Title. RC488.Y3 2005 616.89’152—dc22 2005000056. - Print length </w:t>
      </w:r>
      <w:proofErr w:type="gramStart"/>
      <w:r w:rsidRPr="00487388">
        <w:rPr>
          <w:rFonts w:eastAsia="Arial Unicode MS"/>
          <w:sz w:val="26"/>
          <w:szCs w:val="26"/>
          <w:lang w:val="en-US"/>
        </w:rPr>
        <w:t>‏ :</w:t>
      </w:r>
      <w:proofErr w:type="gramEnd"/>
      <w:r w:rsidRPr="00487388">
        <w:rPr>
          <w:rFonts w:eastAsia="Arial Unicode MS"/>
          <w:sz w:val="26"/>
          <w:szCs w:val="26"/>
          <w:lang w:val="en-US"/>
        </w:rPr>
        <w:t xml:space="preserve"> ‎ 690 pages.</w:t>
      </w:r>
    </w:p>
    <w:p w:rsidR="00487388" w:rsidRPr="00487388" w:rsidRDefault="00487388" w:rsidP="00835615">
      <w:pPr>
        <w:autoSpaceDE w:val="0"/>
        <w:autoSpaceDN w:val="0"/>
        <w:adjustRightInd w:val="0"/>
        <w:ind w:firstLine="709"/>
        <w:jc w:val="both"/>
        <w:rPr>
          <w:rFonts w:eastAsia="Arial Unicode MS"/>
          <w:sz w:val="26"/>
          <w:szCs w:val="26"/>
          <w:lang w:val="en-US"/>
        </w:rPr>
      </w:pPr>
      <w:r w:rsidRPr="00487388">
        <w:rPr>
          <w:rFonts w:eastAsia="Arial Unicode MS"/>
          <w:sz w:val="26"/>
          <w:szCs w:val="26"/>
          <w:lang w:val="en-US"/>
        </w:rPr>
        <w:t xml:space="preserve">5. Gerald Corey. - Theory and Practice of Counseling and Psychotherapy. - © 2013, 2009 Brooks/Cole, </w:t>
      </w:r>
      <w:proofErr w:type="spellStart"/>
      <w:r w:rsidRPr="00487388">
        <w:rPr>
          <w:rFonts w:eastAsia="Arial Unicode MS"/>
          <w:sz w:val="26"/>
          <w:szCs w:val="26"/>
          <w:lang w:val="en-US"/>
        </w:rPr>
        <w:t>Cencage</w:t>
      </w:r>
      <w:proofErr w:type="spellEnd"/>
      <w:r w:rsidRPr="00487388">
        <w:rPr>
          <w:rFonts w:eastAsia="Arial Unicode MS"/>
          <w:sz w:val="26"/>
          <w:szCs w:val="26"/>
          <w:lang w:val="en-US"/>
        </w:rPr>
        <w:t xml:space="preserve"> Learning. -- Student Edition: ISBN-13: 978-0-8400-2854-9. - ISBN-10: 0-8400-2854-7. - p.540</w:t>
      </w:r>
    </w:p>
    <w:p w:rsidR="00487388" w:rsidRPr="00487388" w:rsidRDefault="00487388" w:rsidP="00835615">
      <w:pPr>
        <w:autoSpaceDE w:val="0"/>
        <w:autoSpaceDN w:val="0"/>
        <w:adjustRightInd w:val="0"/>
        <w:ind w:firstLine="709"/>
        <w:jc w:val="both"/>
        <w:rPr>
          <w:rFonts w:eastAsia="Arial Unicode MS"/>
          <w:sz w:val="26"/>
          <w:szCs w:val="26"/>
          <w:lang w:val="en-US"/>
        </w:rPr>
      </w:pPr>
      <w:r w:rsidRPr="00487388">
        <w:rPr>
          <w:rFonts w:eastAsia="Arial Unicode MS"/>
          <w:sz w:val="26"/>
          <w:szCs w:val="26"/>
          <w:lang w:val="en-US"/>
        </w:rPr>
        <w:t xml:space="preserve">6. John C. Norcross Marvin R. </w:t>
      </w:r>
      <w:proofErr w:type="spellStart"/>
      <w:r w:rsidRPr="00487388">
        <w:rPr>
          <w:rFonts w:eastAsia="Arial Unicode MS"/>
          <w:sz w:val="26"/>
          <w:szCs w:val="26"/>
          <w:lang w:val="en-US"/>
        </w:rPr>
        <w:t>Goldfried</w:t>
      </w:r>
      <w:proofErr w:type="spellEnd"/>
      <w:r w:rsidRPr="00487388">
        <w:rPr>
          <w:rFonts w:eastAsia="Arial Unicode MS"/>
          <w:sz w:val="26"/>
          <w:szCs w:val="26"/>
          <w:lang w:val="en-US"/>
        </w:rPr>
        <w:t>. - Handbook of Psychotherapy Integration. - Second Edition. - Library of Congress Cataloging-in-Publication Data. - ISBN-13 978-0-19-516579-1. - ISBN 0-19-516579-9</w:t>
      </w:r>
    </w:p>
    <w:p w:rsidR="00487388" w:rsidRPr="00487388" w:rsidRDefault="00487388" w:rsidP="00835615">
      <w:pPr>
        <w:autoSpaceDE w:val="0"/>
        <w:autoSpaceDN w:val="0"/>
        <w:adjustRightInd w:val="0"/>
        <w:ind w:firstLine="709"/>
        <w:jc w:val="both"/>
        <w:rPr>
          <w:rFonts w:eastAsia="Arial Unicode MS"/>
          <w:sz w:val="26"/>
          <w:szCs w:val="26"/>
          <w:lang w:val="en-US"/>
        </w:rPr>
      </w:pPr>
      <w:r w:rsidRPr="00487388">
        <w:rPr>
          <w:rFonts w:eastAsia="Arial Unicode MS"/>
          <w:sz w:val="26"/>
          <w:szCs w:val="26"/>
          <w:lang w:val="en-US"/>
        </w:rPr>
        <w:t>7. Gerald Corey. - Theory and Practice of Group Counseling. - 8th ed. - © 2012, 2008 Brooks/Cole, Cengage Learning. - Student Edition: ISBN-13: 978-0-8400-3386-4. - ISBN-10: 0-8400-3386-9. - Loose-leaf Edition: ISBN-13: 978-1-111-51956-8. - ISBN-10: 1-111-51956-0. - Brooks/Cole 20 Davis Drive Belmont, CA 94002-3098 USA. – 544pages.</w:t>
      </w:r>
    </w:p>
    <w:p w:rsidR="00487388" w:rsidRPr="00487388" w:rsidRDefault="00487388" w:rsidP="00835615">
      <w:pPr>
        <w:autoSpaceDE w:val="0"/>
        <w:autoSpaceDN w:val="0"/>
        <w:adjustRightInd w:val="0"/>
        <w:ind w:firstLine="709"/>
        <w:jc w:val="both"/>
        <w:rPr>
          <w:rFonts w:eastAsia="Arial Unicode MS"/>
          <w:sz w:val="26"/>
          <w:szCs w:val="26"/>
        </w:rPr>
      </w:pPr>
      <w:r w:rsidRPr="00487388">
        <w:rPr>
          <w:rFonts w:eastAsia="Arial Unicode MS"/>
          <w:sz w:val="26"/>
          <w:szCs w:val="26"/>
        </w:rPr>
        <w:t xml:space="preserve">8. Ялом, И. Групповая психотерапия / И. Ялом. - СПб.: Питер, 2019. - 624 </w:t>
      </w:r>
      <w:r w:rsidRPr="00487388">
        <w:rPr>
          <w:rFonts w:eastAsia="Arial Unicode MS"/>
          <w:sz w:val="26"/>
          <w:szCs w:val="26"/>
          <w:lang w:val="en-US"/>
        </w:rPr>
        <w:t>c</w:t>
      </w:r>
      <w:r w:rsidRPr="00487388">
        <w:rPr>
          <w:rFonts w:eastAsia="Arial Unicode MS"/>
          <w:sz w:val="26"/>
          <w:szCs w:val="26"/>
        </w:rPr>
        <w:t>.</w:t>
      </w:r>
    </w:p>
    <w:p w:rsidR="00487388" w:rsidRPr="00487388" w:rsidRDefault="00487388" w:rsidP="00835615">
      <w:pPr>
        <w:autoSpaceDE w:val="0"/>
        <w:autoSpaceDN w:val="0"/>
        <w:adjustRightInd w:val="0"/>
        <w:ind w:firstLine="709"/>
        <w:jc w:val="both"/>
        <w:rPr>
          <w:rFonts w:eastAsia="Arial Unicode MS"/>
          <w:sz w:val="26"/>
          <w:szCs w:val="26"/>
        </w:rPr>
      </w:pPr>
      <w:r w:rsidRPr="00487388">
        <w:rPr>
          <w:rFonts w:eastAsia="Arial Unicode MS"/>
          <w:sz w:val="26"/>
          <w:szCs w:val="26"/>
        </w:rPr>
        <w:t xml:space="preserve">9. </w:t>
      </w:r>
      <w:proofErr w:type="spellStart"/>
      <w:r w:rsidRPr="00487388">
        <w:rPr>
          <w:rFonts w:eastAsia="Arial Unicode MS"/>
          <w:sz w:val="26"/>
          <w:szCs w:val="26"/>
        </w:rPr>
        <w:t>Шамрей</w:t>
      </w:r>
      <w:proofErr w:type="spellEnd"/>
      <w:r w:rsidRPr="00487388">
        <w:rPr>
          <w:rFonts w:eastAsia="Arial Unicode MS"/>
          <w:sz w:val="26"/>
          <w:szCs w:val="26"/>
        </w:rPr>
        <w:t xml:space="preserve">, В.К. Психотерапия / В.К. </w:t>
      </w:r>
      <w:proofErr w:type="spellStart"/>
      <w:r w:rsidRPr="00487388">
        <w:rPr>
          <w:rFonts w:eastAsia="Arial Unicode MS"/>
          <w:sz w:val="26"/>
          <w:szCs w:val="26"/>
        </w:rPr>
        <w:t>Шамрей</w:t>
      </w:r>
      <w:proofErr w:type="spellEnd"/>
      <w:r w:rsidRPr="00487388">
        <w:rPr>
          <w:rFonts w:eastAsia="Arial Unicode MS"/>
          <w:sz w:val="26"/>
          <w:szCs w:val="26"/>
        </w:rPr>
        <w:t xml:space="preserve">. - СПб.: </w:t>
      </w:r>
      <w:proofErr w:type="spellStart"/>
      <w:r w:rsidRPr="00487388">
        <w:rPr>
          <w:rFonts w:eastAsia="Arial Unicode MS"/>
          <w:sz w:val="26"/>
          <w:szCs w:val="26"/>
        </w:rPr>
        <w:t>Спецлит</w:t>
      </w:r>
      <w:proofErr w:type="spellEnd"/>
      <w:r w:rsidRPr="00487388">
        <w:rPr>
          <w:rFonts w:eastAsia="Arial Unicode MS"/>
          <w:sz w:val="26"/>
          <w:szCs w:val="26"/>
        </w:rPr>
        <w:t xml:space="preserve">, 2017. - 501 </w:t>
      </w:r>
      <w:r w:rsidRPr="00487388">
        <w:rPr>
          <w:rFonts w:eastAsia="Arial Unicode MS"/>
          <w:sz w:val="26"/>
          <w:szCs w:val="26"/>
          <w:lang w:val="en-US"/>
        </w:rPr>
        <w:t>c</w:t>
      </w:r>
      <w:r w:rsidRPr="00487388">
        <w:rPr>
          <w:rFonts w:eastAsia="Arial Unicode MS"/>
          <w:sz w:val="26"/>
          <w:szCs w:val="26"/>
        </w:rPr>
        <w:t>.</w:t>
      </w:r>
    </w:p>
    <w:p w:rsidR="00487388" w:rsidRPr="00487388" w:rsidRDefault="00487388" w:rsidP="00835615">
      <w:pPr>
        <w:autoSpaceDE w:val="0"/>
        <w:autoSpaceDN w:val="0"/>
        <w:adjustRightInd w:val="0"/>
        <w:ind w:firstLine="709"/>
        <w:jc w:val="both"/>
        <w:rPr>
          <w:b/>
          <w:sz w:val="26"/>
          <w:szCs w:val="26"/>
          <w:lang w:val="kk-KZ"/>
        </w:rPr>
      </w:pPr>
      <w:r w:rsidRPr="00487388">
        <w:rPr>
          <w:b/>
          <w:sz w:val="26"/>
          <w:szCs w:val="26"/>
          <w:lang w:val="en-US"/>
        </w:rPr>
        <w:t>Additional</w:t>
      </w:r>
      <w:r w:rsidRPr="00487388">
        <w:rPr>
          <w:b/>
          <w:sz w:val="26"/>
          <w:szCs w:val="26"/>
          <w:lang w:val="kk-KZ"/>
        </w:rPr>
        <w:t>:</w:t>
      </w:r>
    </w:p>
    <w:p w:rsidR="00487388" w:rsidRPr="00487388" w:rsidRDefault="00487388" w:rsidP="00835615">
      <w:pPr>
        <w:autoSpaceDE w:val="0"/>
        <w:autoSpaceDN w:val="0"/>
        <w:adjustRightInd w:val="0"/>
        <w:ind w:firstLine="709"/>
        <w:jc w:val="both"/>
        <w:rPr>
          <w:rFonts w:eastAsia="Arial Unicode MS"/>
          <w:sz w:val="26"/>
          <w:szCs w:val="26"/>
        </w:rPr>
      </w:pPr>
      <w:r w:rsidRPr="00487388">
        <w:rPr>
          <w:rFonts w:eastAsia="Arial Unicode MS"/>
          <w:sz w:val="26"/>
          <w:szCs w:val="26"/>
        </w:rPr>
        <w:t xml:space="preserve">1. </w:t>
      </w:r>
      <w:proofErr w:type="spellStart"/>
      <w:r w:rsidRPr="00487388">
        <w:rPr>
          <w:rFonts w:eastAsia="Arial Unicode MS"/>
          <w:sz w:val="26"/>
          <w:szCs w:val="26"/>
        </w:rPr>
        <w:t>Кочюнас</w:t>
      </w:r>
      <w:proofErr w:type="spellEnd"/>
      <w:r w:rsidRPr="00487388">
        <w:rPr>
          <w:rFonts w:eastAsia="Arial Unicode MS"/>
          <w:sz w:val="26"/>
          <w:szCs w:val="26"/>
        </w:rPr>
        <w:t xml:space="preserve">, Р. Групповая психотерапия. / Р. </w:t>
      </w:r>
      <w:proofErr w:type="spellStart"/>
      <w:r w:rsidRPr="00487388">
        <w:rPr>
          <w:rFonts w:eastAsia="Arial Unicode MS"/>
          <w:sz w:val="26"/>
          <w:szCs w:val="26"/>
        </w:rPr>
        <w:t>Кочюнас</w:t>
      </w:r>
      <w:proofErr w:type="spellEnd"/>
      <w:r w:rsidRPr="00487388">
        <w:rPr>
          <w:rFonts w:eastAsia="Arial Unicode MS"/>
          <w:sz w:val="26"/>
          <w:szCs w:val="26"/>
        </w:rPr>
        <w:t xml:space="preserve">. – </w:t>
      </w:r>
      <w:proofErr w:type="gramStart"/>
      <w:r w:rsidRPr="00487388">
        <w:rPr>
          <w:rFonts w:eastAsia="Arial Unicode MS"/>
          <w:sz w:val="26"/>
          <w:szCs w:val="26"/>
        </w:rPr>
        <w:t>М. :</w:t>
      </w:r>
      <w:proofErr w:type="gramEnd"/>
      <w:r w:rsidRPr="00487388">
        <w:rPr>
          <w:rFonts w:eastAsia="Arial Unicode MS"/>
          <w:sz w:val="26"/>
          <w:szCs w:val="26"/>
        </w:rPr>
        <w:t xml:space="preserve"> Академический проект, 2018. – 222 с.</w:t>
      </w:r>
    </w:p>
    <w:p w:rsidR="00487388" w:rsidRPr="00487388" w:rsidRDefault="00487388" w:rsidP="00835615">
      <w:pPr>
        <w:autoSpaceDE w:val="0"/>
        <w:autoSpaceDN w:val="0"/>
        <w:adjustRightInd w:val="0"/>
        <w:ind w:firstLine="709"/>
        <w:jc w:val="both"/>
        <w:rPr>
          <w:rFonts w:eastAsia="Arial Unicode MS"/>
          <w:sz w:val="26"/>
          <w:szCs w:val="26"/>
        </w:rPr>
      </w:pPr>
      <w:r w:rsidRPr="00487388">
        <w:rPr>
          <w:rFonts w:eastAsia="Arial Unicode MS"/>
          <w:sz w:val="26"/>
          <w:szCs w:val="26"/>
        </w:rPr>
        <w:t xml:space="preserve">2. Трудности и типичные ошибки начала терапии: практическое пособие / М. М. Решетников. - 2-е изд., исправленное и дополненное. – </w:t>
      </w:r>
      <w:proofErr w:type="gramStart"/>
      <w:r w:rsidRPr="00487388">
        <w:rPr>
          <w:rFonts w:eastAsia="Arial Unicode MS"/>
          <w:sz w:val="26"/>
          <w:szCs w:val="26"/>
        </w:rPr>
        <w:t>М. :</w:t>
      </w:r>
      <w:proofErr w:type="gramEnd"/>
      <w:r w:rsidRPr="00487388">
        <w:rPr>
          <w:rFonts w:eastAsia="Arial Unicode MS"/>
          <w:sz w:val="26"/>
          <w:szCs w:val="26"/>
        </w:rPr>
        <w:t xml:space="preserve"> </w:t>
      </w:r>
      <w:proofErr w:type="spellStart"/>
      <w:r w:rsidRPr="00487388">
        <w:rPr>
          <w:rFonts w:eastAsia="Arial Unicode MS"/>
          <w:sz w:val="26"/>
          <w:szCs w:val="26"/>
        </w:rPr>
        <w:t>Юрайт</w:t>
      </w:r>
      <w:proofErr w:type="spellEnd"/>
      <w:r w:rsidRPr="00487388">
        <w:rPr>
          <w:rFonts w:eastAsia="Arial Unicode MS"/>
          <w:sz w:val="26"/>
          <w:szCs w:val="26"/>
        </w:rPr>
        <w:t>, 2018. – 150 с.</w:t>
      </w:r>
    </w:p>
    <w:p w:rsidR="00487388" w:rsidRPr="00487388" w:rsidRDefault="00487388" w:rsidP="00835615">
      <w:pPr>
        <w:autoSpaceDE w:val="0"/>
        <w:autoSpaceDN w:val="0"/>
        <w:adjustRightInd w:val="0"/>
        <w:ind w:firstLine="709"/>
        <w:jc w:val="both"/>
        <w:rPr>
          <w:rFonts w:eastAsia="Arial Unicode MS"/>
          <w:sz w:val="26"/>
          <w:szCs w:val="26"/>
        </w:rPr>
      </w:pPr>
      <w:r w:rsidRPr="00487388">
        <w:rPr>
          <w:rFonts w:eastAsia="Arial Unicode MS"/>
          <w:sz w:val="26"/>
          <w:szCs w:val="26"/>
        </w:rPr>
        <w:t xml:space="preserve">3. </w:t>
      </w:r>
      <w:proofErr w:type="spellStart"/>
      <w:r w:rsidRPr="00487388">
        <w:rPr>
          <w:rFonts w:eastAsia="Arial Unicode MS"/>
          <w:sz w:val="26"/>
          <w:szCs w:val="26"/>
        </w:rPr>
        <w:t>Ассанович</w:t>
      </w:r>
      <w:proofErr w:type="spellEnd"/>
      <w:r w:rsidRPr="00487388">
        <w:rPr>
          <w:rFonts w:eastAsia="Arial Unicode MS"/>
          <w:sz w:val="26"/>
          <w:szCs w:val="26"/>
        </w:rPr>
        <w:t xml:space="preserve">, М.А. Общая психотерапия / М.А. </w:t>
      </w:r>
      <w:proofErr w:type="spellStart"/>
      <w:r w:rsidRPr="00487388">
        <w:rPr>
          <w:rFonts w:eastAsia="Arial Unicode MS"/>
          <w:sz w:val="26"/>
          <w:szCs w:val="26"/>
        </w:rPr>
        <w:t>Ассанович</w:t>
      </w:r>
      <w:proofErr w:type="spellEnd"/>
      <w:r w:rsidRPr="00487388">
        <w:rPr>
          <w:rFonts w:eastAsia="Arial Unicode MS"/>
          <w:sz w:val="26"/>
          <w:szCs w:val="26"/>
        </w:rPr>
        <w:t>. - М.: Новое знание, 2017. - 272 c.</w:t>
      </w:r>
    </w:p>
    <w:p w:rsidR="00F45DC8" w:rsidRPr="00B43E26" w:rsidRDefault="00F45DC8" w:rsidP="00835615">
      <w:pPr>
        <w:ind w:left="360" w:firstLine="709"/>
        <w:jc w:val="both"/>
      </w:pPr>
    </w:p>
    <w:p w:rsidR="00B71166" w:rsidRDefault="00B71166" w:rsidP="00835615">
      <w:pPr>
        <w:autoSpaceDE w:val="0"/>
        <w:autoSpaceDN w:val="0"/>
        <w:adjustRightInd w:val="0"/>
        <w:ind w:left="426" w:firstLine="709"/>
        <w:rPr>
          <w:rFonts w:eastAsia="Arial Unicode MS"/>
          <w:sz w:val="26"/>
          <w:szCs w:val="26"/>
        </w:rPr>
      </w:pPr>
    </w:p>
    <w:p w:rsidR="00516542" w:rsidRDefault="00516542" w:rsidP="00835615">
      <w:pPr>
        <w:autoSpaceDE w:val="0"/>
        <w:autoSpaceDN w:val="0"/>
        <w:adjustRightInd w:val="0"/>
        <w:ind w:left="426" w:firstLine="709"/>
        <w:rPr>
          <w:rFonts w:eastAsia="Arial Unicode MS"/>
          <w:sz w:val="26"/>
          <w:szCs w:val="26"/>
        </w:rPr>
      </w:pPr>
    </w:p>
    <w:p w:rsidR="00516542" w:rsidRDefault="00516542" w:rsidP="0051420C">
      <w:pPr>
        <w:autoSpaceDE w:val="0"/>
        <w:autoSpaceDN w:val="0"/>
        <w:adjustRightInd w:val="0"/>
        <w:ind w:left="426"/>
        <w:rPr>
          <w:rFonts w:eastAsia="Arial Unicode MS"/>
          <w:sz w:val="26"/>
          <w:szCs w:val="26"/>
        </w:rPr>
      </w:pPr>
    </w:p>
    <w:p w:rsidR="000D74E4" w:rsidRPr="00DD4542" w:rsidRDefault="000D74E4" w:rsidP="000D74E4">
      <w:pPr>
        <w:ind w:firstLine="709"/>
        <w:jc w:val="center"/>
        <w:rPr>
          <w:b/>
          <w:sz w:val="28"/>
          <w:szCs w:val="28"/>
        </w:rPr>
      </w:pPr>
    </w:p>
    <w:p w:rsidR="000D74E4" w:rsidRDefault="000D74E4" w:rsidP="000D74E4">
      <w:pPr>
        <w:ind w:firstLine="709"/>
        <w:jc w:val="center"/>
        <w:rPr>
          <w:b/>
          <w:sz w:val="28"/>
          <w:szCs w:val="28"/>
        </w:rPr>
      </w:pPr>
    </w:p>
    <w:p w:rsidR="00835615" w:rsidRDefault="00835615" w:rsidP="000D74E4">
      <w:pPr>
        <w:ind w:firstLine="709"/>
        <w:jc w:val="center"/>
        <w:rPr>
          <w:b/>
          <w:sz w:val="28"/>
          <w:szCs w:val="28"/>
        </w:rPr>
      </w:pPr>
    </w:p>
    <w:p w:rsidR="00835615" w:rsidRDefault="00835615" w:rsidP="000D74E4">
      <w:pPr>
        <w:ind w:firstLine="709"/>
        <w:jc w:val="center"/>
        <w:rPr>
          <w:b/>
          <w:sz w:val="28"/>
          <w:szCs w:val="28"/>
        </w:rPr>
      </w:pPr>
    </w:p>
    <w:p w:rsidR="00835615" w:rsidRDefault="00835615" w:rsidP="000D74E4">
      <w:pPr>
        <w:ind w:firstLine="709"/>
        <w:jc w:val="center"/>
        <w:rPr>
          <w:b/>
          <w:sz w:val="28"/>
          <w:szCs w:val="28"/>
        </w:rPr>
      </w:pPr>
    </w:p>
    <w:p w:rsidR="00835615" w:rsidRDefault="00835615" w:rsidP="000D74E4">
      <w:pPr>
        <w:ind w:firstLine="709"/>
        <w:jc w:val="center"/>
        <w:rPr>
          <w:b/>
          <w:sz w:val="28"/>
          <w:szCs w:val="28"/>
        </w:rPr>
      </w:pPr>
    </w:p>
    <w:p w:rsidR="00835615" w:rsidRPr="00DD4542" w:rsidRDefault="00835615" w:rsidP="000D74E4">
      <w:pPr>
        <w:ind w:firstLine="709"/>
        <w:jc w:val="center"/>
        <w:rPr>
          <w:b/>
          <w:sz w:val="28"/>
          <w:szCs w:val="28"/>
        </w:rPr>
      </w:pPr>
    </w:p>
    <w:p w:rsidR="000D74E4" w:rsidRPr="00A81736" w:rsidRDefault="000D74E4" w:rsidP="00160708">
      <w:pPr>
        <w:jc w:val="center"/>
        <w:rPr>
          <w:sz w:val="28"/>
          <w:szCs w:val="28"/>
          <w:lang w:val="en-US"/>
        </w:rPr>
      </w:pPr>
      <w:r w:rsidRPr="00A81736">
        <w:rPr>
          <w:sz w:val="28"/>
          <w:szCs w:val="28"/>
          <w:lang w:val="en-US"/>
        </w:rPr>
        <w:t>Bazhan Tatyana Mikhailovna</w:t>
      </w:r>
    </w:p>
    <w:p w:rsidR="000D74E4" w:rsidRDefault="000D74E4" w:rsidP="00160708">
      <w:pPr>
        <w:jc w:val="center"/>
        <w:rPr>
          <w:sz w:val="28"/>
          <w:szCs w:val="28"/>
          <w:lang w:val="en-US"/>
        </w:rPr>
      </w:pPr>
    </w:p>
    <w:p w:rsidR="000D74E4" w:rsidRPr="00AB05E6" w:rsidRDefault="000D74E4" w:rsidP="00160708">
      <w:pPr>
        <w:jc w:val="center"/>
        <w:rPr>
          <w:sz w:val="28"/>
          <w:szCs w:val="28"/>
          <w:lang w:val="en-US"/>
        </w:rPr>
      </w:pPr>
      <w:r w:rsidRPr="00BD5BFB">
        <w:rPr>
          <w:sz w:val="28"/>
          <w:szCs w:val="28"/>
          <w:lang w:val="en-US"/>
        </w:rPr>
        <w:t>Course of lectures</w:t>
      </w:r>
      <w:r w:rsidRPr="00AB05E6">
        <w:rPr>
          <w:sz w:val="28"/>
          <w:szCs w:val="28"/>
          <w:lang w:val="en-US"/>
        </w:rPr>
        <w:t xml:space="preserve"> </w:t>
      </w:r>
    </w:p>
    <w:p w:rsidR="000D74E4" w:rsidRDefault="000D74E4" w:rsidP="00160708">
      <w:pPr>
        <w:jc w:val="center"/>
        <w:rPr>
          <w:sz w:val="28"/>
          <w:szCs w:val="28"/>
          <w:lang w:val="en-US"/>
        </w:rPr>
      </w:pPr>
      <w:r w:rsidRPr="00AB05E6">
        <w:rPr>
          <w:sz w:val="28"/>
          <w:szCs w:val="28"/>
          <w:lang w:val="en-US"/>
        </w:rPr>
        <w:t>on discipline "Individual and Group Psychotherapy"</w:t>
      </w:r>
    </w:p>
    <w:p w:rsidR="00694722" w:rsidRPr="00515E9B" w:rsidRDefault="00694722" w:rsidP="00694722">
      <w:pPr>
        <w:jc w:val="center"/>
        <w:rPr>
          <w:sz w:val="28"/>
          <w:szCs w:val="28"/>
          <w:lang w:val="en-US"/>
        </w:rPr>
      </w:pPr>
      <w:r w:rsidRPr="00515E9B">
        <w:rPr>
          <w:sz w:val="28"/>
          <w:szCs w:val="28"/>
          <w:lang w:val="en-US"/>
        </w:rPr>
        <w:t xml:space="preserve">for students of specialty 6BO3130-«Psychology», </w:t>
      </w:r>
    </w:p>
    <w:p w:rsidR="00694722" w:rsidRPr="00515E9B" w:rsidRDefault="00694722" w:rsidP="00694722">
      <w:pPr>
        <w:jc w:val="center"/>
        <w:rPr>
          <w:sz w:val="28"/>
          <w:szCs w:val="28"/>
          <w:lang w:val="en-US"/>
        </w:rPr>
      </w:pPr>
      <w:r w:rsidRPr="00515E9B">
        <w:rPr>
          <w:sz w:val="28"/>
          <w:szCs w:val="28"/>
          <w:lang w:val="en-US"/>
        </w:rPr>
        <w:t>educational program 5B050300 -«Psychology»</w:t>
      </w:r>
    </w:p>
    <w:p w:rsidR="00694722" w:rsidRPr="00AB05E6" w:rsidRDefault="00694722" w:rsidP="00160708">
      <w:pPr>
        <w:jc w:val="center"/>
        <w:rPr>
          <w:sz w:val="28"/>
          <w:szCs w:val="28"/>
          <w:lang w:val="en-US"/>
        </w:rPr>
      </w:pPr>
    </w:p>
    <w:p w:rsidR="00A81736" w:rsidRDefault="00A81736" w:rsidP="00160708">
      <w:pPr>
        <w:jc w:val="center"/>
        <w:rPr>
          <w:lang w:val="en-US"/>
        </w:rPr>
      </w:pPr>
    </w:p>
    <w:p w:rsidR="00516542" w:rsidRPr="000D74E4" w:rsidRDefault="00516542" w:rsidP="00160708">
      <w:pPr>
        <w:autoSpaceDE w:val="0"/>
        <w:autoSpaceDN w:val="0"/>
        <w:adjustRightInd w:val="0"/>
        <w:ind w:left="426"/>
        <w:rPr>
          <w:rFonts w:eastAsia="Arial Unicode MS"/>
          <w:sz w:val="26"/>
          <w:szCs w:val="26"/>
          <w:lang w:val="en-US"/>
        </w:rPr>
      </w:pPr>
    </w:p>
    <w:p w:rsidR="00516542" w:rsidRDefault="00516542" w:rsidP="00160708">
      <w:pPr>
        <w:autoSpaceDE w:val="0"/>
        <w:autoSpaceDN w:val="0"/>
        <w:adjustRightInd w:val="0"/>
        <w:ind w:left="426"/>
        <w:rPr>
          <w:rFonts w:eastAsia="Arial Unicode MS"/>
          <w:sz w:val="26"/>
          <w:szCs w:val="26"/>
          <w:lang w:val="en-US"/>
        </w:rPr>
      </w:pPr>
    </w:p>
    <w:p w:rsidR="00A81736" w:rsidRDefault="00A81736" w:rsidP="00160708">
      <w:pPr>
        <w:autoSpaceDE w:val="0"/>
        <w:autoSpaceDN w:val="0"/>
        <w:adjustRightInd w:val="0"/>
        <w:ind w:left="426"/>
        <w:rPr>
          <w:rFonts w:eastAsia="Arial Unicode MS"/>
          <w:sz w:val="26"/>
          <w:szCs w:val="26"/>
          <w:lang w:val="en-US"/>
        </w:rPr>
      </w:pPr>
    </w:p>
    <w:p w:rsidR="00A81736" w:rsidRPr="00AC1FDC" w:rsidRDefault="00A81736" w:rsidP="00160708">
      <w:pPr>
        <w:jc w:val="center"/>
        <w:rPr>
          <w:lang w:val="kk-KZ"/>
        </w:rPr>
      </w:pPr>
      <w:r w:rsidRPr="00AC1FDC">
        <w:rPr>
          <w:lang w:val="kk-KZ"/>
        </w:rPr>
        <w:t>Басуға қол қойылды________________</w:t>
      </w:r>
    </w:p>
    <w:p w:rsidR="00A81736" w:rsidRPr="00AC1FDC" w:rsidRDefault="00A81736" w:rsidP="00160708">
      <w:pPr>
        <w:jc w:val="center"/>
        <w:rPr>
          <w:lang w:val="kk-KZ"/>
        </w:rPr>
      </w:pPr>
      <w:r w:rsidRPr="00AC1FDC">
        <w:rPr>
          <w:lang w:val="kk-KZ"/>
        </w:rPr>
        <w:t>Қағаз пішімі X</w:t>
      </w:r>
      <w:r w:rsidRPr="00AC1FDC">
        <w:rPr>
          <w:vertAlign w:val="superscript"/>
          <w:lang w:val="kk-KZ"/>
        </w:rPr>
        <w:t>X</w:t>
      </w:r>
      <w:r w:rsidRPr="00AC1FDC">
        <w:rPr>
          <w:lang w:val="kk-KZ"/>
        </w:rPr>
        <w:t>Y 1/</w:t>
      </w:r>
      <w:r w:rsidRPr="00AC1FDC">
        <w:rPr>
          <w:lang w:val="en-US"/>
        </w:rPr>
        <w:t>1</w:t>
      </w:r>
      <w:r w:rsidRPr="00AC1FDC">
        <w:rPr>
          <w:lang w:val="kk-KZ"/>
        </w:rPr>
        <w:t>6</w:t>
      </w:r>
    </w:p>
    <w:p w:rsidR="00A81736" w:rsidRPr="00AC1FDC" w:rsidRDefault="00A81736" w:rsidP="00160708">
      <w:pPr>
        <w:jc w:val="center"/>
        <w:rPr>
          <w:lang w:val="kk-KZ"/>
        </w:rPr>
      </w:pPr>
      <w:r w:rsidRPr="00AC1FDC">
        <w:rPr>
          <w:lang w:val="kk-KZ"/>
        </w:rPr>
        <w:t xml:space="preserve"> Типографиялық қағаз. </w:t>
      </w:r>
    </w:p>
    <w:p w:rsidR="00A81736" w:rsidRPr="00AC1FDC" w:rsidRDefault="00A81736" w:rsidP="00160708">
      <w:pPr>
        <w:jc w:val="center"/>
        <w:rPr>
          <w:lang w:val="kk-KZ"/>
        </w:rPr>
      </w:pPr>
      <w:r w:rsidRPr="00AC1FDC">
        <w:rPr>
          <w:lang w:val="kk-KZ"/>
        </w:rPr>
        <w:t>Шартты баспа табақ</w:t>
      </w:r>
      <w:r w:rsidRPr="00AC1FDC">
        <w:t>____</w:t>
      </w:r>
      <w:r w:rsidRPr="00AC1FDC">
        <w:rPr>
          <w:lang w:val="kk-KZ"/>
        </w:rPr>
        <w:t>. Есептік баспа табақ</w:t>
      </w:r>
      <w:r w:rsidRPr="00AC1FDC">
        <w:t>____</w:t>
      </w:r>
    </w:p>
    <w:p w:rsidR="00A81736" w:rsidRPr="00A81736" w:rsidRDefault="00A81736" w:rsidP="00160708">
      <w:pPr>
        <w:jc w:val="center"/>
        <w:rPr>
          <w:lang w:val="kk-KZ"/>
        </w:rPr>
      </w:pPr>
      <w:r w:rsidRPr="00AC1FDC">
        <w:rPr>
          <w:lang w:val="kk-KZ"/>
        </w:rPr>
        <w:t>Тираж</w:t>
      </w:r>
      <w:r w:rsidRPr="00AC1FDC">
        <w:t>____</w:t>
      </w:r>
      <w:r w:rsidRPr="00AC1FDC">
        <w:rPr>
          <w:lang w:val="kk-KZ"/>
        </w:rPr>
        <w:t>экз. Заказ №</w:t>
      </w:r>
      <w:r w:rsidRPr="00AC1FDC">
        <w:t>____</w:t>
      </w:r>
    </w:p>
    <w:p w:rsidR="00A81736" w:rsidRPr="007527C9" w:rsidRDefault="00A81736" w:rsidP="00160708">
      <w:pPr>
        <w:jc w:val="center"/>
        <w:rPr>
          <w:sz w:val="28"/>
          <w:szCs w:val="28"/>
          <w:lang w:val="kk-KZ"/>
        </w:rPr>
      </w:pPr>
    </w:p>
    <w:p w:rsidR="00A81736" w:rsidRDefault="00A81736" w:rsidP="00A81736">
      <w:pPr>
        <w:pStyle w:val="11"/>
        <w:jc w:val="center"/>
        <w:rPr>
          <w:rFonts w:ascii="Times New Roman" w:hAnsi="Times New Roman"/>
          <w:sz w:val="20"/>
          <w:szCs w:val="20"/>
        </w:rPr>
      </w:pPr>
    </w:p>
    <w:p w:rsidR="002E7EBC" w:rsidRDefault="002E7EBC" w:rsidP="00A81736">
      <w:pPr>
        <w:pStyle w:val="11"/>
        <w:jc w:val="center"/>
        <w:rPr>
          <w:rFonts w:ascii="Times New Roman" w:hAnsi="Times New Roman"/>
          <w:sz w:val="20"/>
          <w:szCs w:val="20"/>
        </w:rPr>
      </w:pPr>
    </w:p>
    <w:p w:rsidR="002E7EBC" w:rsidRDefault="002E7EBC" w:rsidP="00A81736">
      <w:pPr>
        <w:pStyle w:val="11"/>
        <w:jc w:val="center"/>
        <w:rPr>
          <w:rFonts w:ascii="Times New Roman" w:hAnsi="Times New Roman"/>
          <w:sz w:val="20"/>
          <w:szCs w:val="20"/>
        </w:rPr>
      </w:pPr>
    </w:p>
    <w:p w:rsidR="002E7EBC" w:rsidRDefault="002E7EBC" w:rsidP="00A81736">
      <w:pPr>
        <w:pStyle w:val="11"/>
        <w:jc w:val="center"/>
        <w:rPr>
          <w:rFonts w:ascii="Times New Roman" w:hAnsi="Times New Roman"/>
          <w:sz w:val="20"/>
          <w:szCs w:val="20"/>
        </w:rPr>
      </w:pPr>
    </w:p>
    <w:p w:rsidR="002E7EBC" w:rsidRDefault="002E7EBC" w:rsidP="00A81736">
      <w:pPr>
        <w:pStyle w:val="11"/>
        <w:jc w:val="center"/>
        <w:rPr>
          <w:rFonts w:ascii="Times New Roman" w:hAnsi="Times New Roman"/>
          <w:sz w:val="20"/>
          <w:szCs w:val="20"/>
        </w:rPr>
      </w:pPr>
    </w:p>
    <w:p w:rsidR="002E7EBC" w:rsidRDefault="002E7EBC" w:rsidP="00A81736">
      <w:pPr>
        <w:pStyle w:val="11"/>
        <w:jc w:val="center"/>
        <w:rPr>
          <w:rFonts w:ascii="Times New Roman" w:hAnsi="Times New Roman"/>
          <w:sz w:val="20"/>
          <w:szCs w:val="20"/>
        </w:rPr>
      </w:pPr>
    </w:p>
    <w:p w:rsidR="002E7EBC" w:rsidRDefault="002E7EBC" w:rsidP="00A81736">
      <w:pPr>
        <w:pStyle w:val="11"/>
        <w:jc w:val="center"/>
        <w:rPr>
          <w:rFonts w:ascii="Times New Roman" w:hAnsi="Times New Roman"/>
          <w:sz w:val="20"/>
          <w:szCs w:val="20"/>
        </w:rPr>
      </w:pPr>
    </w:p>
    <w:p w:rsidR="002E7EBC" w:rsidRDefault="002E7EBC" w:rsidP="00A81736">
      <w:pPr>
        <w:pStyle w:val="11"/>
        <w:jc w:val="center"/>
        <w:rPr>
          <w:rFonts w:ascii="Times New Roman" w:hAnsi="Times New Roman"/>
          <w:sz w:val="20"/>
          <w:szCs w:val="20"/>
        </w:rPr>
      </w:pPr>
    </w:p>
    <w:p w:rsidR="002E7EBC" w:rsidRPr="00A81736" w:rsidRDefault="002E7EBC" w:rsidP="00A81736">
      <w:pPr>
        <w:pStyle w:val="11"/>
        <w:jc w:val="center"/>
        <w:rPr>
          <w:rFonts w:ascii="Times New Roman" w:hAnsi="Times New Roman"/>
          <w:sz w:val="20"/>
          <w:szCs w:val="20"/>
        </w:rPr>
      </w:pPr>
    </w:p>
    <w:p w:rsidR="00160708" w:rsidRPr="006446B7" w:rsidRDefault="00160708" w:rsidP="00160708">
      <w:pPr>
        <w:pStyle w:val="a3"/>
        <w:ind w:firstLine="709"/>
        <w:jc w:val="center"/>
        <w:rPr>
          <w:rFonts w:ascii="Times New Roman" w:hAnsi="Times New Roman"/>
          <w:sz w:val="20"/>
          <w:szCs w:val="20"/>
          <w:lang w:val="en-US"/>
        </w:rPr>
      </w:pPr>
      <w:r w:rsidRPr="006446B7">
        <w:rPr>
          <w:rFonts w:ascii="Times New Roman" w:hAnsi="Times New Roman"/>
          <w:sz w:val="20"/>
          <w:szCs w:val="20"/>
          <w:lang w:val="en-US"/>
        </w:rPr>
        <w:t>©</w:t>
      </w:r>
      <w:r>
        <w:rPr>
          <w:rFonts w:ascii="Times New Roman" w:hAnsi="Times New Roman"/>
          <w:b/>
          <w:sz w:val="28"/>
          <w:szCs w:val="28"/>
          <w:lang w:val="en-US"/>
        </w:rPr>
        <w:t xml:space="preserve"> </w:t>
      </w:r>
      <w:proofErr w:type="gramStart"/>
      <w:r>
        <w:rPr>
          <w:rFonts w:ascii="Times New Roman" w:hAnsi="Times New Roman"/>
          <w:sz w:val="20"/>
          <w:szCs w:val="20"/>
          <w:lang w:val="en-US"/>
        </w:rPr>
        <w:t>M.AUEZOV</w:t>
      </w:r>
      <w:proofErr w:type="gramEnd"/>
      <w:r>
        <w:rPr>
          <w:rFonts w:ascii="Times New Roman" w:hAnsi="Times New Roman"/>
          <w:sz w:val="20"/>
          <w:szCs w:val="20"/>
          <w:lang w:val="en-US"/>
        </w:rPr>
        <w:t xml:space="preserve"> SOUTH KAZAKHSTAN</w:t>
      </w:r>
      <w:r w:rsidRPr="006446B7">
        <w:rPr>
          <w:rFonts w:ascii="Times New Roman" w:hAnsi="Times New Roman"/>
          <w:sz w:val="20"/>
          <w:szCs w:val="20"/>
          <w:lang w:val="en-US"/>
        </w:rPr>
        <w:t xml:space="preserve"> UNIVERSITY 2021</w:t>
      </w:r>
    </w:p>
    <w:p w:rsidR="00160708" w:rsidRPr="00160708" w:rsidRDefault="00160708" w:rsidP="00160708">
      <w:pPr>
        <w:pStyle w:val="a3"/>
        <w:ind w:firstLine="709"/>
        <w:jc w:val="center"/>
        <w:rPr>
          <w:rFonts w:ascii="Times New Roman" w:hAnsi="Times New Roman"/>
          <w:sz w:val="20"/>
          <w:szCs w:val="20"/>
          <w:lang w:val="en-US" w:eastAsia="ar-SA"/>
        </w:rPr>
      </w:pPr>
      <w:r w:rsidRPr="00DC23E3">
        <w:rPr>
          <w:rFonts w:ascii="Times New Roman" w:hAnsi="Times New Roman"/>
          <w:sz w:val="20"/>
          <w:szCs w:val="20"/>
          <w:lang w:val="en-US"/>
        </w:rPr>
        <w:t xml:space="preserve">Publishing Center of the </w:t>
      </w:r>
      <w:proofErr w:type="spellStart"/>
      <w:proofErr w:type="gramStart"/>
      <w:r w:rsidRPr="00DC23E3">
        <w:rPr>
          <w:rFonts w:ascii="Times New Roman" w:hAnsi="Times New Roman"/>
          <w:sz w:val="20"/>
          <w:szCs w:val="20"/>
          <w:lang w:val="en-US"/>
        </w:rPr>
        <w:t>M.Auezov</w:t>
      </w:r>
      <w:proofErr w:type="spellEnd"/>
      <w:proofErr w:type="gramEnd"/>
      <w:r w:rsidRPr="00DC23E3">
        <w:rPr>
          <w:rFonts w:ascii="Times New Roman" w:hAnsi="Times New Roman"/>
          <w:sz w:val="20"/>
          <w:szCs w:val="20"/>
          <w:lang w:val="en-US"/>
        </w:rPr>
        <w:t xml:space="preserve"> South Kazakhstan </w:t>
      </w:r>
      <w:r w:rsidRPr="00160708">
        <w:rPr>
          <w:rFonts w:ascii="Times New Roman" w:hAnsi="Times New Roman"/>
          <w:sz w:val="20"/>
          <w:szCs w:val="20"/>
          <w:lang w:val="en-US" w:eastAsia="ar-SA"/>
        </w:rPr>
        <w:t>University</w:t>
      </w:r>
    </w:p>
    <w:p w:rsidR="00160708" w:rsidRPr="00160708" w:rsidRDefault="00160708" w:rsidP="00160708">
      <w:pPr>
        <w:pStyle w:val="a3"/>
        <w:ind w:firstLine="709"/>
        <w:jc w:val="center"/>
        <w:rPr>
          <w:rFonts w:ascii="Times New Roman" w:hAnsi="Times New Roman"/>
          <w:sz w:val="20"/>
          <w:szCs w:val="20"/>
          <w:lang w:val="en-US" w:eastAsia="ar-SA"/>
        </w:rPr>
      </w:pPr>
      <w:r w:rsidRPr="00160708">
        <w:rPr>
          <w:rFonts w:ascii="Times New Roman" w:hAnsi="Times New Roman"/>
          <w:sz w:val="20"/>
          <w:szCs w:val="20"/>
          <w:lang w:val="en-US" w:eastAsia="ar-SA"/>
        </w:rPr>
        <w:t xml:space="preserve">160012, </w:t>
      </w:r>
      <w:proofErr w:type="spellStart"/>
      <w:r w:rsidRPr="00160708">
        <w:rPr>
          <w:rFonts w:ascii="Times New Roman" w:hAnsi="Times New Roman"/>
          <w:sz w:val="20"/>
          <w:szCs w:val="20"/>
          <w:lang w:val="en-US" w:eastAsia="ar-SA"/>
        </w:rPr>
        <w:t>Shym</w:t>
      </w:r>
      <w:r w:rsidR="0040339A">
        <w:rPr>
          <w:rFonts w:ascii="Times New Roman" w:hAnsi="Times New Roman"/>
          <w:sz w:val="20"/>
          <w:szCs w:val="20"/>
          <w:lang w:val="en-US" w:eastAsia="ar-SA"/>
        </w:rPr>
        <w:t>k</w:t>
      </w:r>
      <w:r w:rsidRPr="00160708">
        <w:rPr>
          <w:rFonts w:ascii="Times New Roman" w:hAnsi="Times New Roman"/>
          <w:sz w:val="20"/>
          <w:szCs w:val="20"/>
          <w:lang w:val="en-US" w:eastAsia="ar-SA"/>
        </w:rPr>
        <w:t>ent</w:t>
      </w:r>
      <w:proofErr w:type="spellEnd"/>
      <w:r w:rsidRPr="00160708">
        <w:rPr>
          <w:rFonts w:ascii="Times New Roman" w:hAnsi="Times New Roman"/>
          <w:sz w:val="20"/>
          <w:szCs w:val="20"/>
          <w:lang w:val="en-US" w:eastAsia="ar-SA"/>
        </w:rPr>
        <w:t xml:space="preserve"> City, </w:t>
      </w:r>
      <w:proofErr w:type="spellStart"/>
      <w:r w:rsidRPr="00160708">
        <w:rPr>
          <w:rFonts w:ascii="Times New Roman" w:hAnsi="Times New Roman"/>
          <w:sz w:val="20"/>
          <w:szCs w:val="20"/>
          <w:lang w:val="en-US" w:eastAsia="ar-SA"/>
        </w:rPr>
        <w:t>Tauke</w:t>
      </w:r>
      <w:proofErr w:type="spellEnd"/>
      <w:r w:rsidRPr="00160708">
        <w:rPr>
          <w:rFonts w:ascii="Times New Roman" w:hAnsi="Times New Roman"/>
          <w:sz w:val="20"/>
          <w:szCs w:val="20"/>
          <w:lang w:val="en-US" w:eastAsia="ar-SA"/>
        </w:rPr>
        <w:t xml:space="preserve"> khan avenue, 5</w:t>
      </w:r>
    </w:p>
    <w:p w:rsidR="00A81736" w:rsidRPr="00160708" w:rsidRDefault="00A81736" w:rsidP="00160708">
      <w:pPr>
        <w:pStyle w:val="11"/>
        <w:ind w:firstLine="709"/>
        <w:jc w:val="center"/>
        <w:rPr>
          <w:rFonts w:ascii="Times New Roman" w:hAnsi="Times New Roman"/>
          <w:sz w:val="20"/>
          <w:szCs w:val="20"/>
          <w:lang w:val="en-US"/>
        </w:rPr>
      </w:pPr>
    </w:p>
    <w:p w:rsidR="00A81736" w:rsidRDefault="00A81736" w:rsidP="00A81736">
      <w:pPr>
        <w:autoSpaceDE w:val="0"/>
        <w:autoSpaceDN w:val="0"/>
        <w:adjustRightInd w:val="0"/>
        <w:rPr>
          <w:rFonts w:eastAsia="Arial Unicode MS"/>
          <w:lang w:val="en-US"/>
        </w:rPr>
      </w:pPr>
    </w:p>
    <w:p w:rsidR="005342D4" w:rsidRDefault="005342D4" w:rsidP="00A81736">
      <w:pPr>
        <w:autoSpaceDE w:val="0"/>
        <w:autoSpaceDN w:val="0"/>
        <w:adjustRightInd w:val="0"/>
        <w:rPr>
          <w:rFonts w:eastAsia="Arial Unicode MS"/>
          <w:lang w:val="en-US"/>
        </w:rPr>
      </w:pPr>
    </w:p>
    <w:p w:rsidR="005342D4" w:rsidRDefault="005342D4" w:rsidP="00A81736">
      <w:pPr>
        <w:autoSpaceDE w:val="0"/>
        <w:autoSpaceDN w:val="0"/>
        <w:adjustRightInd w:val="0"/>
        <w:rPr>
          <w:rFonts w:eastAsia="Arial Unicode MS"/>
          <w:lang w:val="en-US"/>
        </w:rPr>
      </w:pPr>
    </w:p>
    <w:p w:rsidR="005342D4" w:rsidRDefault="005342D4" w:rsidP="00A81736">
      <w:pPr>
        <w:autoSpaceDE w:val="0"/>
        <w:autoSpaceDN w:val="0"/>
        <w:adjustRightInd w:val="0"/>
        <w:rPr>
          <w:rFonts w:eastAsia="Arial Unicode MS"/>
          <w:lang w:val="en-US"/>
        </w:rPr>
      </w:pPr>
    </w:p>
    <w:p w:rsidR="005342D4" w:rsidRDefault="005342D4" w:rsidP="00A81736">
      <w:pPr>
        <w:autoSpaceDE w:val="0"/>
        <w:autoSpaceDN w:val="0"/>
        <w:adjustRightInd w:val="0"/>
        <w:rPr>
          <w:rFonts w:eastAsia="Arial Unicode MS"/>
          <w:lang w:val="en-US"/>
        </w:rPr>
      </w:pPr>
    </w:p>
    <w:p w:rsidR="005342D4" w:rsidRDefault="005342D4" w:rsidP="00A81736">
      <w:pPr>
        <w:autoSpaceDE w:val="0"/>
        <w:autoSpaceDN w:val="0"/>
        <w:adjustRightInd w:val="0"/>
        <w:rPr>
          <w:rFonts w:eastAsia="Arial Unicode MS"/>
          <w:lang w:val="en-US"/>
        </w:rPr>
      </w:pPr>
    </w:p>
    <w:p w:rsidR="005342D4" w:rsidRDefault="005342D4" w:rsidP="00A81736">
      <w:pPr>
        <w:autoSpaceDE w:val="0"/>
        <w:autoSpaceDN w:val="0"/>
        <w:adjustRightInd w:val="0"/>
        <w:rPr>
          <w:rFonts w:eastAsia="Arial Unicode MS"/>
          <w:lang w:val="en-US"/>
        </w:rPr>
      </w:pPr>
    </w:p>
    <w:p w:rsidR="005342D4" w:rsidRDefault="005342D4" w:rsidP="00A81736">
      <w:pPr>
        <w:autoSpaceDE w:val="0"/>
        <w:autoSpaceDN w:val="0"/>
        <w:adjustRightInd w:val="0"/>
        <w:rPr>
          <w:rFonts w:eastAsia="Arial Unicode MS"/>
          <w:lang w:val="en-US"/>
        </w:rPr>
      </w:pPr>
    </w:p>
    <w:p w:rsidR="005342D4" w:rsidRDefault="005342D4" w:rsidP="00A81736">
      <w:pPr>
        <w:autoSpaceDE w:val="0"/>
        <w:autoSpaceDN w:val="0"/>
        <w:adjustRightInd w:val="0"/>
        <w:rPr>
          <w:rFonts w:eastAsia="Arial Unicode MS"/>
          <w:lang w:val="en-US"/>
        </w:rPr>
      </w:pPr>
    </w:p>
    <w:p w:rsidR="005342D4" w:rsidRDefault="005342D4" w:rsidP="00A81736">
      <w:pPr>
        <w:autoSpaceDE w:val="0"/>
        <w:autoSpaceDN w:val="0"/>
        <w:adjustRightInd w:val="0"/>
        <w:rPr>
          <w:rFonts w:eastAsia="Arial Unicode MS"/>
          <w:lang w:val="en-US"/>
        </w:rPr>
      </w:pPr>
    </w:p>
    <w:p w:rsidR="005342D4" w:rsidRDefault="005342D4" w:rsidP="00A81736">
      <w:pPr>
        <w:autoSpaceDE w:val="0"/>
        <w:autoSpaceDN w:val="0"/>
        <w:adjustRightInd w:val="0"/>
        <w:rPr>
          <w:rFonts w:eastAsia="Arial Unicode MS"/>
          <w:lang w:val="en-US"/>
        </w:rPr>
      </w:pPr>
    </w:p>
    <w:p w:rsidR="005342D4" w:rsidRDefault="005342D4" w:rsidP="00A81736">
      <w:pPr>
        <w:autoSpaceDE w:val="0"/>
        <w:autoSpaceDN w:val="0"/>
        <w:adjustRightInd w:val="0"/>
        <w:rPr>
          <w:rFonts w:eastAsia="Arial Unicode MS"/>
          <w:lang w:val="en-US"/>
        </w:rPr>
      </w:pPr>
    </w:p>
    <w:p w:rsidR="005342D4" w:rsidRDefault="005342D4" w:rsidP="00A81736">
      <w:pPr>
        <w:autoSpaceDE w:val="0"/>
        <w:autoSpaceDN w:val="0"/>
        <w:adjustRightInd w:val="0"/>
        <w:rPr>
          <w:rFonts w:eastAsia="Arial Unicode MS"/>
          <w:lang w:val="en-US"/>
        </w:rPr>
      </w:pPr>
    </w:p>
    <w:p w:rsidR="005342D4" w:rsidRDefault="005342D4" w:rsidP="00A81736">
      <w:pPr>
        <w:autoSpaceDE w:val="0"/>
        <w:autoSpaceDN w:val="0"/>
        <w:adjustRightInd w:val="0"/>
        <w:rPr>
          <w:rFonts w:eastAsia="Arial Unicode MS"/>
          <w:lang w:val="en-US"/>
        </w:rPr>
      </w:pPr>
    </w:p>
    <w:p w:rsidR="005342D4" w:rsidRDefault="005342D4" w:rsidP="00A81736">
      <w:pPr>
        <w:autoSpaceDE w:val="0"/>
        <w:autoSpaceDN w:val="0"/>
        <w:adjustRightInd w:val="0"/>
        <w:rPr>
          <w:rFonts w:eastAsia="Arial Unicode MS"/>
          <w:lang w:val="en-US"/>
        </w:rPr>
      </w:pPr>
    </w:p>
    <w:p w:rsidR="005342D4" w:rsidRDefault="005342D4" w:rsidP="00A81736">
      <w:pPr>
        <w:autoSpaceDE w:val="0"/>
        <w:autoSpaceDN w:val="0"/>
        <w:adjustRightInd w:val="0"/>
        <w:rPr>
          <w:rFonts w:eastAsia="Arial Unicode MS"/>
          <w:lang w:val="en-US"/>
        </w:rPr>
      </w:pPr>
    </w:p>
    <w:p w:rsidR="005342D4" w:rsidRPr="00160708" w:rsidRDefault="005342D4" w:rsidP="00A81736">
      <w:pPr>
        <w:autoSpaceDE w:val="0"/>
        <w:autoSpaceDN w:val="0"/>
        <w:adjustRightInd w:val="0"/>
        <w:rPr>
          <w:rFonts w:eastAsia="Arial Unicode MS"/>
          <w:lang w:val="en-US"/>
        </w:rPr>
      </w:pPr>
      <w:r>
        <w:rPr>
          <w:b/>
          <w:noProof/>
        </w:rPr>
        <mc:AlternateContent>
          <mc:Choice Requires="wps">
            <w:drawing>
              <wp:anchor distT="0" distB="0" distL="114300" distR="114300" simplePos="0" relativeHeight="251664384" behindDoc="0" locked="0" layoutInCell="1" allowOverlap="1" wp14:anchorId="3071B24F" wp14:editId="14D251A0">
                <wp:simplePos x="0" y="0"/>
                <wp:positionH relativeFrom="column">
                  <wp:posOffset>2647950</wp:posOffset>
                </wp:positionH>
                <wp:positionV relativeFrom="paragraph">
                  <wp:posOffset>7665085</wp:posOffset>
                </wp:positionV>
                <wp:extent cx="600075" cy="514350"/>
                <wp:effectExtent l="0" t="0" r="9525" b="0"/>
                <wp:wrapNone/>
                <wp:docPr id="4" name="Прямоугольник 4"/>
                <wp:cNvGraphicFramePr/>
                <a:graphic xmlns:a="http://schemas.openxmlformats.org/drawingml/2006/main">
                  <a:graphicData uri="http://schemas.microsoft.com/office/word/2010/wordprocessingShape">
                    <wps:wsp>
                      <wps:cNvSpPr/>
                      <wps:spPr>
                        <a:xfrm>
                          <a:off x="0" y="0"/>
                          <a:ext cx="600075" cy="51435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78DB486" id="Прямоугольник 4" o:spid="_x0000_s1026" style="position:absolute;margin-left:208.5pt;margin-top:603.55pt;width:47.25pt;height:40.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" fillcolor="white [3201]" stroked="f" strokeweight="2pt"/>
            </w:pict>
          </mc:Fallback>
        </mc:AlternateContent>
      </w:r>
    </w:p>
    <w:sectPr w:rsidR="005342D4" w:rsidRPr="00160708">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2884" w:rsidRDefault="00FE2884" w:rsidP="00B67C74">
      <w:r>
        <w:separator/>
      </w:r>
    </w:p>
  </w:endnote>
  <w:endnote w:type="continuationSeparator" w:id="0">
    <w:p w:rsidR="00FE2884" w:rsidRDefault="00FE2884" w:rsidP="00B67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RotisSansSerif-ExtraBold">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JansonText-Italic">
    <w:altName w:val="MS Mincho"/>
    <w:panose1 w:val="00000000000000000000"/>
    <w:charset w:val="80"/>
    <w:family w:val="auto"/>
    <w:notTrueType/>
    <w:pitch w:val="default"/>
    <w:sig w:usb0="00000000" w:usb1="08070000" w:usb2="00000010" w:usb3="00000000" w:csb0="00020000" w:csb1="00000000"/>
  </w:font>
  <w:font w:name="MTSY">
    <w:altName w:val="Arial Unicode MS"/>
    <w:panose1 w:val="00000000000000000000"/>
    <w:charset w:val="81"/>
    <w:family w:val="auto"/>
    <w:notTrueType/>
    <w:pitch w:val="default"/>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1263550"/>
      <w:docPartObj>
        <w:docPartGallery w:val="Page Numbers (Bottom of Page)"/>
        <w:docPartUnique/>
      </w:docPartObj>
    </w:sdtPr>
    <w:sdtContent>
      <w:p w:rsidR="006446B7" w:rsidRDefault="006446B7">
        <w:pPr>
          <w:pStyle w:val="ae"/>
          <w:jc w:val="center"/>
        </w:pPr>
        <w:r>
          <w:fldChar w:fldCharType="begin"/>
        </w:r>
        <w:r>
          <w:instrText>PAGE   \* MERGEFORMAT</w:instrText>
        </w:r>
        <w:r>
          <w:fldChar w:fldCharType="separate"/>
        </w:r>
        <w:r w:rsidR="00CE3FB0">
          <w:rPr>
            <w:noProof/>
          </w:rPr>
          <w:t>5</w:t>
        </w:r>
        <w:r>
          <w:fldChar w:fldCharType="end"/>
        </w:r>
      </w:p>
    </w:sdtContent>
  </w:sdt>
  <w:p w:rsidR="006446B7" w:rsidRDefault="006446B7">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2884" w:rsidRDefault="00FE2884" w:rsidP="00B67C74">
      <w:r>
        <w:separator/>
      </w:r>
    </w:p>
  </w:footnote>
  <w:footnote w:type="continuationSeparator" w:id="0">
    <w:p w:rsidR="00FE2884" w:rsidRDefault="00FE2884" w:rsidP="00B67C7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41B5A"/>
    <w:multiLevelType w:val="hybridMultilevel"/>
    <w:tmpl w:val="2438EA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69079D"/>
    <w:multiLevelType w:val="hybridMultilevel"/>
    <w:tmpl w:val="6E786A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A51481"/>
    <w:multiLevelType w:val="hybridMultilevel"/>
    <w:tmpl w:val="C51C63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143E53"/>
    <w:multiLevelType w:val="hybridMultilevel"/>
    <w:tmpl w:val="61462EB8"/>
    <w:lvl w:ilvl="0" w:tplc="5E2424DC">
      <w:start w:val="1"/>
      <w:numFmt w:val="decimal"/>
      <w:lvlText w:val="%1."/>
      <w:lvlJc w:val="left"/>
      <w:pPr>
        <w:ind w:left="1080" w:hanging="360"/>
      </w:pPr>
      <w:rPr>
        <w:rFonts w:hint="default"/>
        <w:b w:val="0"/>
        <w:color w:val="212121"/>
        <w:sz w:val="26"/>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7FA795C"/>
    <w:multiLevelType w:val="hybridMultilevel"/>
    <w:tmpl w:val="2D325760"/>
    <w:lvl w:ilvl="0" w:tplc="7B2494F0">
      <w:start w:val="1"/>
      <w:numFmt w:val="decimal"/>
      <w:lvlText w:val="%1."/>
      <w:lvlJc w:val="left"/>
      <w:pPr>
        <w:ind w:left="1080" w:hanging="360"/>
      </w:pPr>
      <w:rPr>
        <w:rFonts w:eastAsia="Times New Roman"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9F91575"/>
    <w:multiLevelType w:val="hybridMultilevel"/>
    <w:tmpl w:val="C51C63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6D0486"/>
    <w:multiLevelType w:val="hybridMultilevel"/>
    <w:tmpl w:val="23A28066"/>
    <w:lvl w:ilvl="0" w:tplc="BF52218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2397086A"/>
    <w:multiLevelType w:val="hybridMultilevel"/>
    <w:tmpl w:val="047698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971B66"/>
    <w:multiLevelType w:val="hybridMultilevel"/>
    <w:tmpl w:val="19BE139E"/>
    <w:lvl w:ilvl="0" w:tplc="EE0E4EAC">
      <w:start w:val="1"/>
      <w:numFmt w:val="decimal"/>
      <w:lvlText w:val="%1."/>
      <w:lvlJc w:val="left"/>
      <w:pPr>
        <w:ind w:left="720" w:hanging="360"/>
      </w:pPr>
      <w:rPr>
        <w:rFonts w:eastAsia="Arial Unicode M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9A7EF5"/>
    <w:multiLevelType w:val="hybridMultilevel"/>
    <w:tmpl w:val="8C3A3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5241F2"/>
    <w:multiLevelType w:val="hybridMultilevel"/>
    <w:tmpl w:val="8C3A3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5D4C66"/>
    <w:multiLevelType w:val="hybridMultilevel"/>
    <w:tmpl w:val="677C79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A831D8F"/>
    <w:multiLevelType w:val="hybridMultilevel"/>
    <w:tmpl w:val="AD285A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866852"/>
    <w:multiLevelType w:val="hybridMultilevel"/>
    <w:tmpl w:val="915885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1F7F7C"/>
    <w:multiLevelType w:val="hybridMultilevel"/>
    <w:tmpl w:val="9ECA12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0671351"/>
    <w:multiLevelType w:val="hybridMultilevel"/>
    <w:tmpl w:val="6E0409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7750F4"/>
    <w:multiLevelType w:val="hybridMultilevel"/>
    <w:tmpl w:val="C9CE9C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1E5995"/>
    <w:multiLevelType w:val="hybridMultilevel"/>
    <w:tmpl w:val="CFB87A06"/>
    <w:lvl w:ilvl="0" w:tplc="864EFB3C">
      <w:start w:val="1"/>
      <w:numFmt w:val="decimal"/>
      <w:lvlText w:val="%1."/>
      <w:lvlJc w:val="left"/>
      <w:pPr>
        <w:ind w:left="720" w:hanging="360"/>
      </w:pPr>
      <w:rPr>
        <w:rFonts w:hint="default"/>
        <w:color w:val="212121"/>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4372DD"/>
    <w:multiLevelType w:val="hybridMultilevel"/>
    <w:tmpl w:val="6E786A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E5A5694"/>
    <w:multiLevelType w:val="hybridMultilevel"/>
    <w:tmpl w:val="2D325760"/>
    <w:lvl w:ilvl="0" w:tplc="7B2494F0">
      <w:start w:val="1"/>
      <w:numFmt w:val="decimal"/>
      <w:lvlText w:val="%1."/>
      <w:lvlJc w:val="left"/>
      <w:pPr>
        <w:ind w:left="1080" w:hanging="360"/>
      </w:pPr>
      <w:rPr>
        <w:rFonts w:eastAsia="Times New Roman"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4565DF4"/>
    <w:multiLevelType w:val="hybridMultilevel"/>
    <w:tmpl w:val="2B7C90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70840D4"/>
    <w:multiLevelType w:val="hybridMultilevel"/>
    <w:tmpl w:val="A54A8CB8"/>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740" w:hanging="360"/>
      </w:pPr>
      <w:rPr>
        <w:rFonts w:ascii="Courier New" w:hAnsi="Courier New" w:cs="Courier New" w:hint="default"/>
      </w:rPr>
    </w:lvl>
    <w:lvl w:ilvl="2" w:tplc="04190005" w:tentative="1">
      <w:start w:val="1"/>
      <w:numFmt w:val="bullet"/>
      <w:lvlText w:val=""/>
      <w:lvlJc w:val="left"/>
      <w:pPr>
        <w:ind w:left="3460" w:hanging="360"/>
      </w:pPr>
      <w:rPr>
        <w:rFonts w:ascii="Wingdings" w:hAnsi="Wingdings" w:hint="default"/>
      </w:rPr>
    </w:lvl>
    <w:lvl w:ilvl="3" w:tplc="04190001" w:tentative="1">
      <w:start w:val="1"/>
      <w:numFmt w:val="bullet"/>
      <w:lvlText w:val=""/>
      <w:lvlJc w:val="left"/>
      <w:pPr>
        <w:ind w:left="4180" w:hanging="360"/>
      </w:pPr>
      <w:rPr>
        <w:rFonts w:ascii="Symbol" w:hAnsi="Symbol" w:hint="default"/>
      </w:rPr>
    </w:lvl>
    <w:lvl w:ilvl="4" w:tplc="04190003" w:tentative="1">
      <w:start w:val="1"/>
      <w:numFmt w:val="bullet"/>
      <w:lvlText w:val="o"/>
      <w:lvlJc w:val="left"/>
      <w:pPr>
        <w:ind w:left="4900" w:hanging="360"/>
      </w:pPr>
      <w:rPr>
        <w:rFonts w:ascii="Courier New" w:hAnsi="Courier New" w:cs="Courier New" w:hint="default"/>
      </w:rPr>
    </w:lvl>
    <w:lvl w:ilvl="5" w:tplc="04190005" w:tentative="1">
      <w:start w:val="1"/>
      <w:numFmt w:val="bullet"/>
      <w:lvlText w:val=""/>
      <w:lvlJc w:val="left"/>
      <w:pPr>
        <w:ind w:left="5620" w:hanging="360"/>
      </w:pPr>
      <w:rPr>
        <w:rFonts w:ascii="Wingdings" w:hAnsi="Wingdings" w:hint="default"/>
      </w:rPr>
    </w:lvl>
    <w:lvl w:ilvl="6" w:tplc="04190001" w:tentative="1">
      <w:start w:val="1"/>
      <w:numFmt w:val="bullet"/>
      <w:lvlText w:val=""/>
      <w:lvlJc w:val="left"/>
      <w:pPr>
        <w:ind w:left="6340" w:hanging="360"/>
      </w:pPr>
      <w:rPr>
        <w:rFonts w:ascii="Symbol" w:hAnsi="Symbol" w:hint="default"/>
      </w:rPr>
    </w:lvl>
    <w:lvl w:ilvl="7" w:tplc="04190003" w:tentative="1">
      <w:start w:val="1"/>
      <w:numFmt w:val="bullet"/>
      <w:lvlText w:val="o"/>
      <w:lvlJc w:val="left"/>
      <w:pPr>
        <w:ind w:left="7060" w:hanging="360"/>
      </w:pPr>
      <w:rPr>
        <w:rFonts w:ascii="Courier New" w:hAnsi="Courier New" w:cs="Courier New" w:hint="default"/>
      </w:rPr>
    </w:lvl>
    <w:lvl w:ilvl="8" w:tplc="04190005" w:tentative="1">
      <w:start w:val="1"/>
      <w:numFmt w:val="bullet"/>
      <w:lvlText w:val=""/>
      <w:lvlJc w:val="left"/>
      <w:pPr>
        <w:ind w:left="7780" w:hanging="360"/>
      </w:pPr>
      <w:rPr>
        <w:rFonts w:ascii="Wingdings" w:hAnsi="Wingdings" w:hint="default"/>
      </w:rPr>
    </w:lvl>
  </w:abstractNum>
  <w:abstractNum w:abstractNumId="22" w15:restartNumberingAfterBreak="0">
    <w:nsid w:val="47D569B0"/>
    <w:multiLevelType w:val="hybridMultilevel"/>
    <w:tmpl w:val="E31E7E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9A05197"/>
    <w:multiLevelType w:val="hybridMultilevel"/>
    <w:tmpl w:val="99364182"/>
    <w:lvl w:ilvl="0" w:tplc="983E2CEA">
      <w:start w:val="1"/>
      <w:numFmt w:val="decimal"/>
      <w:lvlText w:val="%1."/>
      <w:lvlJc w:val="left"/>
      <w:pPr>
        <w:ind w:left="720" w:hanging="360"/>
      </w:pPr>
      <w:rPr>
        <w:rFonts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3273FC"/>
    <w:multiLevelType w:val="hybridMultilevel"/>
    <w:tmpl w:val="DC868C8A"/>
    <w:lvl w:ilvl="0" w:tplc="0419000F">
      <w:start w:val="1"/>
      <w:numFmt w:val="decimal"/>
      <w:lvlText w:val="%1."/>
      <w:lvlJc w:val="left"/>
      <w:pPr>
        <w:ind w:left="1488" w:hanging="360"/>
      </w:pPr>
    </w:lvl>
    <w:lvl w:ilvl="1" w:tplc="04190019" w:tentative="1">
      <w:start w:val="1"/>
      <w:numFmt w:val="lowerLetter"/>
      <w:lvlText w:val="%2."/>
      <w:lvlJc w:val="left"/>
      <w:pPr>
        <w:ind w:left="2208" w:hanging="360"/>
      </w:pPr>
    </w:lvl>
    <w:lvl w:ilvl="2" w:tplc="0419001B" w:tentative="1">
      <w:start w:val="1"/>
      <w:numFmt w:val="lowerRoman"/>
      <w:lvlText w:val="%3."/>
      <w:lvlJc w:val="right"/>
      <w:pPr>
        <w:ind w:left="2928" w:hanging="180"/>
      </w:pPr>
    </w:lvl>
    <w:lvl w:ilvl="3" w:tplc="0419000F" w:tentative="1">
      <w:start w:val="1"/>
      <w:numFmt w:val="decimal"/>
      <w:lvlText w:val="%4."/>
      <w:lvlJc w:val="left"/>
      <w:pPr>
        <w:ind w:left="3648" w:hanging="360"/>
      </w:pPr>
    </w:lvl>
    <w:lvl w:ilvl="4" w:tplc="04190019" w:tentative="1">
      <w:start w:val="1"/>
      <w:numFmt w:val="lowerLetter"/>
      <w:lvlText w:val="%5."/>
      <w:lvlJc w:val="left"/>
      <w:pPr>
        <w:ind w:left="4368" w:hanging="360"/>
      </w:pPr>
    </w:lvl>
    <w:lvl w:ilvl="5" w:tplc="0419001B" w:tentative="1">
      <w:start w:val="1"/>
      <w:numFmt w:val="lowerRoman"/>
      <w:lvlText w:val="%6."/>
      <w:lvlJc w:val="right"/>
      <w:pPr>
        <w:ind w:left="5088" w:hanging="180"/>
      </w:pPr>
    </w:lvl>
    <w:lvl w:ilvl="6" w:tplc="0419000F" w:tentative="1">
      <w:start w:val="1"/>
      <w:numFmt w:val="decimal"/>
      <w:lvlText w:val="%7."/>
      <w:lvlJc w:val="left"/>
      <w:pPr>
        <w:ind w:left="5808" w:hanging="360"/>
      </w:pPr>
    </w:lvl>
    <w:lvl w:ilvl="7" w:tplc="04190019" w:tentative="1">
      <w:start w:val="1"/>
      <w:numFmt w:val="lowerLetter"/>
      <w:lvlText w:val="%8."/>
      <w:lvlJc w:val="left"/>
      <w:pPr>
        <w:ind w:left="6528" w:hanging="360"/>
      </w:pPr>
    </w:lvl>
    <w:lvl w:ilvl="8" w:tplc="0419001B" w:tentative="1">
      <w:start w:val="1"/>
      <w:numFmt w:val="lowerRoman"/>
      <w:lvlText w:val="%9."/>
      <w:lvlJc w:val="right"/>
      <w:pPr>
        <w:ind w:left="7248" w:hanging="180"/>
      </w:pPr>
    </w:lvl>
  </w:abstractNum>
  <w:abstractNum w:abstractNumId="25" w15:restartNumberingAfterBreak="0">
    <w:nsid w:val="4E2112BE"/>
    <w:multiLevelType w:val="hybridMultilevel"/>
    <w:tmpl w:val="BFDC0DE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512410BC"/>
    <w:multiLevelType w:val="hybridMultilevel"/>
    <w:tmpl w:val="97A29F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1A437AE"/>
    <w:multiLevelType w:val="hybridMultilevel"/>
    <w:tmpl w:val="2B7C90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3E53347"/>
    <w:multiLevelType w:val="hybridMultilevel"/>
    <w:tmpl w:val="640C9E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B0060C"/>
    <w:multiLevelType w:val="hybridMultilevel"/>
    <w:tmpl w:val="F57C2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5B8363D"/>
    <w:multiLevelType w:val="hybridMultilevel"/>
    <w:tmpl w:val="FF0E80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6525895"/>
    <w:multiLevelType w:val="hybridMultilevel"/>
    <w:tmpl w:val="303E4A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77E3219"/>
    <w:multiLevelType w:val="hybridMultilevel"/>
    <w:tmpl w:val="1A14E688"/>
    <w:lvl w:ilvl="0" w:tplc="5BD42760">
      <w:start w:val="1"/>
      <w:numFmt w:val="decimal"/>
      <w:lvlText w:val="%1."/>
      <w:lvlJc w:val="left"/>
      <w:pPr>
        <w:ind w:left="720" w:hanging="360"/>
      </w:pPr>
      <w:rPr>
        <w:rFonts w:hint="default"/>
        <w:color w:val="2121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7A64D77"/>
    <w:multiLevelType w:val="hybridMultilevel"/>
    <w:tmpl w:val="0212EC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9BB274B"/>
    <w:multiLevelType w:val="hybridMultilevel"/>
    <w:tmpl w:val="9D901606"/>
    <w:lvl w:ilvl="0" w:tplc="1D3034F2">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5" w15:restartNumberingAfterBreak="0">
    <w:nsid w:val="5F1A2DBF"/>
    <w:multiLevelType w:val="hybridMultilevel"/>
    <w:tmpl w:val="10586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0491A7A"/>
    <w:multiLevelType w:val="hybridMultilevel"/>
    <w:tmpl w:val="4EEAF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9C380F"/>
    <w:multiLevelType w:val="hybridMultilevel"/>
    <w:tmpl w:val="9D7C4FDC"/>
    <w:lvl w:ilvl="0" w:tplc="EE0E4EAC">
      <w:start w:val="1"/>
      <w:numFmt w:val="decimal"/>
      <w:lvlText w:val="%1."/>
      <w:lvlJc w:val="left"/>
      <w:pPr>
        <w:ind w:left="720" w:hanging="360"/>
      </w:pPr>
      <w:rPr>
        <w:rFonts w:eastAsia="Arial Unicode M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687326"/>
    <w:multiLevelType w:val="hybridMultilevel"/>
    <w:tmpl w:val="D786C7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6761877"/>
    <w:multiLevelType w:val="hybridMultilevel"/>
    <w:tmpl w:val="98FA3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E3A721C"/>
    <w:multiLevelType w:val="hybridMultilevel"/>
    <w:tmpl w:val="E9D64A74"/>
    <w:lvl w:ilvl="0" w:tplc="39C827E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1" w15:restartNumberingAfterBreak="0">
    <w:nsid w:val="6FFD194F"/>
    <w:multiLevelType w:val="hybridMultilevel"/>
    <w:tmpl w:val="C51C63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00D7EFE"/>
    <w:multiLevelType w:val="hybridMultilevel"/>
    <w:tmpl w:val="D97622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3305853"/>
    <w:multiLevelType w:val="hybridMultilevel"/>
    <w:tmpl w:val="0DCC98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48F6783"/>
    <w:multiLevelType w:val="hybridMultilevel"/>
    <w:tmpl w:val="E41C9BC0"/>
    <w:lvl w:ilvl="0" w:tplc="B57E2F0A">
      <w:start w:val="1"/>
      <w:numFmt w:val="decimal"/>
      <w:lvlText w:val="%1."/>
      <w:lvlJc w:val="left"/>
      <w:pPr>
        <w:ind w:left="720" w:hanging="360"/>
      </w:pPr>
      <w:rPr>
        <w:rFonts w:hint="default"/>
        <w:b w:val="0"/>
        <w:color w:val="212121"/>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7A66548"/>
    <w:multiLevelType w:val="hybridMultilevel"/>
    <w:tmpl w:val="6E786A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5C5C1D"/>
    <w:multiLevelType w:val="hybridMultilevel"/>
    <w:tmpl w:val="6E786A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B4F4990"/>
    <w:multiLevelType w:val="hybridMultilevel"/>
    <w:tmpl w:val="50BCC8B0"/>
    <w:lvl w:ilvl="0" w:tplc="080ABB26">
      <w:start w:val="1"/>
      <w:numFmt w:val="decimal"/>
      <w:lvlText w:val="%1."/>
      <w:lvlJc w:val="left"/>
      <w:pPr>
        <w:ind w:left="720" w:hanging="360"/>
      </w:pPr>
      <w:rPr>
        <w:rFonts w:asciiTheme="minorHAnsi" w:eastAsiaTheme="minorHAnsi" w:hAnsiTheme="minorHAnsi" w:cs="RotisSansSerif-ExtraBold" w:hint="default"/>
        <w:color w:val="231F2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DB02E9B"/>
    <w:multiLevelType w:val="hybridMultilevel"/>
    <w:tmpl w:val="2B7C90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E83946"/>
    <w:multiLevelType w:val="hybridMultilevel"/>
    <w:tmpl w:val="49F6BD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6"/>
  </w:num>
  <w:num w:numId="2">
    <w:abstractNumId w:val="47"/>
  </w:num>
  <w:num w:numId="3">
    <w:abstractNumId w:val="43"/>
  </w:num>
  <w:num w:numId="4">
    <w:abstractNumId w:val="6"/>
  </w:num>
  <w:num w:numId="5">
    <w:abstractNumId w:val="32"/>
  </w:num>
  <w:num w:numId="6">
    <w:abstractNumId w:val="25"/>
  </w:num>
  <w:num w:numId="7">
    <w:abstractNumId w:val="23"/>
  </w:num>
  <w:num w:numId="8">
    <w:abstractNumId w:val="37"/>
  </w:num>
  <w:num w:numId="9">
    <w:abstractNumId w:val="30"/>
  </w:num>
  <w:num w:numId="10">
    <w:abstractNumId w:val="35"/>
  </w:num>
  <w:num w:numId="11">
    <w:abstractNumId w:val="8"/>
  </w:num>
  <w:num w:numId="12">
    <w:abstractNumId w:val="33"/>
  </w:num>
  <w:num w:numId="13">
    <w:abstractNumId w:val="0"/>
  </w:num>
  <w:num w:numId="14">
    <w:abstractNumId w:val="14"/>
  </w:num>
  <w:num w:numId="15">
    <w:abstractNumId w:val="15"/>
  </w:num>
  <w:num w:numId="16">
    <w:abstractNumId w:val="29"/>
  </w:num>
  <w:num w:numId="17">
    <w:abstractNumId w:val="9"/>
  </w:num>
  <w:num w:numId="18">
    <w:abstractNumId w:val="10"/>
  </w:num>
  <w:num w:numId="19">
    <w:abstractNumId w:val="7"/>
  </w:num>
  <w:num w:numId="20">
    <w:abstractNumId w:val="42"/>
  </w:num>
  <w:num w:numId="21">
    <w:abstractNumId w:val="22"/>
  </w:num>
  <w:num w:numId="22">
    <w:abstractNumId w:val="5"/>
  </w:num>
  <w:num w:numId="23">
    <w:abstractNumId w:val="41"/>
  </w:num>
  <w:num w:numId="24">
    <w:abstractNumId w:val="2"/>
  </w:num>
  <w:num w:numId="25">
    <w:abstractNumId w:val="17"/>
  </w:num>
  <w:num w:numId="26">
    <w:abstractNumId w:val="12"/>
  </w:num>
  <w:num w:numId="27">
    <w:abstractNumId w:val="27"/>
  </w:num>
  <w:num w:numId="28">
    <w:abstractNumId w:val="38"/>
  </w:num>
  <w:num w:numId="29">
    <w:abstractNumId w:val="31"/>
  </w:num>
  <w:num w:numId="30">
    <w:abstractNumId w:val="26"/>
  </w:num>
  <w:num w:numId="31">
    <w:abstractNumId w:val="20"/>
  </w:num>
  <w:num w:numId="32">
    <w:abstractNumId w:val="4"/>
  </w:num>
  <w:num w:numId="33">
    <w:abstractNumId w:val="49"/>
  </w:num>
  <w:num w:numId="34">
    <w:abstractNumId w:val="39"/>
  </w:num>
  <w:num w:numId="35">
    <w:abstractNumId w:val="11"/>
  </w:num>
  <w:num w:numId="36">
    <w:abstractNumId w:val="48"/>
  </w:num>
  <w:num w:numId="37">
    <w:abstractNumId w:val="19"/>
  </w:num>
  <w:num w:numId="38">
    <w:abstractNumId w:val="44"/>
  </w:num>
  <w:num w:numId="39">
    <w:abstractNumId w:val="16"/>
  </w:num>
  <w:num w:numId="40">
    <w:abstractNumId w:val="3"/>
  </w:num>
  <w:num w:numId="41">
    <w:abstractNumId w:val="28"/>
  </w:num>
  <w:num w:numId="42">
    <w:abstractNumId w:val="45"/>
  </w:num>
  <w:num w:numId="43">
    <w:abstractNumId w:val="46"/>
  </w:num>
  <w:num w:numId="44">
    <w:abstractNumId w:val="13"/>
  </w:num>
  <w:num w:numId="45">
    <w:abstractNumId w:val="34"/>
  </w:num>
  <w:num w:numId="46">
    <w:abstractNumId w:val="1"/>
  </w:num>
  <w:num w:numId="47">
    <w:abstractNumId w:val="18"/>
  </w:num>
  <w:num w:numId="48">
    <w:abstractNumId w:val="24"/>
  </w:num>
  <w:num w:numId="49">
    <w:abstractNumId w:val="40"/>
  </w:num>
  <w:num w:numId="50">
    <w:abstractNumId w:val="2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A7A"/>
    <w:rsid w:val="000060E6"/>
    <w:rsid w:val="000072E5"/>
    <w:rsid w:val="000103F4"/>
    <w:rsid w:val="00010893"/>
    <w:rsid w:val="000113AF"/>
    <w:rsid w:val="00016588"/>
    <w:rsid w:val="00020139"/>
    <w:rsid w:val="00043EAD"/>
    <w:rsid w:val="000454FD"/>
    <w:rsid w:val="000455B2"/>
    <w:rsid w:val="0004763E"/>
    <w:rsid w:val="0004773C"/>
    <w:rsid w:val="0005242F"/>
    <w:rsid w:val="00053714"/>
    <w:rsid w:val="000550D8"/>
    <w:rsid w:val="00067B68"/>
    <w:rsid w:val="00073B18"/>
    <w:rsid w:val="000804DC"/>
    <w:rsid w:val="00083F71"/>
    <w:rsid w:val="00085B7F"/>
    <w:rsid w:val="00092847"/>
    <w:rsid w:val="000B32A3"/>
    <w:rsid w:val="000B4867"/>
    <w:rsid w:val="000C62EB"/>
    <w:rsid w:val="000D1701"/>
    <w:rsid w:val="000D74E4"/>
    <w:rsid w:val="000E4647"/>
    <w:rsid w:val="000E5504"/>
    <w:rsid w:val="001015E6"/>
    <w:rsid w:val="001038D1"/>
    <w:rsid w:val="00107F3E"/>
    <w:rsid w:val="00113194"/>
    <w:rsid w:val="001215D0"/>
    <w:rsid w:val="00122340"/>
    <w:rsid w:val="001259EE"/>
    <w:rsid w:val="00133FEA"/>
    <w:rsid w:val="00142007"/>
    <w:rsid w:val="00160708"/>
    <w:rsid w:val="001637C4"/>
    <w:rsid w:val="0017323D"/>
    <w:rsid w:val="00174FA5"/>
    <w:rsid w:val="00182159"/>
    <w:rsid w:val="001839EA"/>
    <w:rsid w:val="00196A94"/>
    <w:rsid w:val="001970B7"/>
    <w:rsid w:val="001B5045"/>
    <w:rsid w:val="001B5A50"/>
    <w:rsid w:val="001B6914"/>
    <w:rsid w:val="001D4B37"/>
    <w:rsid w:val="001E2AF8"/>
    <w:rsid w:val="001E45D5"/>
    <w:rsid w:val="00205FA2"/>
    <w:rsid w:val="00206F7F"/>
    <w:rsid w:val="00211A22"/>
    <w:rsid w:val="00212E63"/>
    <w:rsid w:val="00216BE2"/>
    <w:rsid w:val="002300CA"/>
    <w:rsid w:val="00235A29"/>
    <w:rsid w:val="002365AB"/>
    <w:rsid w:val="00236F12"/>
    <w:rsid w:val="00244EA0"/>
    <w:rsid w:val="00255A6F"/>
    <w:rsid w:val="00256BAB"/>
    <w:rsid w:val="0025705A"/>
    <w:rsid w:val="00260B46"/>
    <w:rsid w:val="002640F6"/>
    <w:rsid w:val="00265496"/>
    <w:rsid w:val="00275551"/>
    <w:rsid w:val="00275C1D"/>
    <w:rsid w:val="00283828"/>
    <w:rsid w:val="00283FBD"/>
    <w:rsid w:val="002936B7"/>
    <w:rsid w:val="002A5FEB"/>
    <w:rsid w:val="002C71B2"/>
    <w:rsid w:val="002D68AA"/>
    <w:rsid w:val="002D73C3"/>
    <w:rsid w:val="002E7EBC"/>
    <w:rsid w:val="002F126E"/>
    <w:rsid w:val="002F62F0"/>
    <w:rsid w:val="00300494"/>
    <w:rsid w:val="003205CA"/>
    <w:rsid w:val="0033086C"/>
    <w:rsid w:val="00337FF7"/>
    <w:rsid w:val="00353B75"/>
    <w:rsid w:val="00353DC5"/>
    <w:rsid w:val="003571A1"/>
    <w:rsid w:val="00362A7A"/>
    <w:rsid w:val="003632C8"/>
    <w:rsid w:val="003660EC"/>
    <w:rsid w:val="0036652B"/>
    <w:rsid w:val="003729DF"/>
    <w:rsid w:val="00372D05"/>
    <w:rsid w:val="00383632"/>
    <w:rsid w:val="00384455"/>
    <w:rsid w:val="003875BC"/>
    <w:rsid w:val="00393DBD"/>
    <w:rsid w:val="003A48DD"/>
    <w:rsid w:val="003E06E8"/>
    <w:rsid w:val="003E2A4D"/>
    <w:rsid w:val="003E65FC"/>
    <w:rsid w:val="0040339A"/>
    <w:rsid w:val="00407724"/>
    <w:rsid w:val="00410497"/>
    <w:rsid w:val="00410D58"/>
    <w:rsid w:val="004130BA"/>
    <w:rsid w:val="004243E5"/>
    <w:rsid w:val="00425220"/>
    <w:rsid w:val="00444486"/>
    <w:rsid w:val="004509DE"/>
    <w:rsid w:val="00463E91"/>
    <w:rsid w:val="0046424B"/>
    <w:rsid w:val="00472CB4"/>
    <w:rsid w:val="004733F6"/>
    <w:rsid w:val="00476035"/>
    <w:rsid w:val="004863F7"/>
    <w:rsid w:val="00487388"/>
    <w:rsid w:val="00491217"/>
    <w:rsid w:val="00493186"/>
    <w:rsid w:val="00496C07"/>
    <w:rsid w:val="004A377E"/>
    <w:rsid w:val="004A50B7"/>
    <w:rsid w:val="004A5B5C"/>
    <w:rsid w:val="004A638C"/>
    <w:rsid w:val="004B4A83"/>
    <w:rsid w:val="004B5589"/>
    <w:rsid w:val="004C49B5"/>
    <w:rsid w:val="004C6F48"/>
    <w:rsid w:val="004D1B20"/>
    <w:rsid w:val="004D1E9F"/>
    <w:rsid w:val="004D2A85"/>
    <w:rsid w:val="004E2C4B"/>
    <w:rsid w:val="004E53F7"/>
    <w:rsid w:val="004E7999"/>
    <w:rsid w:val="00502276"/>
    <w:rsid w:val="005140D2"/>
    <w:rsid w:val="0051420C"/>
    <w:rsid w:val="00515E9B"/>
    <w:rsid w:val="00516542"/>
    <w:rsid w:val="00517AF9"/>
    <w:rsid w:val="0052630E"/>
    <w:rsid w:val="00532522"/>
    <w:rsid w:val="005325CB"/>
    <w:rsid w:val="005342D4"/>
    <w:rsid w:val="005458BD"/>
    <w:rsid w:val="0055251F"/>
    <w:rsid w:val="00554A98"/>
    <w:rsid w:val="00554B96"/>
    <w:rsid w:val="00566D77"/>
    <w:rsid w:val="00573FB1"/>
    <w:rsid w:val="00586176"/>
    <w:rsid w:val="00596606"/>
    <w:rsid w:val="005A21F3"/>
    <w:rsid w:val="005A6E28"/>
    <w:rsid w:val="005B0592"/>
    <w:rsid w:val="005B1F6F"/>
    <w:rsid w:val="005B2A72"/>
    <w:rsid w:val="005C27A2"/>
    <w:rsid w:val="005C73C0"/>
    <w:rsid w:val="005D1B44"/>
    <w:rsid w:val="005D3DD2"/>
    <w:rsid w:val="005D425B"/>
    <w:rsid w:val="005D5EE4"/>
    <w:rsid w:val="005F0827"/>
    <w:rsid w:val="005F1133"/>
    <w:rsid w:val="005F2AB9"/>
    <w:rsid w:val="005F644C"/>
    <w:rsid w:val="006018D5"/>
    <w:rsid w:val="006042DD"/>
    <w:rsid w:val="00607656"/>
    <w:rsid w:val="00610DF6"/>
    <w:rsid w:val="00617EB4"/>
    <w:rsid w:val="00622DDC"/>
    <w:rsid w:val="0062642D"/>
    <w:rsid w:val="00630261"/>
    <w:rsid w:val="00635700"/>
    <w:rsid w:val="00637123"/>
    <w:rsid w:val="006446B7"/>
    <w:rsid w:val="00651BC5"/>
    <w:rsid w:val="00651CAB"/>
    <w:rsid w:val="00654E01"/>
    <w:rsid w:val="00660091"/>
    <w:rsid w:val="00665200"/>
    <w:rsid w:val="0068050B"/>
    <w:rsid w:val="00682235"/>
    <w:rsid w:val="00683BA3"/>
    <w:rsid w:val="00690085"/>
    <w:rsid w:val="00694722"/>
    <w:rsid w:val="0069581B"/>
    <w:rsid w:val="0069703C"/>
    <w:rsid w:val="006A1D16"/>
    <w:rsid w:val="006A3CAA"/>
    <w:rsid w:val="006A773B"/>
    <w:rsid w:val="006B4FFF"/>
    <w:rsid w:val="006C2D8A"/>
    <w:rsid w:val="006C70DD"/>
    <w:rsid w:val="006D2B41"/>
    <w:rsid w:val="006D6030"/>
    <w:rsid w:val="006E30AC"/>
    <w:rsid w:val="006E3863"/>
    <w:rsid w:val="006F0B93"/>
    <w:rsid w:val="006F0F4F"/>
    <w:rsid w:val="006F6A08"/>
    <w:rsid w:val="006F6E5F"/>
    <w:rsid w:val="00703D67"/>
    <w:rsid w:val="00704676"/>
    <w:rsid w:val="00724B21"/>
    <w:rsid w:val="00742C9B"/>
    <w:rsid w:val="007439A8"/>
    <w:rsid w:val="007464FE"/>
    <w:rsid w:val="00746F8C"/>
    <w:rsid w:val="00751B3C"/>
    <w:rsid w:val="00751E05"/>
    <w:rsid w:val="007526B0"/>
    <w:rsid w:val="00753D50"/>
    <w:rsid w:val="00753FE3"/>
    <w:rsid w:val="007743A5"/>
    <w:rsid w:val="007755E3"/>
    <w:rsid w:val="007769CF"/>
    <w:rsid w:val="007922A1"/>
    <w:rsid w:val="007B2494"/>
    <w:rsid w:val="007B3C4B"/>
    <w:rsid w:val="007C6D2C"/>
    <w:rsid w:val="007D0555"/>
    <w:rsid w:val="007D5858"/>
    <w:rsid w:val="007E208D"/>
    <w:rsid w:val="007F265D"/>
    <w:rsid w:val="007F2CEF"/>
    <w:rsid w:val="007F5A60"/>
    <w:rsid w:val="007F64C1"/>
    <w:rsid w:val="00806B94"/>
    <w:rsid w:val="00811262"/>
    <w:rsid w:val="008124B2"/>
    <w:rsid w:val="00813682"/>
    <w:rsid w:val="00813B23"/>
    <w:rsid w:val="008242FD"/>
    <w:rsid w:val="00826674"/>
    <w:rsid w:val="00832676"/>
    <w:rsid w:val="00835615"/>
    <w:rsid w:val="0083640E"/>
    <w:rsid w:val="00836CA0"/>
    <w:rsid w:val="00843A2A"/>
    <w:rsid w:val="0084798B"/>
    <w:rsid w:val="00850197"/>
    <w:rsid w:val="008521ED"/>
    <w:rsid w:val="008636F8"/>
    <w:rsid w:val="00867707"/>
    <w:rsid w:val="00867DFE"/>
    <w:rsid w:val="00870CAB"/>
    <w:rsid w:val="00875BF1"/>
    <w:rsid w:val="008A4D13"/>
    <w:rsid w:val="008A6946"/>
    <w:rsid w:val="008B3FC1"/>
    <w:rsid w:val="008C1716"/>
    <w:rsid w:val="008C5C7E"/>
    <w:rsid w:val="008D375F"/>
    <w:rsid w:val="008D4C19"/>
    <w:rsid w:val="008D729C"/>
    <w:rsid w:val="008E690A"/>
    <w:rsid w:val="008E7EDA"/>
    <w:rsid w:val="008F413C"/>
    <w:rsid w:val="008F4FA0"/>
    <w:rsid w:val="00906DFD"/>
    <w:rsid w:val="00907654"/>
    <w:rsid w:val="00937400"/>
    <w:rsid w:val="00947326"/>
    <w:rsid w:val="009516C5"/>
    <w:rsid w:val="00963A27"/>
    <w:rsid w:val="0096669E"/>
    <w:rsid w:val="00971F83"/>
    <w:rsid w:val="0097527F"/>
    <w:rsid w:val="00975AD6"/>
    <w:rsid w:val="00976F62"/>
    <w:rsid w:val="009833FA"/>
    <w:rsid w:val="00983AB0"/>
    <w:rsid w:val="00984123"/>
    <w:rsid w:val="00992DCE"/>
    <w:rsid w:val="00993961"/>
    <w:rsid w:val="009941DE"/>
    <w:rsid w:val="009A144A"/>
    <w:rsid w:val="009A5161"/>
    <w:rsid w:val="009B2164"/>
    <w:rsid w:val="009D5266"/>
    <w:rsid w:val="009E0200"/>
    <w:rsid w:val="009F0C60"/>
    <w:rsid w:val="009F3C60"/>
    <w:rsid w:val="009F6C01"/>
    <w:rsid w:val="009F7868"/>
    <w:rsid w:val="00A008F9"/>
    <w:rsid w:val="00A12BEF"/>
    <w:rsid w:val="00A13325"/>
    <w:rsid w:val="00A144A3"/>
    <w:rsid w:val="00A34237"/>
    <w:rsid w:val="00A44A8B"/>
    <w:rsid w:val="00A47580"/>
    <w:rsid w:val="00A52BE9"/>
    <w:rsid w:val="00A57646"/>
    <w:rsid w:val="00A6052E"/>
    <w:rsid w:val="00A637DB"/>
    <w:rsid w:val="00A64C9B"/>
    <w:rsid w:val="00A7640E"/>
    <w:rsid w:val="00A8120B"/>
    <w:rsid w:val="00A81736"/>
    <w:rsid w:val="00A81973"/>
    <w:rsid w:val="00AA791A"/>
    <w:rsid w:val="00AB05E6"/>
    <w:rsid w:val="00AB5087"/>
    <w:rsid w:val="00AC1FDC"/>
    <w:rsid w:val="00AC30E3"/>
    <w:rsid w:val="00AC49B6"/>
    <w:rsid w:val="00AD22DD"/>
    <w:rsid w:val="00AD6779"/>
    <w:rsid w:val="00AE0D6F"/>
    <w:rsid w:val="00AE4E3C"/>
    <w:rsid w:val="00AE58E4"/>
    <w:rsid w:val="00AE766E"/>
    <w:rsid w:val="00AF0CF4"/>
    <w:rsid w:val="00AF481B"/>
    <w:rsid w:val="00B10B7B"/>
    <w:rsid w:val="00B1167E"/>
    <w:rsid w:val="00B22728"/>
    <w:rsid w:val="00B22AB4"/>
    <w:rsid w:val="00B32B65"/>
    <w:rsid w:val="00B33F46"/>
    <w:rsid w:val="00B40A52"/>
    <w:rsid w:val="00B43E26"/>
    <w:rsid w:val="00B47ED4"/>
    <w:rsid w:val="00B537DA"/>
    <w:rsid w:val="00B614B4"/>
    <w:rsid w:val="00B62D5C"/>
    <w:rsid w:val="00B64966"/>
    <w:rsid w:val="00B67C74"/>
    <w:rsid w:val="00B71166"/>
    <w:rsid w:val="00B71FB4"/>
    <w:rsid w:val="00B82A1C"/>
    <w:rsid w:val="00B82D69"/>
    <w:rsid w:val="00B87215"/>
    <w:rsid w:val="00B9209E"/>
    <w:rsid w:val="00BA2C74"/>
    <w:rsid w:val="00BB3B24"/>
    <w:rsid w:val="00BB4C3D"/>
    <w:rsid w:val="00BC0346"/>
    <w:rsid w:val="00BC12F4"/>
    <w:rsid w:val="00BC51FD"/>
    <w:rsid w:val="00BC5752"/>
    <w:rsid w:val="00BD1B28"/>
    <w:rsid w:val="00BD5BFB"/>
    <w:rsid w:val="00BD7C5A"/>
    <w:rsid w:val="00BE0239"/>
    <w:rsid w:val="00BE7FA3"/>
    <w:rsid w:val="00BF07E9"/>
    <w:rsid w:val="00BF1936"/>
    <w:rsid w:val="00C00FD2"/>
    <w:rsid w:val="00C062CA"/>
    <w:rsid w:val="00C21DB7"/>
    <w:rsid w:val="00C22D2C"/>
    <w:rsid w:val="00C23109"/>
    <w:rsid w:val="00C31248"/>
    <w:rsid w:val="00C34421"/>
    <w:rsid w:val="00C3569A"/>
    <w:rsid w:val="00C42F18"/>
    <w:rsid w:val="00C46881"/>
    <w:rsid w:val="00C625E1"/>
    <w:rsid w:val="00C654E3"/>
    <w:rsid w:val="00C6582D"/>
    <w:rsid w:val="00C72639"/>
    <w:rsid w:val="00C764DD"/>
    <w:rsid w:val="00C821CC"/>
    <w:rsid w:val="00C847D8"/>
    <w:rsid w:val="00CA135F"/>
    <w:rsid w:val="00CA37D1"/>
    <w:rsid w:val="00CB2A07"/>
    <w:rsid w:val="00CB7BD1"/>
    <w:rsid w:val="00CC3638"/>
    <w:rsid w:val="00CD0B47"/>
    <w:rsid w:val="00CE3FB0"/>
    <w:rsid w:val="00CE74EE"/>
    <w:rsid w:val="00CF075D"/>
    <w:rsid w:val="00CF45D7"/>
    <w:rsid w:val="00CF6950"/>
    <w:rsid w:val="00D02713"/>
    <w:rsid w:val="00D02B7B"/>
    <w:rsid w:val="00D13D7E"/>
    <w:rsid w:val="00D13E26"/>
    <w:rsid w:val="00D27C74"/>
    <w:rsid w:val="00D30C53"/>
    <w:rsid w:val="00D347A5"/>
    <w:rsid w:val="00D3601E"/>
    <w:rsid w:val="00D37745"/>
    <w:rsid w:val="00D541C1"/>
    <w:rsid w:val="00D63E26"/>
    <w:rsid w:val="00D64B02"/>
    <w:rsid w:val="00D65A48"/>
    <w:rsid w:val="00D723B1"/>
    <w:rsid w:val="00D741CD"/>
    <w:rsid w:val="00D770EF"/>
    <w:rsid w:val="00D81151"/>
    <w:rsid w:val="00D93D20"/>
    <w:rsid w:val="00DA3538"/>
    <w:rsid w:val="00DA7EE1"/>
    <w:rsid w:val="00DB20EB"/>
    <w:rsid w:val="00DC23E3"/>
    <w:rsid w:val="00DD4542"/>
    <w:rsid w:val="00DE03C4"/>
    <w:rsid w:val="00DF5627"/>
    <w:rsid w:val="00DF5ED5"/>
    <w:rsid w:val="00DF6256"/>
    <w:rsid w:val="00E031B3"/>
    <w:rsid w:val="00E0348F"/>
    <w:rsid w:val="00E042D5"/>
    <w:rsid w:val="00E11322"/>
    <w:rsid w:val="00E11906"/>
    <w:rsid w:val="00E21FD7"/>
    <w:rsid w:val="00E24D12"/>
    <w:rsid w:val="00E32FA2"/>
    <w:rsid w:val="00E444B9"/>
    <w:rsid w:val="00E465EE"/>
    <w:rsid w:val="00E47B0B"/>
    <w:rsid w:val="00E50D33"/>
    <w:rsid w:val="00E51D7F"/>
    <w:rsid w:val="00E54091"/>
    <w:rsid w:val="00E566C2"/>
    <w:rsid w:val="00E57440"/>
    <w:rsid w:val="00E607FF"/>
    <w:rsid w:val="00E65EF4"/>
    <w:rsid w:val="00E665EC"/>
    <w:rsid w:val="00E72FE0"/>
    <w:rsid w:val="00E80FE4"/>
    <w:rsid w:val="00E85BFC"/>
    <w:rsid w:val="00E86283"/>
    <w:rsid w:val="00E96E5C"/>
    <w:rsid w:val="00EA2975"/>
    <w:rsid w:val="00EB55CC"/>
    <w:rsid w:val="00EB7320"/>
    <w:rsid w:val="00EC05B6"/>
    <w:rsid w:val="00EC1794"/>
    <w:rsid w:val="00EC78D1"/>
    <w:rsid w:val="00ED24BF"/>
    <w:rsid w:val="00EE5272"/>
    <w:rsid w:val="00EE6775"/>
    <w:rsid w:val="00EF451C"/>
    <w:rsid w:val="00EF4AD5"/>
    <w:rsid w:val="00EF6672"/>
    <w:rsid w:val="00F00B98"/>
    <w:rsid w:val="00F14A5A"/>
    <w:rsid w:val="00F20452"/>
    <w:rsid w:val="00F22458"/>
    <w:rsid w:val="00F22DCB"/>
    <w:rsid w:val="00F32F26"/>
    <w:rsid w:val="00F37368"/>
    <w:rsid w:val="00F45DC8"/>
    <w:rsid w:val="00F46EA1"/>
    <w:rsid w:val="00F472DA"/>
    <w:rsid w:val="00F47766"/>
    <w:rsid w:val="00F51FCE"/>
    <w:rsid w:val="00F526EB"/>
    <w:rsid w:val="00F527D4"/>
    <w:rsid w:val="00F57F0D"/>
    <w:rsid w:val="00F6080F"/>
    <w:rsid w:val="00F73E50"/>
    <w:rsid w:val="00F76FE9"/>
    <w:rsid w:val="00F77A53"/>
    <w:rsid w:val="00F8215C"/>
    <w:rsid w:val="00F83674"/>
    <w:rsid w:val="00F8415D"/>
    <w:rsid w:val="00F97CE4"/>
    <w:rsid w:val="00FA0E0E"/>
    <w:rsid w:val="00FA5CE9"/>
    <w:rsid w:val="00FA7809"/>
    <w:rsid w:val="00FB6410"/>
    <w:rsid w:val="00FC66C1"/>
    <w:rsid w:val="00FD279B"/>
    <w:rsid w:val="00FD3263"/>
    <w:rsid w:val="00FD4D33"/>
    <w:rsid w:val="00FE0DED"/>
    <w:rsid w:val="00FE2884"/>
    <w:rsid w:val="00FF107E"/>
    <w:rsid w:val="00FF71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665A0"/>
  <w15:docId w15:val="{E95020DC-BE4A-450A-8714-0B41837F4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A7A"/>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uiPriority w:val="9"/>
    <w:qFormat/>
    <w:rsid w:val="000103F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CC3638"/>
    <w:pPr>
      <w:suppressAutoHyphens w:val="0"/>
      <w:spacing w:before="100" w:beforeAutospacing="1" w:after="100" w:afterAutospacing="1"/>
      <w:outlineLvl w:val="1"/>
    </w:pPr>
    <w:rPr>
      <w:b/>
      <w:bCs/>
      <w:sz w:val="36"/>
      <w:szCs w:val="36"/>
      <w:lang w:eastAsia="ru-RU"/>
    </w:rPr>
  </w:style>
  <w:style w:type="paragraph" w:styleId="6">
    <w:name w:val="heading 6"/>
    <w:basedOn w:val="a"/>
    <w:next w:val="a"/>
    <w:link w:val="60"/>
    <w:uiPriority w:val="9"/>
    <w:semiHidden/>
    <w:unhideWhenUsed/>
    <w:qFormat/>
    <w:rsid w:val="00DE03C4"/>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362A7A"/>
    <w:pPr>
      <w:spacing w:after="0" w:line="240" w:lineRule="auto"/>
    </w:pPr>
    <w:rPr>
      <w:rFonts w:ascii="Calibri" w:eastAsia="Times New Roman" w:hAnsi="Calibri" w:cs="Times New Roman"/>
      <w:lang w:eastAsia="ru-RU"/>
    </w:rPr>
  </w:style>
  <w:style w:type="character" w:customStyle="1" w:styleId="a4">
    <w:name w:val="Без интервала Знак"/>
    <w:basedOn w:val="a0"/>
    <w:link w:val="a3"/>
    <w:uiPriority w:val="1"/>
    <w:locked/>
    <w:rsid w:val="00362A7A"/>
    <w:rPr>
      <w:rFonts w:ascii="Calibri" w:eastAsia="Times New Roman" w:hAnsi="Calibri" w:cs="Times New Roman"/>
      <w:lang w:eastAsia="ru-RU"/>
    </w:rPr>
  </w:style>
  <w:style w:type="character" w:customStyle="1" w:styleId="20">
    <w:name w:val="Заголовок 2 Знак"/>
    <w:basedOn w:val="a0"/>
    <w:link w:val="2"/>
    <w:uiPriority w:val="9"/>
    <w:rsid w:val="00CC3638"/>
    <w:rPr>
      <w:rFonts w:ascii="Times New Roman" w:eastAsia="Times New Roman" w:hAnsi="Times New Roman" w:cs="Times New Roman"/>
      <w:b/>
      <w:bCs/>
      <w:sz w:val="36"/>
      <w:szCs w:val="36"/>
      <w:lang w:eastAsia="ru-RU"/>
    </w:rPr>
  </w:style>
  <w:style w:type="character" w:styleId="a5">
    <w:name w:val="Strong"/>
    <w:basedOn w:val="a0"/>
    <w:uiPriority w:val="22"/>
    <w:qFormat/>
    <w:rsid w:val="00CC3638"/>
    <w:rPr>
      <w:b/>
      <w:bCs/>
    </w:rPr>
  </w:style>
  <w:style w:type="paragraph" w:styleId="a6">
    <w:name w:val="Normal (Web)"/>
    <w:basedOn w:val="a"/>
    <w:uiPriority w:val="99"/>
    <w:semiHidden/>
    <w:unhideWhenUsed/>
    <w:rsid w:val="00CC3638"/>
    <w:pPr>
      <w:suppressAutoHyphens w:val="0"/>
      <w:spacing w:before="100" w:beforeAutospacing="1" w:after="100" w:afterAutospacing="1"/>
    </w:pPr>
    <w:rPr>
      <w:lang w:eastAsia="ru-RU"/>
    </w:rPr>
  </w:style>
  <w:style w:type="paragraph" w:styleId="a7">
    <w:name w:val="List Paragraph"/>
    <w:basedOn w:val="a"/>
    <w:uiPriority w:val="34"/>
    <w:qFormat/>
    <w:rsid w:val="00B47ED4"/>
    <w:pPr>
      <w:ind w:left="720"/>
      <w:contextualSpacing/>
    </w:pPr>
  </w:style>
  <w:style w:type="paragraph" w:styleId="a8">
    <w:name w:val="caption"/>
    <w:basedOn w:val="a"/>
    <w:qFormat/>
    <w:rsid w:val="00AE4E3C"/>
    <w:pPr>
      <w:suppressAutoHyphens w:val="0"/>
      <w:jc w:val="center"/>
    </w:pPr>
    <w:rPr>
      <w:sz w:val="28"/>
      <w:szCs w:val="20"/>
      <w:lang w:eastAsia="ru-RU"/>
    </w:rPr>
  </w:style>
  <w:style w:type="character" w:styleId="a9">
    <w:name w:val="Hyperlink"/>
    <w:basedOn w:val="a0"/>
    <w:uiPriority w:val="99"/>
    <w:unhideWhenUsed/>
    <w:rsid w:val="00476035"/>
    <w:rPr>
      <w:color w:val="0000FF"/>
      <w:u w:val="single"/>
    </w:rPr>
  </w:style>
  <w:style w:type="character" w:customStyle="1" w:styleId="60">
    <w:name w:val="Заголовок 6 Знак"/>
    <w:basedOn w:val="a0"/>
    <w:link w:val="6"/>
    <w:uiPriority w:val="99"/>
    <w:rsid w:val="00DE03C4"/>
    <w:rPr>
      <w:rFonts w:asciiTheme="majorHAnsi" w:eastAsiaTheme="majorEastAsia" w:hAnsiTheme="majorHAnsi" w:cstheme="majorBidi"/>
      <w:i/>
      <w:iCs/>
      <w:color w:val="243F60" w:themeColor="accent1" w:themeShade="7F"/>
      <w:sz w:val="24"/>
      <w:szCs w:val="24"/>
      <w:lang w:eastAsia="ar-SA"/>
    </w:rPr>
  </w:style>
  <w:style w:type="character" w:customStyle="1" w:styleId="10">
    <w:name w:val="Заголовок 1 Знак"/>
    <w:basedOn w:val="a0"/>
    <w:link w:val="1"/>
    <w:uiPriority w:val="9"/>
    <w:rsid w:val="000103F4"/>
    <w:rPr>
      <w:rFonts w:asciiTheme="majorHAnsi" w:eastAsiaTheme="majorEastAsia" w:hAnsiTheme="majorHAnsi" w:cstheme="majorBidi"/>
      <w:b/>
      <w:bCs/>
      <w:color w:val="365F91" w:themeColor="accent1" w:themeShade="BF"/>
      <w:sz w:val="28"/>
      <w:szCs w:val="28"/>
      <w:lang w:eastAsia="ar-SA"/>
    </w:rPr>
  </w:style>
  <w:style w:type="paragraph" w:styleId="HTML">
    <w:name w:val="HTML Preformatted"/>
    <w:basedOn w:val="a"/>
    <w:link w:val="HTML0"/>
    <w:uiPriority w:val="99"/>
    <w:unhideWhenUsed/>
    <w:rsid w:val="00F22D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F22DCB"/>
    <w:rPr>
      <w:rFonts w:ascii="Courier New" w:eastAsia="Times New Roman" w:hAnsi="Courier New" w:cs="Courier New"/>
      <w:sz w:val="20"/>
      <w:szCs w:val="20"/>
      <w:lang w:eastAsia="ru-RU"/>
    </w:rPr>
  </w:style>
  <w:style w:type="character" w:customStyle="1" w:styleId="y2iqfc">
    <w:name w:val="y2iqfc"/>
    <w:basedOn w:val="a0"/>
    <w:rsid w:val="00F22DCB"/>
  </w:style>
  <w:style w:type="table" w:styleId="aa">
    <w:name w:val="Table Grid"/>
    <w:basedOn w:val="a1"/>
    <w:uiPriority w:val="59"/>
    <w:rsid w:val="00D27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basedOn w:val="a0"/>
    <w:uiPriority w:val="99"/>
    <w:semiHidden/>
    <w:unhideWhenUsed/>
    <w:rsid w:val="00216BE2"/>
    <w:rPr>
      <w:color w:val="800080" w:themeColor="followedHyperlink"/>
      <w:u w:val="single"/>
    </w:rPr>
  </w:style>
  <w:style w:type="character" w:customStyle="1" w:styleId="shorttext">
    <w:name w:val="short_text"/>
    <w:basedOn w:val="a0"/>
    <w:rsid w:val="007755E3"/>
  </w:style>
  <w:style w:type="paragraph" w:styleId="ac">
    <w:name w:val="header"/>
    <w:basedOn w:val="a"/>
    <w:link w:val="ad"/>
    <w:uiPriority w:val="99"/>
    <w:unhideWhenUsed/>
    <w:rsid w:val="00B67C74"/>
    <w:pPr>
      <w:tabs>
        <w:tab w:val="center" w:pos="4677"/>
        <w:tab w:val="right" w:pos="9355"/>
      </w:tabs>
    </w:pPr>
  </w:style>
  <w:style w:type="character" w:customStyle="1" w:styleId="ad">
    <w:name w:val="Верхний колонтитул Знак"/>
    <w:basedOn w:val="a0"/>
    <w:link w:val="ac"/>
    <w:uiPriority w:val="99"/>
    <w:rsid w:val="00B67C74"/>
    <w:rPr>
      <w:rFonts w:ascii="Times New Roman" w:eastAsia="Times New Roman" w:hAnsi="Times New Roman" w:cs="Times New Roman"/>
      <w:sz w:val="24"/>
      <w:szCs w:val="24"/>
      <w:lang w:eastAsia="ar-SA"/>
    </w:rPr>
  </w:style>
  <w:style w:type="paragraph" w:styleId="ae">
    <w:name w:val="footer"/>
    <w:basedOn w:val="a"/>
    <w:link w:val="af"/>
    <w:uiPriority w:val="99"/>
    <w:unhideWhenUsed/>
    <w:rsid w:val="00B67C74"/>
    <w:pPr>
      <w:tabs>
        <w:tab w:val="center" w:pos="4677"/>
        <w:tab w:val="right" w:pos="9355"/>
      </w:tabs>
    </w:pPr>
  </w:style>
  <w:style w:type="character" w:customStyle="1" w:styleId="af">
    <w:name w:val="Нижний колонтитул Знак"/>
    <w:basedOn w:val="a0"/>
    <w:link w:val="ae"/>
    <w:uiPriority w:val="99"/>
    <w:rsid w:val="00B67C74"/>
    <w:rPr>
      <w:rFonts w:ascii="Times New Roman" w:eastAsia="Times New Roman" w:hAnsi="Times New Roman" w:cs="Times New Roman"/>
      <w:sz w:val="24"/>
      <w:szCs w:val="24"/>
      <w:lang w:eastAsia="ar-SA"/>
    </w:rPr>
  </w:style>
  <w:style w:type="paragraph" w:customStyle="1" w:styleId="11">
    <w:name w:val="Без интервала1"/>
    <w:rsid w:val="00A81736"/>
    <w:pPr>
      <w:spacing w:after="0" w:line="240" w:lineRule="auto"/>
    </w:pPr>
    <w:rPr>
      <w:rFonts w:ascii="Calibri" w:eastAsia="Times New Roman" w:hAnsi="Calibri" w:cs="Times New Roman"/>
      <w:lang w:eastAsia="ru-RU"/>
    </w:rPr>
  </w:style>
  <w:style w:type="character" w:customStyle="1" w:styleId="Bodytext2">
    <w:name w:val="Body text (2)_"/>
    <w:basedOn w:val="a0"/>
    <w:link w:val="Bodytext20"/>
    <w:rsid w:val="00D13D7E"/>
    <w:rPr>
      <w:rFonts w:ascii="Times New Roman" w:eastAsia="Times New Roman" w:hAnsi="Times New Roman" w:cs="Times New Roman"/>
      <w:sz w:val="46"/>
      <w:szCs w:val="46"/>
      <w:shd w:val="clear" w:color="auto" w:fill="FFFFFF"/>
    </w:rPr>
  </w:style>
  <w:style w:type="paragraph" w:customStyle="1" w:styleId="Bodytext20">
    <w:name w:val="Body text (2)"/>
    <w:basedOn w:val="a"/>
    <w:link w:val="Bodytext2"/>
    <w:rsid w:val="00D13D7E"/>
    <w:pPr>
      <w:widowControl w:val="0"/>
      <w:shd w:val="clear" w:color="auto" w:fill="FFFFFF"/>
      <w:suppressAutoHyphens w:val="0"/>
      <w:spacing w:line="530" w:lineRule="exact"/>
      <w:ind w:firstLine="1300"/>
      <w:jc w:val="both"/>
    </w:pPr>
    <w:rPr>
      <w:sz w:val="46"/>
      <w:szCs w:val="46"/>
      <w:lang w:eastAsia="en-US"/>
    </w:rPr>
  </w:style>
  <w:style w:type="paragraph" w:customStyle="1" w:styleId="Default">
    <w:name w:val="Default"/>
    <w:rsid w:val="00D13D7E"/>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161173">
      <w:bodyDiv w:val="1"/>
      <w:marLeft w:val="0"/>
      <w:marRight w:val="0"/>
      <w:marTop w:val="0"/>
      <w:marBottom w:val="0"/>
      <w:divBdr>
        <w:top w:val="none" w:sz="0" w:space="0" w:color="auto"/>
        <w:left w:val="none" w:sz="0" w:space="0" w:color="auto"/>
        <w:bottom w:val="none" w:sz="0" w:space="0" w:color="auto"/>
        <w:right w:val="none" w:sz="0" w:space="0" w:color="auto"/>
      </w:divBdr>
      <w:divsChild>
        <w:div w:id="1839734571">
          <w:marLeft w:val="0"/>
          <w:marRight w:val="0"/>
          <w:marTop w:val="0"/>
          <w:marBottom w:val="0"/>
          <w:divBdr>
            <w:top w:val="none" w:sz="0" w:space="0" w:color="auto"/>
            <w:left w:val="none" w:sz="0" w:space="0" w:color="auto"/>
            <w:bottom w:val="none" w:sz="0" w:space="0" w:color="auto"/>
            <w:right w:val="none" w:sz="0" w:space="0" w:color="auto"/>
          </w:divBdr>
        </w:div>
        <w:div w:id="1442067078">
          <w:marLeft w:val="0"/>
          <w:marRight w:val="0"/>
          <w:marTop w:val="0"/>
          <w:marBottom w:val="0"/>
          <w:divBdr>
            <w:top w:val="none" w:sz="0" w:space="0" w:color="auto"/>
            <w:left w:val="none" w:sz="0" w:space="0" w:color="auto"/>
            <w:bottom w:val="none" w:sz="0" w:space="0" w:color="auto"/>
            <w:right w:val="none" w:sz="0" w:space="0" w:color="auto"/>
          </w:divBdr>
        </w:div>
        <w:div w:id="1511991846">
          <w:marLeft w:val="0"/>
          <w:marRight w:val="0"/>
          <w:marTop w:val="0"/>
          <w:marBottom w:val="0"/>
          <w:divBdr>
            <w:top w:val="none" w:sz="0" w:space="0" w:color="auto"/>
            <w:left w:val="none" w:sz="0" w:space="0" w:color="auto"/>
            <w:bottom w:val="none" w:sz="0" w:space="0" w:color="auto"/>
            <w:right w:val="none" w:sz="0" w:space="0" w:color="auto"/>
          </w:divBdr>
        </w:div>
      </w:divsChild>
    </w:div>
    <w:div w:id="115149436">
      <w:bodyDiv w:val="1"/>
      <w:marLeft w:val="0"/>
      <w:marRight w:val="0"/>
      <w:marTop w:val="0"/>
      <w:marBottom w:val="0"/>
      <w:divBdr>
        <w:top w:val="none" w:sz="0" w:space="0" w:color="auto"/>
        <w:left w:val="none" w:sz="0" w:space="0" w:color="auto"/>
        <w:bottom w:val="none" w:sz="0" w:space="0" w:color="auto"/>
        <w:right w:val="none" w:sz="0" w:space="0" w:color="auto"/>
      </w:divBdr>
      <w:divsChild>
        <w:div w:id="1133196">
          <w:marLeft w:val="0"/>
          <w:marRight w:val="0"/>
          <w:marTop w:val="0"/>
          <w:marBottom w:val="0"/>
          <w:divBdr>
            <w:top w:val="none" w:sz="0" w:space="0" w:color="auto"/>
            <w:left w:val="none" w:sz="0" w:space="0" w:color="auto"/>
            <w:bottom w:val="none" w:sz="0" w:space="0" w:color="auto"/>
            <w:right w:val="none" w:sz="0" w:space="0" w:color="auto"/>
          </w:divBdr>
        </w:div>
        <w:div w:id="1845589280">
          <w:marLeft w:val="0"/>
          <w:marRight w:val="0"/>
          <w:marTop w:val="0"/>
          <w:marBottom w:val="0"/>
          <w:divBdr>
            <w:top w:val="none" w:sz="0" w:space="0" w:color="auto"/>
            <w:left w:val="none" w:sz="0" w:space="0" w:color="auto"/>
            <w:bottom w:val="none" w:sz="0" w:space="0" w:color="auto"/>
            <w:right w:val="none" w:sz="0" w:space="0" w:color="auto"/>
          </w:divBdr>
        </w:div>
        <w:div w:id="3016920">
          <w:marLeft w:val="0"/>
          <w:marRight w:val="0"/>
          <w:marTop w:val="0"/>
          <w:marBottom w:val="0"/>
          <w:divBdr>
            <w:top w:val="none" w:sz="0" w:space="0" w:color="auto"/>
            <w:left w:val="none" w:sz="0" w:space="0" w:color="auto"/>
            <w:bottom w:val="none" w:sz="0" w:space="0" w:color="auto"/>
            <w:right w:val="none" w:sz="0" w:space="0" w:color="auto"/>
          </w:divBdr>
        </w:div>
        <w:div w:id="1337422617">
          <w:marLeft w:val="0"/>
          <w:marRight w:val="0"/>
          <w:marTop w:val="0"/>
          <w:marBottom w:val="0"/>
          <w:divBdr>
            <w:top w:val="none" w:sz="0" w:space="0" w:color="auto"/>
            <w:left w:val="none" w:sz="0" w:space="0" w:color="auto"/>
            <w:bottom w:val="none" w:sz="0" w:space="0" w:color="auto"/>
            <w:right w:val="none" w:sz="0" w:space="0" w:color="auto"/>
          </w:divBdr>
        </w:div>
        <w:div w:id="1093630391">
          <w:marLeft w:val="0"/>
          <w:marRight w:val="0"/>
          <w:marTop w:val="0"/>
          <w:marBottom w:val="0"/>
          <w:divBdr>
            <w:top w:val="none" w:sz="0" w:space="0" w:color="auto"/>
            <w:left w:val="none" w:sz="0" w:space="0" w:color="auto"/>
            <w:bottom w:val="none" w:sz="0" w:space="0" w:color="auto"/>
            <w:right w:val="none" w:sz="0" w:space="0" w:color="auto"/>
          </w:divBdr>
        </w:div>
        <w:div w:id="96410447">
          <w:marLeft w:val="0"/>
          <w:marRight w:val="0"/>
          <w:marTop w:val="0"/>
          <w:marBottom w:val="0"/>
          <w:divBdr>
            <w:top w:val="none" w:sz="0" w:space="0" w:color="auto"/>
            <w:left w:val="none" w:sz="0" w:space="0" w:color="auto"/>
            <w:bottom w:val="none" w:sz="0" w:space="0" w:color="auto"/>
            <w:right w:val="none" w:sz="0" w:space="0" w:color="auto"/>
          </w:divBdr>
        </w:div>
        <w:div w:id="1022895816">
          <w:marLeft w:val="0"/>
          <w:marRight w:val="0"/>
          <w:marTop w:val="0"/>
          <w:marBottom w:val="0"/>
          <w:divBdr>
            <w:top w:val="none" w:sz="0" w:space="0" w:color="auto"/>
            <w:left w:val="none" w:sz="0" w:space="0" w:color="auto"/>
            <w:bottom w:val="none" w:sz="0" w:space="0" w:color="auto"/>
            <w:right w:val="none" w:sz="0" w:space="0" w:color="auto"/>
          </w:divBdr>
        </w:div>
        <w:div w:id="1335380627">
          <w:marLeft w:val="0"/>
          <w:marRight w:val="0"/>
          <w:marTop w:val="0"/>
          <w:marBottom w:val="0"/>
          <w:divBdr>
            <w:top w:val="none" w:sz="0" w:space="0" w:color="auto"/>
            <w:left w:val="none" w:sz="0" w:space="0" w:color="auto"/>
            <w:bottom w:val="none" w:sz="0" w:space="0" w:color="auto"/>
            <w:right w:val="none" w:sz="0" w:space="0" w:color="auto"/>
          </w:divBdr>
        </w:div>
        <w:div w:id="415711934">
          <w:marLeft w:val="0"/>
          <w:marRight w:val="0"/>
          <w:marTop w:val="0"/>
          <w:marBottom w:val="0"/>
          <w:divBdr>
            <w:top w:val="none" w:sz="0" w:space="0" w:color="auto"/>
            <w:left w:val="none" w:sz="0" w:space="0" w:color="auto"/>
            <w:bottom w:val="none" w:sz="0" w:space="0" w:color="auto"/>
            <w:right w:val="none" w:sz="0" w:space="0" w:color="auto"/>
          </w:divBdr>
        </w:div>
        <w:div w:id="2101441208">
          <w:marLeft w:val="0"/>
          <w:marRight w:val="0"/>
          <w:marTop w:val="0"/>
          <w:marBottom w:val="0"/>
          <w:divBdr>
            <w:top w:val="none" w:sz="0" w:space="0" w:color="auto"/>
            <w:left w:val="none" w:sz="0" w:space="0" w:color="auto"/>
            <w:bottom w:val="none" w:sz="0" w:space="0" w:color="auto"/>
            <w:right w:val="none" w:sz="0" w:space="0" w:color="auto"/>
          </w:divBdr>
        </w:div>
        <w:div w:id="347290124">
          <w:marLeft w:val="0"/>
          <w:marRight w:val="0"/>
          <w:marTop w:val="0"/>
          <w:marBottom w:val="0"/>
          <w:divBdr>
            <w:top w:val="none" w:sz="0" w:space="0" w:color="auto"/>
            <w:left w:val="none" w:sz="0" w:space="0" w:color="auto"/>
            <w:bottom w:val="none" w:sz="0" w:space="0" w:color="auto"/>
            <w:right w:val="none" w:sz="0" w:space="0" w:color="auto"/>
          </w:divBdr>
        </w:div>
        <w:div w:id="2113284465">
          <w:marLeft w:val="0"/>
          <w:marRight w:val="0"/>
          <w:marTop w:val="0"/>
          <w:marBottom w:val="0"/>
          <w:divBdr>
            <w:top w:val="none" w:sz="0" w:space="0" w:color="auto"/>
            <w:left w:val="none" w:sz="0" w:space="0" w:color="auto"/>
            <w:bottom w:val="none" w:sz="0" w:space="0" w:color="auto"/>
            <w:right w:val="none" w:sz="0" w:space="0" w:color="auto"/>
          </w:divBdr>
        </w:div>
        <w:div w:id="1679192815">
          <w:marLeft w:val="0"/>
          <w:marRight w:val="0"/>
          <w:marTop w:val="0"/>
          <w:marBottom w:val="0"/>
          <w:divBdr>
            <w:top w:val="none" w:sz="0" w:space="0" w:color="auto"/>
            <w:left w:val="none" w:sz="0" w:space="0" w:color="auto"/>
            <w:bottom w:val="none" w:sz="0" w:space="0" w:color="auto"/>
            <w:right w:val="none" w:sz="0" w:space="0" w:color="auto"/>
          </w:divBdr>
        </w:div>
        <w:div w:id="1540509588">
          <w:marLeft w:val="0"/>
          <w:marRight w:val="0"/>
          <w:marTop w:val="0"/>
          <w:marBottom w:val="0"/>
          <w:divBdr>
            <w:top w:val="none" w:sz="0" w:space="0" w:color="auto"/>
            <w:left w:val="none" w:sz="0" w:space="0" w:color="auto"/>
            <w:bottom w:val="none" w:sz="0" w:space="0" w:color="auto"/>
            <w:right w:val="none" w:sz="0" w:space="0" w:color="auto"/>
          </w:divBdr>
        </w:div>
        <w:div w:id="2516585">
          <w:marLeft w:val="0"/>
          <w:marRight w:val="0"/>
          <w:marTop w:val="0"/>
          <w:marBottom w:val="0"/>
          <w:divBdr>
            <w:top w:val="none" w:sz="0" w:space="0" w:color="auto"/>
            <w:left w:val="none" w:sz="0" w:space="0" w:color="auto"/>
            <w:bottom w:val="none" w:sz="0" w:space="0" w:color="auto"/>
            <w:right w:val="none" w:sz="0" w:space="0" w:color="auto"/>
          </w:divBdr>
        </w:div>
        <w:div w:id="1671593517">
          <w:marLeft w:val="0"/>
          <w:marRight w:val="0"/>
          <w:marTop w:val="0"/>
          <w:marBottom w:val="0"/>
          <w:divBdr>
            <w:top w:val="none" w:sz="0" w:space="0" w:color="auto"/>
            <w:left w:val="none" w:sz="0" w:space="0" w:color="auto"/>
            <w:bottom w:val="none" w:sz="0" w:space="0" w:color="auto"/>
            <w:right w:val="none" w:sz="0" w:space="0" w:color="auto"/>
          </w:divBdr>
        </w:div>
        <w:div w:id="1019165193">
          <w:marLeft w:val="0"/>
          <w:marRight w:val="0"/>
          <w:marTop w:val="0"/>
          <w:marBottom w:val="0"/>
          <w:divBdr>
            <w:top w:val="none" w:sz="0" w:space="0" w:color="auto"/>
            <w:left w:val="none" w:sz="0" w:space="0" w:color="auto"/>
            <w:bottom w:val="none" w:sz="0" w:space="0" w:color="auto"/>
            <w:right w:val="none" w:sz="0" w:space="0" w:color="auto"/>
          </w:divBdr>
        </w:div>
      </w:divsChild>
    </w:div>
    <w:div w:id="196503058">
      <w:bodyDiv w:val="1"/>
      <w:marLeft w:val="0"/>
      <w:marRight w:val="0"/>
      <w:marTop w:val="0"/>
      <w:marBottom w:val="0"/>
      <w:divBdr>
        <w:top w:val="none" w:sz="0" w:space="0" w:color="auto"/>
        <w:left w:val="none" w:sz="0" w:space="0" w:color="auto"/>
        <w:bottom w:val="none" w:sz="0" w:space="0" w:color="auto"/>
        <w:right w:val="none" w:sz="0" w:space="0" w:color="auto"/>
      </w:divBdr>
      <w:divsChild>
        <w:div w:id="195696971">
          <w:marLeft w:val="0"/>
          <w:marRight w:val="0"/>
          <w:marTop w:val="0"/>
          <w:marBottom w:val="0"/>
          <w:divBdr>
            <w:top w:val="none" w:sz="0" w:space="0" w:color="auto"/>
            <w:left w:val="none" w:sz="0" w:space="0" w:color="auto"/>
            <w:bottom w:val="none" w:sz="0" w:space="0" w:color="auto"/>
            <w:right w:val="none" w:sz="0" w:space="0" w:color="auto"/>
          </w:divBdr>
        </w:div>
        <w:div w:id="260994766">
          <w:marLeft w:val="0"/>
          <w:marRight w:val="0"/>
          <w:marTop w:val="0"/>
          <w:marBottom w:val="0"/>
          <w:divBdr>
            <w:top w:val="none" w:sz="0" w:space="0" w:color="auto"/>
            <w:left w:val="none" w:sz="0" w:space="0" w:color="auto"/>
            <w:bottom w:val="none" w:sz="0" w:space="0" w:color="auto"/>
            <w:right w:val="none" w:sz="0" w:space="0" w:color="auto"/>
          </w:divBdr>
          <w:divsChild>
            <w:div w:id="1602834039">
              <w:marLeft w:val="0"/>
              <w:marRight w:val="0"/>
              <w:marTop w:val="0"/>
              <w:marBottom w:val="0"/>
              <w:divBdr>
                <w:top w:val="none" w:sz="0" w:space="0" w:color="auto"/>
                <w:left w:val="none" w:sz="0" w:space="0" w:color="auto"/>
                <w:bottom w:val="none" w:sz="0" w:space="0" w:color="auto"/>
                <w:right w:val="none" w:sz="0" w:space="0" w:color="auto"/>
              </w:divBdr>
            </w:div>
            <w:div w:id="996152110">
              <w:marLeft w:val="0"/>
              <w:marRight w:val="0"/>
              <w:marTop w:val="0"/>
              <w:marBottom w:val="0"/>
              <w:divBdr>
                <w:top w:val="none" w:sz="0" w:space="0" w:color="auto"/>
                <w:left w:val="none" w:sz="0" w:space="0" w:color="auto"/>
                <w:bottom w:val="none" w:sz="0" w:space="0" w:color="auto"/>
                <w:right w:val="none" w:sz="0" w:space="0" w:color="auto"/>
              </w:divBdr>
            </w:div>
            <w:div w:id="1640836809">
              <w:marLeft w:val="0"/>
              <w:marRight w:val="0"/>
              <w:marTop w:val="0"/>
              <w:marBottom w:val="0"/>
              <w:divBdr>
                <w:top w:val="none" w:sz="0" w:space="0" w:color="auto"/>
                <w:left w:val="none" w:sz="0" w:space="0" w:color="auto"/>
                <w:bottom w:val="none" w:sz="0" w:space="0" w:color="auto"/>
                <w:right w:val="none" w:sz="0" w:space="0" w:color="auto"/>
              </w:divBdr>
            </w:div>
            <w:div w:id="1890072668">
              <w:marLeft w:val="0"/>
              <w:marRight w:val="0"/>
              <w:marTop w:val="0"/>
              <w:marBottom w:val="0"/>
              <w:divBdr>
                <w:top w:val="none" w:sz="0" w:space="0" w:color="auto"/>
                <w:left w:val="none" w:sz="0" w:space="0" w:color="auto"/>
                <w:bottom w:val="none" w:sz="0" w:space="0" w:color="auto"/>
                <w:right w:val="none" w:sz="0" w:space="0" w:color="auto"/>
              </w:divBdr>
            </w:div>
            <w:div w:id="1221553137">
              <w:marLeft w:val="0"/>
              <w:marRight w:val="0"/>
              <w:marTop w:val="0"/>
              <w:marBottom w:val="0"/>
              <w:divBdr>
                <w:top w:val="none" w:sz="0" w:space="0" w:color="auto"/>
                <w:left w:val="none" w:sz="0" w:space="0" w:color="auto"/>
                <w:bottom w:val="none" w:sz="0" w:space="0" w:color="auto"/>
                <w:right w:val="none" w:sz="0" w:space="0" w:color="auto"/>
              </w:divBdr>
            </w:div>
            <w:div w:id="597913665">
              <w:marLeft w:val="0"/>
              <w:marRight w:val="0"/>
              <w:marTop w:val="0"/>
              <w:marBottom w:val="0"/>
              <w:divBdr>
                <w:top w:val="none" w:sz="0" w:space="0" w:color="auto"/>
                <w:left w:val="none" w:sz="0" w:space="0" w:color="auto"/>
                <w:bottom w:val="none" w:sz="0" w:space="0" w:color="auto"/>
                <w:right w:val="none" w:sz="0" w:space="0" w:color="auto"/>
              </w:divBdr>
            </w:div>
            <w:div w:id="381904355">
              <w:marLeft w:val="0"/>
              <w:marRight w:val="0"/>
              <w:marTop w:val="0"/>
              <w:marBottom w:val="0"/>
              <w:divBdr>
                <w:top w:val="none" w:sz="0" w:space="0" w:color="auto"/>
                <w:left w:val="none" w:sz="0" w:space="0" w:color="auto"/>
                <w:bottom w:val="none" w:sz="0" w:space="0" w:color="auto"/>
                <w:right w:val="none" w:sz="0" w:space="0" w:color="auto"/>
              </w:divBdr>
            </w:div>
            <w:div w:id="1653948424">
              <w:marLeft w:val="0"/>
              <w:marRight w:val="0"/>
              <w:marTop w:val="0"/>
              <w:marBottom w:val="0"/>
              <w:divBdr>
                <w:top w:val="none" w:sz="0" w:space="0" w:color="auto"/>
                <w:left w:val="none" w:sz="0" w:space="0" w:color="auto"/>
                <w:bottom w:val="none" w:sz="0" w:space="0" w:color="auto"/>
                <w:right w:val="none" w:sz="0" w:space="0" w:color="auto"/>
              </w:divBdr>
            </w:div>
          </w:divsChild>
        </w:div>
        <w:div w:id="1837071858">
          <w:marLeft w:val="0"/>
          <w:marRight w:val="0"/>
          <w:marTop w:val="0"/>
          <w:marBottom w:val="0"/>
          <w:divBdr>
            <w:top w:val="none" w:sz="0" w:space="0" w:color="auto"/>
            <w:left w:val="none" w:sz="0" w:space="0" w:color="auto"/>
            <w:bottom w:val="none" w:sz="0" w:space="0" w:color="auto"/>
            <w:right w:val="none" w:sz="0" w:space="0" w:color="auto"/>
          </w:divBdr>
        </w:div>
        <w:div w:id="1576624952">
          <w:marLeft w:val="0"/>
          <w:marRight w:val="0"/>
          <w:marTop w:val="0"/>
          <w:marBottom w:val="0"/>
          <w:divBdr>
            <w:top w:val="none" w:sz="0" w:space="0" w:color="auto"/>
            <w:left w:val="none" w:sz="0" w:space="0" w:color="auto"/>
            <w:bottom w:val="none" w:sz="0" w:space="0" w:color="auto"/>
            <w:right w:val="none" w:sz="0" w:space="0" w:color="auto"/>
          </w:divBdr>
        </w:div>
        <w:div w:id="324018200">
          <w:marLeft w:val="0"/>
          <w:marRight w:val="0"/>
          <w:marTop w:val="0"/>
          <w:marBottom w:val="0"/>
          <w:divBdr>
            <w:top w:val="none" w:sz="0" w:space="0" w:color="auto"/>
            <w:left w:val="none" w:sz="0" w:space="0" w:color="auto"/>
            <w:bottom w:val="none" w:sz="0" w:space="0" w:color="auto"/>
            <w:right w:val="none" w:sz="0" w:space="0" w:color="auto"/>
          </w:divBdr>
        </w:div>
        <w:div w:id="1540973923">
          <w:marLeft w:val="0"/>
          <w:marRight w:val="0"/>
          <w:marTop w:val="0"/>
          <w:marBottom w:val="0"/>
          <w:divBdr>
            <w:top w:val="none" w:sz="0" w:space="0" w:color="auto"/>
            <w:left w:val="none" w:sz="0" w:space="0" w:color="auto"/>
            <w:bottom w:val="none" w:sz="0" w:space="0" w:color="auto"/>
            <w:right w:val="none" w:sz="0" w:space="0" w:color="auto"/>
          </w:divBdr>
        </w:div>
        <w:div w:id="684792605">
          <w:marLeft w:val="0"/>
          <w:marRight w:val="0"/>
          <w:marTop w:val="0"/>
          <w:marBottom w:val="0"/>
          <w:divBdr>
            <w:top w:val="none" w:sz="0" w:space="0" w:color="auto"/>
            <w:left w:val="none" w:sz="0" w:space="0" w:color="auto"/>
            <w:bottom w:val="none" w:sz="0" w:space="0" w:color="auto"/>
            <w:right w:val="none" w:sz="0" w:space="0" w:color="auto"/>
          </w:divBdr>
        </w:div>
        <w:div w:id="1158420837">
          <w:marLeft w:val="0"/>
          <w:marRight w:val="0"/>
          <w:marTop w:val="0"/>
          <w:marBottom w:val="0"/>
          <w:divBdr>
            <w:top w:val="none" w:sz="0" w:space="0" w:color="auto"/>
            <w:left w:val="none" w:sz="0" w:space="0" w:color="auto"/>
            <w:bottom w:val="none" w:sz="0" w:space="0" w:color="auto"/>
            <w:right w:val="none" w:sz="0" w:space="0" w:color="auto"/>
          </w:divBdr>
        </w:div>
        <w:div w:id="1148012847">
          <w:marLeft w:val="0"/>
          <w:marRight w:val="0"/>
          <w:marTop w:val="0"/>
          <w:marBottom w:val="0"/>
          <w:divBdr>
            <w:top w:val="none" w:sz="0" w:space="0" w:color="auto"/>
            <w:left w:val="none" w:sz="0" w:space="0" w:color="auto"/>
            <w:bottom w:val="none" w:sz="0" w:space="0" w:color="auto"/>
            <w:right w:val="none" w:sz="0" w:space="0" w:color="auto"/>
          </w:divBdr>
        </w:div>
        <w:div w:id="959645590">
          <w:marLeft w:val="0"/>
          <w:marRight w:val="0"/>
          <w:marTop w:val="0"/>
          <w:marBottom w:val="0"/>
          <w:divBdr>
            <w:top w:val="none" w:sz="0" w:space="0" w:color="auto"/>
            <w:left w:val="none" w:sz="0" w:space="0" w:color="auto"/>
            <w:bottom w:val="none" w:sz="0" w:space="0" w:color="auto"/>
            <w:right w:val="none" w:sz="0" w:space="0" w:color="auto"/>
          </w:divBdr>
        </w:div>
        <w:div w:id="141582100">
          <w:marLeft w:val="0"/>
          <w:marRight w:val="0"/>
          <w:marTop w:val="0"/>
          <w:marBottom w:val="0"/>
          <w:divBdr>
            <w:top w:val="none" w:sz="0" w:space="0" w:color="auto"/>
            <w:left w:val="none" w:sz="0" w:space="0" w:color="auto"/>
            <w:bottom w:val="none" w:sz="0" w:space="0" w:color="auto"/>
            <w:right w:val="none" w:sz="0" w:space="0" w:color="auto"/>
          </w:divBdr>
        </w:div>
        <w:div w:id="482084352">
          <w:marLeft w:val="0"/>
          <w:marRight w:val="0"/>
          <w:marTop w:val="0"/>
          <w:marBottom w:val="0"/>
          <w:divBdr>
            <w:top w:val="none" w:sz="0" w:space="0" w:color="auto"/>
            <w:left w:val="none" w:sz="0" w:space="0" w:color="auto"/>
            <w:bottom w:val="none" w:sz="0" w:space="0" w:color="auto"/>
            <w:right w:val="none" w:sz="0" w:space="0" w:color="auto"/>
          </w:divBdr>
        </w:div>
        <w:div w:id="1110977274">
          <w:marLeft w:val="0"/>
          <w:marRight w:val="0"/>
          <w:marTop w:val="0"/>
          <w:marBottom w:val="0"/>
          <w:divBdr>
            <w:top w:val="none" w:sz="0" w:space="0" w:color="auto"/>
            <w:left w:val="none" w:sz="0" w:space="0" w:color="auto"/>
            <w:bottom w:val="none" w:sz="0" w:space="0" w:color="auto"/>
            <w:right w:val="none" w:sz="0" w:space="0" w:color="auto"/>
          </w:divBdr>
        </w:div>
        <w:div w:id="1260984743">
          <w:marLeft w:val="0"/>
          <w:marRight w:val="0"/>
          <w:marTop w:val="0"/>
          <w:marBottom w:val="0"/>
          <w:divBdr>
            <w:top w:val="none" w:sz="0" w:space="0" w:color="auto"/>
            <w:left w:val="none" w:sz="0" w:space="0" w:color="auto"/>
            <w:bottom w:val="none" w:sz="0" w:space="0" w:color="auto"/>
            <w:right w:val="none" w:sz="0" w:space="0" w:color="auto"/>
          </w:divBdr>
        </w:div>
        <w:div w:id="760877935">
          <w:marLeft w:val="0"/>
          <w:marRight w:val="0"/>
          <w:marTop w:val="0"/>
          <w:marBottom w:val="0"/>
          <w:divBdr>
            <w:top w:val="none" w:sz="0" w:space="0" w:color="auto"/>
            <w:left w:val="none" w:sz="0" w:space="0" w:color="auto"/>
            <w:bottom w:val="none" w:sz="0" w:space="0" w:color="auto"/>
            <w:right w:val="none" w:sz="0" w:space="0" w:color="auto"/>
          </w:divBdr>
        </w:div>
        <w:div w:id="683631152">
          <w:marLeft w:val="0"/>
          <w:marRight w:val="0"/>
          <w:marTop w:val="0"/>
          <w:marBottom w:val="0"/>
          <w:divBdr>
            <w:top w:val="none" w:sz="0" w:space="0" w:color="auto"/>
            <w:left w:val="none" w:sz="0" w:space="0" w:color="auto"/>
            <w:bottom w:val="none" w:sz="0" w:space="0" w:color="auto"/>
            <w:right w:val="none" w:sz="0" w:space="0" w:color="auto"/>
          </w:divBdr>
        </w:div>
        <w:div w:id="102387621">
          <w:marLeft w:val="0"/>
          <w:marRight w:val="0"/>
          <w:marTop w:val="0"/>
          <w:marBottom w:val="0"/>
          <w:divBdr>
            <w:top w:val="none" w:sz="0" w:space="0" w:color="auto"/>
            <w:left w:val="none" w:sz="0" w:space="0" w:color="auto"/>
            <w:bottom w:val="none" w:sz="0" w:space="0" w:color="auto"/>
            <w:right w:val="none" w:sz="0" w:space="0" w:color="auto"/>
          </w:divBdr>
          <w:divsChild>
            <w:div w:id="514005908">
              <w:marLeft w:val="0"/>
              <w:marRight w:val="0"/>
              <w:marTop w:val="0"/>
              <w:marBottom w:val="0"/>
              <w:divBdr>
                <w:top w:val="none" w:sz="0" w:space="0" w:color="auto"/>
                <w:left w:val="none" w:sz="0" w:space="0" w:color="auto"/>
                <w:bottom w:val="none" w:sz="0" w:space="0" w:color="auto"/>
                <w:right w:val="none" w:sz="0" w:space="0" w:color="auto"/>
              </w:divBdr>
              <w:divsChild>
                <w:div w:id="3557470">
                  <w:marLeft w:val="0"/>
                  <w:marRight w:val="0"/>
                  <w:marTop w:val="0"/>
                  <w:marBottom w:val="0"/>
                  <w:divBdr>
                    <w:top w:val="none" w:sz="0" w:space="0" w:color="auto"/>
                    <w:left w:val="none" w:sz="0" w:space="0" w:color="auto"/>
                    <w:bottom w:val="none" w:sz="0" w:space="0" w:color="auto"/>
                    <w:right w:val="none" w:sz="0" w:space="0" w:color="auto"/>
                  </w:divBdr>
                </w:div>
                <w:div w:id="1227764226">
                  <w:marLeft w:val="0"/>
                  <w:marRight w:val="0"/>
                  <w:marTop w:val="0"/>
                  <w:marBottom w:val="0"/>
                  <w:divBdr>
                    <w:top w:val="none" w:sz="0" w:space="0" w:color="auto"/>
                    <w:left w:val="none" w:sz="0" w:space="0" w:color="auto"/>
                    <w:bottom w:val="none" w:sz="0" w:space="0" w:color="auto"/>
                    <w:right w:val="none" w:sz="0" w:space="0" w:color="auto"/>
                  </w:divBdr>
                </w:div>
                <w:div w:id="5011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136267">
          <w:marLeft w:val="0"/>
          <w:marRight w:val="0"/>
          <w:marTop w:val="0"/>
          <w:marBottom w:val="0"/>
          <w:divBdr>
            <w:top w:val="none" w:sz="0" w:space="0" w:color="auto"/>
            <w:left w:val="none" w:sz="0" w:space="0" w:color="auto"/>
            <w:bottom w:val="none" w:sz="0" w:space="0" w:color="auto"/>
            <w:right w:val="none" w:sz="0" w:space="0" w:color="auto"/>
          </w:divBdr>
        </w:div>
      </w:divsChild>
    </w:div>
    <w:div w:id="270549878">
      <w:bodyDiv w:val="1"/>
      <w:marLeft w:val="0"/>
      <w:marRight w:val="0"/>
      <w:marTop w:val="0"/>
      <w:marBottom w:val="0"/>
      <w:divBdr>
        <w:top w:val="none" w:sz="0" w:space="0" w:color="auto"/>
        <w:left w:val="none" w:sz="0" w:space="0" w:color="auto"/>
        <w:bottom w:val="none" w:sz="0" w:space="0" w:color="auto"/>
        <w:right w:val="none" w:sz="0" w:space="0" w:color="auto"/>
      </w:divBdr>
      <w:divsChild>
        <w:div w:id="412557377">
          <w:marLeft w:val="0"/>
          <w:marRight w:val="0"/>
          <w:marTop w:val="0"/>
          <w:marBottom w:val="0"/>
          <w:divBdr>
            <w:top w:val="none" w:sz="0" w:space="0" w:color="auto"/>
            <w:left w:val="none" w:sz="0" w:space="0" w:color="auto"/>
            <w:bottom w:val="none" w:sz="0" w:space="0" w:color="auto"/>
            <w:right w:val="none" w:sz="0" w:space="0" w:color="auto"/>
          </w:divBdr>
        </w:div>
        <w:div w:id="1648318135">
          <w:marLeft w:val="0"/>
          <w:marRight w:val="0"/>
          <w:marTop w:val="0"/>
          <w:marBottom w:val="0"/>
          <w:divBdr>
            <w:top w:val="none" w:sz="0" w:space="0" w:color="auto"/>
            <w:left w:val="none" w:sz="0" w:space="0" w:color="auto"/>
            <w:bottom w:val="none" w:sz="0" w:space="0" w:color="auto"/>
            <w:right w:val="none" w:sz="0" w:space="0" w:color="auto"/>
          </w:divBdr>
        </w:div>
        <w:div w:id="1105688678">
          <w:marLeft w:val="0"/>
          <w:marRight w:val="0"/>
          <w:marTop w:val="0"/>
          <w:marBottom w:val="0"/>
          <w:divBdr>
            <w:top w:val="none" w:sz="0" w:space="0" w:color="auto"/>
            <w:left w:val="none" w:sz="0" w:space="0" w:color="auto"/>
            <w:bottom w:val="none" w:sz="0" w:space="0" w:color="auto"/>
            <w:right w:val="none" w:sz="0" w:space="0" w:color="auto"/>
          </w:divBdr>
        </w:div>
        <w:div w:id="104232981">
          <w:marLeft w:val="0"/>
          <w:marRight w:val="0"/>
          <w:marTop w:val="0"/>
          <w:marBottom w:val="0"/>
          <w:divBdr>
            <w:top w:val="none" w:sz="0" w:space="0" w:color="auto"/>
            <w:left w:val="none" w:sz="0" w:space="0" w:color="auto"/>
            <w:bottom w:val="none" w:sz="0" w:space="0" w:color="auto"/>
            <w:right w:val="none" w:sz="0" w:space="0" w:color="auto"/>
          </w:divBdr>
        </w:div>
        <w:div w:id="2073233457">
          <w:marLeft w:val="0"/>
          <w:marRight w:val="0"/>
          <w:marTop w:val="0"/>
          <w:marBottom w:val="0"/>
          <w:divBdr>
            <w:top w:val="none" w:sz="0" w:space="0" w:color="auto"/>
            <w:left w:val="none" w:sz="0" w:space="0" w:color="auto"/>
            <w:bottom w:val="none" w:sz="0" w:space="0" w:color="auto"/>
            <w:right w:val="none" w:sz="0" w:space="0" w:color="auto"/>
          </w:divBdr>
        </w:div>
        <w:div w:id="1176455205">
          <w:marLeft w:val="0"/>
          <w:marRight w:val="0"/>
          <w:marTop w:val="0"/>
          <w:marBottom w:val="0"/>
          <w:divBdr>
            <w:top w:val="none" w:sz="0" w:space="0" w:color="auto"/>
            <w:left w:val="none" w:sz="0" w:space="0" w:color="auto"/>
            <w:bottom w:val="none" w:sz="0" w:space="0" w:color="auto"/>
            <w:right w:val="none" w:sz="0" w:space="0" w:color="auto"/>
          </w:divBdr>
        </w:div>
        <w:div w:id="1514883968">
          <w:marLeft w:val="0"/>
          <w:marRight w:val="0"/>
          <w:marTop w:val="0"/>
          <w:marBottom w:val="0"/>
          <w:divBdr>
            <w:top w:val="none" w:sz="0" w:space="0" w:color="auto"/>
            <w:left w:val="none" w:sz="0" w:space="0" w:color="auto"/>
            <w:bottom w:val="none" w:sz="0" w:space="0" w:color="auto"/>
            <w:right w:val="none" w:sz="0" w:space="0" w:color="auto"/>
          </w:divBdr>
        </w:div>
      </w:divsChild>
    </w:div>
    <w:div w:id="375130117">
      <w:bodyDiv w:val="1"/>
      <w:marLeft w:val="0"/>
      <w:marRight w:val="0"/>
      <w:marTop w:val="0"/>
      <w:marBottom w:val="0"/>
      <w:divBdr>
        <w:top w:val="none" w:sz="0" w:space="0" w:color="auto"/>
        <w:left w:val="none" w:sz="0" w:space="0" w:color="auto"/>
        <w:bottom w:val="none" w:sz="0" w:space="0" w:color="auto"/>
        <w:right w:val="none" w:sz="0" w:space="0" w:color="auto"/>
      </w:divBdr>
      <w:divsChild>
        <w:div w:id="1618371118">
          <w:marLeft w:val="0"/>
          <w:marRight w:val="0"/>
          <w:marTop w:val="0"/>
          <w:marBottom w:val="0"/>
          <w:divBdr>
            <w:top w:val="none" w:sz="0" w:space="0" w:color="auto"/>
            <w:left w:val="none" w:sz="0" w:space="0" w:color="auto"/>
            <w:bottom w:val="none" w:sz="0" w:space="0" w:color="auto"/>
            <w:right w:val="none" w:sz="0" w:space="0" w:color="auto"/>
          </w:divBdr>
        </w:div>
        <w:div w:id="765611131">
          <w:marLeft w:val="0"/>
          <w:marRight w:val="0"/>
          <w:marTop w:val="0"/>
          <w:marBottom w:val="0"/>
          <w:divBdr>
            <w:top w:val="none" w:sz="0" w:space="0" w:color="auto"/>
            <w:left w:val="none" w:sz="0" w:space="0" w:color="auto"/>
            <w:bottom w:val="none" w:sz="0" w:space="0" w:color="auto"/>
            <w:right w:val="none" w:sz="0" w:space="0" w:color="auto"/>
          </w:divBdr>
        </w:div>
        <w:div w:id="992679260">
          <w:marLeft w:val="0"/>
          <w:marRight w:val="0"/>
          <w:marTop w:val="0"/>
          <w:marBottom w:val="0"/>
          <w:divBdr>
            <w:top w:val="none" w:sz="0" w:space="0" w:color="auto"/>
            <w:left w:val="none" w:sz="0" w:space="0" w:color="auto"/>
            <w:bottom w:val="none" w:sz="0" w:space="0" w:color="auto"/>
            <w:right w:val="none" w:sz="0" w:space="0" w:color="auto"/>
          </w:divBdr>
        </w:div>
        <w:div w:id="1947031600">
          <w:marLeft w:val="0"/>
          <w:marRight w:val="0"/>
          <w:marTop w:val="0"/>
          <w:marBottom w:val="0"/>
          <w:divBdr>
            <w:top w:val="none" w:sz="0" w:space="0" w:color="auto"/>
            <w:left w:val="none" w:sz="0" w:space="0" w:color="auto"/>
            <w:bottom w:val="none" w:sz="0" w:space="0" w:color="auto"/>
            <w:right w:val="none" w:sz="0" w:space="0" w:color="auto"/>
          </w:divBdr>
        </w:div>
        <w:div w:id="1276868088">
          <w:marLeft w:val="0"/>
          <w:marRight w:val="0"/>
          <w:marTop w:val="0"/>
          <w:marBottom w:val="0"/>
          <w:divBdr>
            <w:top w:val="none" w:sz="0" w:space="0" w:color="auto"/>
            <w:left w:val="none" w:sz="0" w:space="0" w:color="auto"/>
            <w:bottom w:val="none" w:sz="0" w:space="0" w:color="auto"/>
            <w:right w:val="none" w:sz="0" w:space="0" w:color="auto"/>
          </w:divBdr>
        </w:div>
        <w:div w:id="1577398392">
          <w:marLeft w:val="0"/>
          <w:marRight w:val="0"/>
          <w:marTop w:val="0"/>
          <w:marBottom w:val="0"/>
          <w:divBdr>
            <w:top w:val="none" w:sz="0" w:space="0" w:color="auto"/>
            <w:left w:val="none" w:sz="0" w:space="0" w:color="auto"/>
            <w:bottom w:val="none" w:sz="0" w:space="0" w:color="auto"/>
            <w:right w:val="none" w:sz="0" w:space="0" w:color="auto"/>
          </w:divBdr>
        </w:div>
        <w:div w:id="71633952">
          <w:marLeft w:val="0"/>
          <w:marRight w:val="0"/>
          <w:marTop w:val="0"/>
          <w:marBottom w:val="0"/>
          <w:divBdr>
            <w:top w:val="none" w:sz="0" w:space="0" w:color="auto"/>
            <w:left w:val="none" w:sz="0" w:space="0" w:color="auto"/>
            <w:bottom w:val="none" w:sz="0" w:space="0" w:color="auto"/>
            <w:right w:val="none" w:sz="0" w:space="0" w:color="auto"/>
          </w:divBdr>
        </w:div>
        <w:div w:id="592862987">
          <w:marLeft w:val="0"/>
          <w:marRight w:val="0"/>
          <w:marTop w:val="0"/>
          <w:marBottom w:val="0"/>
          <w:divBdr>
            <w:top w:val="none" w:sz="0" w:space="0" w:color="auto"/>
            <w:left w:val="none" w:sz="0" w:space="0" w:color="auto"/>
            <w:bottom w:val="none" w:sz="0" w:space="0" w:color="auto"/>
            <w:right w:val="none" w:sz="0" w:space="0" w:color="auto"/>
          </w:divBdr>
        </w:div>
        <w:div w:id="1154446953">
          <w:marLeft w:val="0"/>
          <w:marRight w:val="0"/>
          <w:marTop w:val="0"/>
          <w:marBottom w:val="0"/>
          <w:divBdr>
            <w:top w:val="none" w:sz="0" w:space="0" w:color="auto"/>
            <w:left w:val="none" w:sz="0" w:space="0" w:color="auto"/>
            <w:bottom w:val="none" w:sz="0" w:space="0" w:color="auto"/>
            <w:right w:val="none" w:sz="0" w:space="0" w:color="auto"/>
          </w:divBdr>
        </w:div>
        <w:div w:id="1459950361">
          <w:marLeft w:val="0"/>
          <w:marRight w:val="0"/>
          <w:marTop w:val="0"/>
          <w:marBottom w:val="0"/>
          <w:divBdr>
            <w:top w:val="none" w:sz="0" w:space="0" w:color="auto"/>
            <w:left w:val="none" w:sz="0" w:space="0" w:color="auto"/>
            <w:bottom w:val="none" w:sz="0" w:space="0" w:color="auto"/>
            <w:right w:val="none" w:sz="0" w:space="0" w:color="auto"/>
          </w:divBdr>
        </w:div>
        <w:div w:id="1111973079">
          <w:marLeft w:val="0"/>
          <w:marRight w:val="0"/>
          <w:marTop w:val="0"/>
          <w:marBottom w:val="0"/>
          <w:divBdr>
            <w:top w:val="none" w:sz="0" w:space="0" w:color="auto"/>
            <w:left w:val="none" w:sz="0" w:space="0" w:color="auto"/>
            <w:bottom w:val="none" w:sz="0" w:space="0" w:color="auto"/>
            <w:right w:val="none" w:sz="0" w:space="0" w:color="auto"/>
          </w:divBdr>
        </w:div>
        <w:div w:id="996373156">
          <w:marLeft w:val="0"/>
          <w:marRight w:val="0"/>
          <w:marTop w:val="0"/>
          <w:marBottom w:val="0"/>
          <w:divBdr>
            <w:top w:val="none" w:sz="0" w:space="0" w:color="auto"/>
            <w:left w:val="none" w:sz="0" w:space="0" w:color="auto"/>
            <w:bottom w:val="none" w:sz="0" w:space="0" w:color="auto"/>
            <w:right w:val="none" w:sz="0" w:space="0" w:color="auto"/>
          </w:divBdr>
        </w:div>
        <w:div w:id="886381627">
          <w:marLeft w:val="0"/>
          <w:marRight w:val="0"/>
          <w:marTop w:val="0"/>
          <w:marBottom w:val="0"/>
          <w:divBdr>
            <w:top w:val="none" w:sz="0" w:space="0" w:color="auto"/>
            <w:left w:val="none" w:sz="0" w:space="0" w:color="auto"/>
            <w:bottom w:val="none" w:sz="0" w:space="0" w:color="auto"/>
            <w:right w:val="none" w:sz="0" w:space="0" w:color="auto"/>
          </w:divBdr>
        </w:div>
        <w:div w:id="390269176">
          <w:marLeft w:val="0"/>
          <w:marRight w:val="0"/>
          <w:marTop w:val="0"/>
          <w:marBottom w:val="0"/>
          <w:divBdr>
            <w:top w:val="none" w:sz="0" w:space="0" w:color="auto"/>
            <w:left w:val="none" w:sz="0" w:space="0" w:color="auto"/>
            <w:bottom w:val="none" w:sz="0" w:space="0" w:color="auto"/>
            <w:right w:val="none" w:sz="0" w:space="0" w:color="auto"/>
          </w:divBdr>
        </w:div>
        <w:div w:id="253707194">
          <w:marLeft w:val="0"/>
          <w:marRight w:val="0"/>
          <w:marTop w:val="0"/>
          <w:marBottom w:val="0"/>
          <w:divBdr>
            <w:top w:val="none" w:sz="0" w:space="0" w:color="auto"/>
            <w:left w:val="none" w:sz="0" w:space="0" w:color="auto"/>
            <w:bottom w:val="none" w:sz="0" w:space="0" w:color="auto"/>
            <w:right w:val="none" w:sz="0" w:space="0" w:color="auto"/>
          </w:divBdr>
        </w:div>
        <w:div w:id="1529830761">
          <w:marLeft w:val="0"/>
          <w:marRight w:val="0"/>
          <w:marTop w:val="0"/>
          <w:marBottom w:val="0"/>
          <w:divBdr>
            <w:top w:val="none" w:sz="0" w:space="0" w:color="auto"/>
            <w:left w:val="none" w:sz="0" w:space="0" w:color="auto"/>
            <w:bottom w:val="none" w:sz="0" w:space="0" w:color="auto"/>
            <w:right w:val="none" w:sz="0" w:space="0" w:color="auto"/>
          </w:divBdr>
        </w:div>
        <w:div w:id="983461128">
          <w:marLeft w:val="0"/>
          <w:marRight w:val="0"/>
          <w:marTop w:val="0"/>
          <w:marBottom w:val="0"/>
          <w:divBdr>
            <w:top w:val="none" w:sz="0" w:space="0" w:color="auto"/>
            <w:left w:val="none" w:sz="0" w:space="0" w:color="auto"/>
            <w:bottom w:val="none" w:sz="0" w:space="0" w:color="auto"/>
            <w:right w:val="none" w:sz="0" w:space="0" w:color="auto"/>
          </w:divBdr>
        </w:div>
        <w:div w:id="1739859597">
          <w:marLeft w:val="0"/>
          <w:marRight w:val="0"/>
          <w:marTop w:val="0"/>
          <w:marBottom w:val="0"/>
          <w:divBdr>
            <w:top w:val="none" w:sz="0" w:space="0" w:color="auto"/>
            <w:left w:val="none" w:sz="0" w:space="0" w:color="auto"/>
            <w:bottom w:val="none" w:sz="0" w:space="0" w:color="auto"/>
            <w:right w:val="none" w:sz="0" w:space="0" w:color="auto"/>
          </w:divBdr>
        </w:div>
        <w:div w:id="52511115">
          <w:marLeft w:val="0"/>
          <w:marRight w:val="0"/>
          <w:marTop w:val="0"/>
          <w:marBottom w:val="0"/>
          <w:divBdr>
            <w:top w:val="none" w:sz="0" w:space="0" w:color="auto"/>
            <w:left w:val="none" w:sz="0" w:space="0" w:color="auto"/>
            <w:bottom w:val="none" w:sz="0" w:space="0" w:color="auto"/>
            <w:right w:val="none" w:sz="0" w:space="0" w:color="auto"/>
          </w:divBdr>
        </w:div>
      </w:divsChild>
    </w:div>
    <w:div w:id="444036891">
      <w:bodyDiv w:val="1"/>
      <w:marLeft w:val="0"/>
      <w:marRight w:val="0"/>
      <w:marTop w:val="0"/>
      <w:marBottom w:val="0"/>
      <w:divBdr>
        <w:top w:val="none" w:sz="0" w:space="0" w:color="auto"/>
        <w:left w:val="none" w:sz="0" w:space="0" w:color="auto"/>
        <w:bottom w:val="none" w:sz="0" w:space="0" w:color="auto"/>
        <w:right w:val="none" w:sz="0" w:space="0" w:color="auto"/>
      </w:divBdr>
    </w:div>
    <w:div w:id="487330187">
      <w:bodyDiv w:val="1"/>
      <w:marLeft w:val="0"/>
      <w:marRight w:val="0"/>
      <w:marTop w:val="0"/>
      <w:marBottom w:val="0"/>
      <w:divBdr>
        <w:top w:val="none" w:sz="0" w:space="0" w:color="auto"/>
        <w:left w:val="none" w:sz="0" w:space="0" w:color="auto"/>
        <w:bottom w:val="none" w:sz="0" w:space="0" w:color="auto"/>
        <w:right w:val="none" w:sz="0" w:space="0" w:color="auto"/>
      </w:divBdr>
      <w:divsChild>
        <w:div w:id="829558948">
          <w:marLeft w:val="0"/>
          <w:marRight w:val="0"/>
          <w:marTop w:val="0"/>
          <w:marBottom w:val="0"/>
          <w:divBdr>
            <w:top w:val="none" w:sz="0" w:space="0" w:color="auto"/>
            <w:left w:val="none" w:sz="0" w:space="0" w:color="auto"/>
            <w:bottom w:val="none" w:sz="0" w:space="0" w:color="auto"/>
            <w:right w:val="none" w:sz="0" w:space="0" w:color="auto"/>
          </w:divBdr>
        </w:div>
        <w:div w:id="2082099747">
          <w:marLeft w:val="0"/>
          <w:marRight w:val="0"/>
          <w:marTop w:val="0"/>
          <w:marBottom w:val="0"/>
          <w:divBdr>
            <w:top w:val="none" w:sz="0" w:space="0" w:color="auto"/>
            <w:left w:val="none" w:sz="0" w:space="0" w:color="auto"/>
            <w:bottom w:val="none" w:sz="0" w:space="0" w:color="auto"/>
            <w:right w:val="none" w:sz="0" w:space="0" w:color="auto"/>
          </w:divBdr>
        </w:div>
        <w:div w:id="486554611">
          <w:marLeft w:val="0"/>
          <w:marRight w:val="0"/>
          <w:marTop w:val="0"/>
          <w:marBottom w:val="0"/>
          <w:divBdr>
            <w:top w:val="none" w:sz="0" w:space="0" w:color="auto"/>
            <w:left w:val="none" w:sz="0" w:space="0" w:color="auto"/>
            <w:bottom w:val="none" w:sz="0" w:space="0" w:color="auto"/>
            <w:right w:val="none" w:sz="0" w:space="0" w:color="auto"/>
          </w:divBdr>
        </w:div>
        <w:div w:id="2087725222">
          <w:marLeft w:val="0"/>
          <w:marRight w:val="0"/>
          <w:marTop w:val="0"/>
          <w:marBottom w:val="0"/>
          <w:divBdr>
            <w:top w:val="none" w:sz="0" w:space="0" w:color="auto"/>
            <w:left w:val="none" w:sz="0" w:space="0" w:color="auto"/>
            <w:bottom w:val="none" w:sz="0" w:space="0" w:color="auto"/>
            <w:right w:val="none" w:sz="0" w:space="0" w:color="auto"/>
          </w:divBdr>
        </w:div>
        <w:div w:id="2130467496">
          <w:marLeft w:val="0"/>
          <w:marRight w:val="0"/>
          <w:marTop w:val="0"/>
          <w:marBottom w:val="0"/>
          <w:divBdr>
            <w:top w:val="none" w:sz="0" w:space="0" w:color="auto"/>
            <w:left w:val="none" w:sz="0" w:space="0" w:color="auto"/>
            <w:bottom w:val="none" w:sz="0" w:space="0" w:color="auto"/>
            <w:right w:val="none" w:sz="0" w:space="0" w:color="auto"/>
          </w:divBdr>
        </w:div>
        <w:div w:id="2092850247">
          <w:marLeft w:val="0"/>
          <w:marRight w:val="0"/>
          <w:marTop w:val="0"/>
          <w:marBottom w:val="0"/>
          <w:divBdr>
            <w:top w:val="none" w:sz="0" w:space="0" w:color="auto"/>
            <w:left w:val="none" w:sz="0" w:space="0" w:color="auto"/>
            <w:bottom w:val="none" w:sz="0" w:space="0" w:color="auto"/>
            <w:right w:val="none" w:sz="0" w:space="0" w:color="auto"/>
          </w:divBdr>
        </w:div>
        <w:div w:id="253902219">
          <w:marLeft w:val="0"/>
          <w:marRight w:val="0"/>
          <w:marTop w:val="0"/>
          <w:marBottom w:val="0"/>
          <w:divBdr>
            <w:top w:val="none" w:sz="0" w:space="0" w:color="auto"/>
            <w:left w:val="none" w:sz="0" w:space="0" w:color="auto"/>
            <w:bottom w:val="none" w:sz="0" w:space="0" w:color="auto"/>
            <w:right w:val="none" w:sz="0" w:space="0" w:color="auto"/>
          </w:divBdr>
          <w:divsChild>
            <w:div w:id="1041444122">
              <w:marLeft w:val="0"/>
              <w:marRight w:val="0"/>
              <w:marTop w:val="0"/>
              <w:marBottom w:val="0"/>
              <w:divBdr>
                <w:top w:val="none" w:sz="0" w:space="0" w:color="auto"/>
                <w:left w:val="none" w:sz="0" w:space="0" w:color="auto"/>
                <w:bottom w:val="none" w:sz="0" w:space="0" w:color="auto"/>
                <w:right w:val="none" w:sz="0" w:space="0" w:color="auto"/>
              </w:divBdr>
            </w:div>
            <w:div w:id="1332025209">
              <w:marLeft w:val="0"/>
              <w:marRight w:val="0"/>
              <w:marTop w:val="0"/>
              <w:marBottom w:val="0"/>
              <w:divBdr>
                <w:top w:val="none" w:sz="0" w:space="0" w:color="auto"/>
                <w:left w:val="none" w:sz="0" w:space="0" w:color="auto"/>
                <w:bottom w:val="none" w:sz="0" w:space="0" w:color="auto"/>
                <w:right w:val="none" w:sz="0" w:space="0" w:color="auto"/>
              </w:divBdr>
            </w:div>
            <w:div w:id="109446471">
              <w:marLeft w:val="0"/>
              <w:marRight w:val="0"/>
              <w:marTop w:val="0"/>
              <w:marBottom w:val="0"/>
              <w:divBdr>
                <w:top w:val="none" w:sz="0" w:space="0" w:color="auto"/>
                <w:left w:val="none" w:sz="0" w:space="0" w:color="auto"/>
                <w:bottom w:val="none" w:sz="0" w:space="0" w:color="auto"/>
                <w:right w:val="none" w:sz="0" w:space="0" w:color="auto"/>
              </w:divBdr>
            </w:div>
            <w:div w:id="2019844576">
              <w:marLeft w:val="0"/>
              <w:marRight w:val="0"/>
              <w:marTop w:val="0"/>
              <w:marBottom w:val="0"/>
              <w:divBdr>
                <w:top w:val="none" w:sz="0" w:space="0" w:color="auto"/>
                <w:left w:val="none" w:sz="0" w:space="0" w:color="auto"/>
                <w:bottom w:val="none" w:sz="0" w:space="0" w:color="auto"/>
                <w:right w:val="none" w:sz="0" w:space="0" w:color="auto"/>
              </w:divBdr>
            </w:div>
            <w:div w:id="1747412366">
              <w:marLeft w:val="0"/>
              <w:marRight w:val="0"/>
              <w:marTop w:val="0"/>
              <w:marBottom w:val="0"/>
              <w:divBdr>
                <w:top w:val="none" w:sz="0" w:space="0" w:color="auto"/>
                <w:left w:val="none" w:sz="0" w:space="0" w:color="auto"/>
                <w:bottom w:val="none" w:sz="0" w:space="0" w:color="auto"/>
                <w:right w:val="none" w:sz="0" w:space="0" w:color="auto"/>
              </w:divBdr>
            </w:div>
          </w:divsChild>
        </w:div>
        <w:div w:id="343827033">
          <w:marLeft w:val="0"/>
          <w:marRight w:val="0"/>
          <w:marTop w:val="0"/>
          <w:marBottom w:val="0"/>
          <w:divBdr>
            <w:top w:val="none" w:sz="0" w:space="0" w:color="auto"/>
            <w:left w:val="none" w:sz="0" w:space="0" w:color="auto"/>
            <w:bottom w:val="none" w:sz="0" w:space="0" w:color="auto"/>
            <w:right w:val="none" w:sz="0" w:space="0" w:color="auto"/>
          </w:divBdr>
        </w:div>
        <w:div w:id="493029805">
          <w:marLeft w:val="0"/>
          <w:marRight w:val="0"/>
          <w:marTop w:val="0"/>
          <w:marBottom w:val="0"/>
          <w:divBdr>
            <w:top w:val="none" w:sz="0" w:space="0" w:color="auto"/>
            <w:left w:val="none" w:sz="0" w:space="0" w:color="auto"/>
            <w:bottom w:val="none" w:sz="0" w:space="0" w:color="auto"/>
            <w:right w:val="none" w:sz="0" w:space="0" w:color="auto"/>
          </w:divBdr>
          <w:divsChild>
            <w:div w:id="633559640">
              <w:marLeft w:val="0"/>
              <w:marRight w:val="0"/>
              <w:marTop w:val="0"/>
              <w:marBottom w:val="0"/>
              <w:divBdr>
                <w:top w:val="none" w:sz="0" w:space="0" w:color="auto"/>
                <w:left w:val="none" w:sz="0" w:space="0" w:color="auto"/>
                <w:bottom w:val="none" w:sz="0" w:space="0" w:color="auto"/>
                <w:right w:val="none" w:sz="0" w:space="0" w:color="auto"/>
              </w:divBdr>
            </w:div>
            <w:div w:id="1937398362">
              <w:marLeft w:val="0"/>
              <w:marRight w:val="0"/>
              <w:marTop w:val="0"/>
              <w:marBottom w:val="0"/>
              <w:divBdr>
                <w:top w:val="none" w:sz="0" w:space="0" w:color="auto"/>
                <w:left w:val="none" w:sz="0" w:space="0" w:color="auto"/>
                <w:bottom w:val="none" w:sz="0" w:space="0" w:color="auto"/>
                <w:right w:val="none" w:sz="0" w:space="0" w:color="auto"/>
              </w:divBdr>
            </w:div>
            <w:div w:id="1598056926">
              <w:marLeft w:val="0"/>
              <w:marRight w:val="0"/>
              <w:marTop w:val="0"/>
              <w:marBottom w:val="0"/>
              <w:divBdr>
                <w:top w:val="none" w:sz="0" w:space="0" w:color="auto"/>
                <w:left w:val="none" w:sz="0" w:space="0" w:color="auto"/>
                <w:bottom w:val="none" w:sz="0" w:space="0" w:color="auto"/>
                <w:right w:val="none" w:sz="0" w:space="0" w:color="auto"/>
              </w:divBdr>
            </w:div>
          </w:divsChild>
        </w:div>
        <w:div w:id="883366742">
          <w:marLeft w:val="0"/>
          <w:marRight w:val="0"/>
          <w:marTop w:val="0"/>
          <w:marBottom w:val="0"/>
          <w:divBdr>
            <w:top w:val="none" w:sz="0" w:space="0" w:color="auto"/>
            <w:left w:val="none" w:sz="0" w:space="0" w:color="auto"/>
            <w:bottom w:val="none" w:sz="0" w:space="0" w:color="auto"/>
            <w:right w:val="none" w:sz="0" w:space="0" w:color="auto"/>
          </w:divBdr>
        </w:div>
        <w:div w:id="1678121261">
          <w:marLeft w:val="0"/>
          <w:marRight w:val="0"/>
          <w:marTop w:val="0"/>
          <w:marBottom w:val="0"/>
          <w:divBdr>
            <w:top w:val="none" w:sz="0" w:space="0" w:color="auto"/>
            <w:left w:val="none" w:sz="0" w:space="0" w:color="auto"/>
            <w:bottom w:val="none" w:sz="0" w:space="0" w:color="auto"/>
            <w:right w:val="none" w:sz="0" w:space="0" w:color="auto"/>
          </w:divBdr>
          <w:divsChild>
            <w:div w:id="906263996">
              <w:marLeft w:val="0"/>
              <w:marRight w:val="0"/>
              <w:marTop w:val="0"/>
              <w:marBottom w:val="0"/>
              <w:divBdr>
                <w:top w:val="none" w:sz="0" w:space="0" w:color="auto"/>
                <w:left w:val="none" w:sz="0" w:space="0" w:color="auto"/>
                <w:bottom w:val="none" w:sz="0" w:space="0" w:color="auto"/>
                <w:right w:val="none" w:sz="0" w:space="0" w:color="auto"/>
              </w:divBdr>
            </w:div>
            <w:div w:id="890919866">
              <w:marLeft w:val="0"/>
              <w:marRight w:val="0"/>
              <w:marTop w:val="0"/>
              <w:marBottom w:val="0"/>
              <w:divBdr>
                <w:top w:val="none" w:sz="0" w:space="0" w:color="auto"/>
                <w:left w:val="none" w:sz="0" w:space="0" w:color="auto"/>
                <w:bottom w:val="none" w:sz="0" w:space="0" w:color="auto"/>
                <w:right w:val="none" w:sz="0" w:space="0" w:color="auto"/>
              </w:divBdr>
            </w:div>
            <w:div w:id="94980189">
              <w:marLeft w:val="0"/>
              <w:marRight w:val="0"/>
              <w:marTop w:val="0"/>
              <w:marBottom w:val="0"/>
              <w:divBdr>
                <w:top w:val="none" w:sz="0" w:space="0" w:color="auto"/>
                <w:left w:val="none" w:sz="0" w:space="0" w:color="auto"/>
                <w:bottom w:val="none" w:sz="0" w:space="0" w:color="auto"/>
                <w:right w:val="none" w:sz="0" w:space="0" w:color="auto"/>
              </w:divBdr>
            </w:div>
            <w:div w:id="1171985174">
              <w:marLeft w:val="0"/>
              <w:marRight w:val="0"/>
              <w:marTop w:val="0"/>
              <w:marBottom w:val="0"/>
              <w:divBdr>
                <w:top w:val="none" w:sz="0" w:space="0" w:color="auto"/>
                <w:left w:val="none" w:sz="0" w:space="0" w:color="auto"/>
                <w:bottom w:val="none" w:sz="0" w:space="0" w:color="auto"/>
                <w:right w:val="none" w:sz="0" w:space="0" w:color="auto"/>
              </w:divBdr>
            </w:div>
            <w:div w:id="1084374149">
              <w:marLeft w:val="0"/>
              <w:marRight w:val="0"/>
              <w:marTop w:val="0"/>
              <w:marBottom w:val="0"/>
              <w:divBdr>
                <w:top w:val="none" w:sz="0" w:space="0" w:color="auto"/>
                <w:left w:val="none" w:sz="0" w:space="0" w:color="auto"/>
                <w:bottom w:val="none" w:sz="0" w:space="0" w:color="auto"/>
                <w:right w:val="none" w:sz="0" w:space="0" w:color="auto"/>
              </w:divBdr>
            </w:div>
          </w:divsChild>
        </w:div>
        <w:div w:id="1849903040">
          <w:marLeft w:val="0"/>
          <w:marRight w:val="0"/>
          <w:marTop w:val="0"/>
          <w:marBottom w:val="0"/>
          <w:divBdr>
            <w:top w:val="none" w:sz="0" w:space="0" w:color="auto"/>
            <w:left w:val="none" w:sz="0" w:space="0" w:color="auto"/>
            <w:bottom w:val="none" w:sz="0" w:space="0" w:color="auto"/>
            <w:right w:val="none" w:sz="0" w:space="0" w:color="auto"/>
          </w:divBdr>
        </w:div>
        <w:div w:id="1238638082">
          <w:marLeft w:val="0"/>
          <w:marRight w:val="0"/>
          <w:marTop w:val="0"/>
          <w:marBottom w:val="0"/>
          <w:divBdr>
            <w:top w:val="none" w:sz="0" w:space="0" w:color="auto"/>
            <w:left w:val="none" w:sz="0" w:space="0" w:color="auto"/>
            <w:bottom w:val="none" w:sz="0" w:space="0" w:color="auto"/>
            <w:right w:val="none" w:sz="0" w:space="0" w:color="auto"/>
          </w:divBdr>
          <w:divsChild>
            <w:div w:id="832573476">
              <w:marLeft w:val="0"/>
              <w:marRight w:val="0"/>
              <w:marTop w:val="0"/>
              <w:marBottom w:val="0"/>
              <w:divBdr>
                <w:top w:val="none" w:sz="0" w:space="0" w:color="auto"/>
                <w:left w:val="none" w:sz="0" w:space="0" w:color="auto"/>
                <w:bottom w:val="none" w:sz="0" w:space="0" w:color="auto"/>
                <w:right w:val="none" w:sz="0" w:space="0" w:color="auto"/>
              </w:divBdr>
            </w:div>
          </w:divsChild>
        </w:div>
        <w:div w:id="1035539786">
          <w:marLeft w:val="0"/>
          <w:marRight w:val="0"/>
          <w:marTop w:val="0"/>
          <w:marBottom w:val="0"/>
          <w:divBdr>
            <w:top w:val="none" w:sz="0" w:space="0" w:color="auto"/>
            <w:left w:val="none" w:sz="0" w:space="0" w:color="auto"/>
            <w:bottom w:val="none" w:sz="0" w:space="0" w:color="auto"/>
            <w:right w:val="none" w:sz="0" w:space="0" w:color="auto"/>
          </w:divBdr>
        </w:div>
        <w:div w:id="1148398116">
          <w:marLeft w:val="0"/>
          <w:marRight w:val="0"/>
          <w:marTop w:val="0"/>
          <w:marBottom w:val="0"/>
          <w:divBdr>
            <w:top w:val="none" w:sz="0" w:space="0" w:color="auto"/>
            <w:left w:val="none" w:sz="0" w:space="0" w:color="auto"/>
            <w:bottom w:val="none" w:sz="0" w:space="0" w:color="auto"/>
            <w:right w:val="none" w:sz="0" w:space="0" w:color="auto"/>
          </w:divBdr>
        </w:div>
        <w:div w:id="1234704906">
          <w:marLeft w:val="0"/>
          <w:marRight w:val="0"/>
          <w:marTop w:val="0"/>
          <w:marBottom w:val="0"/>
          <w:divBdr>
            <w:top w:val="none" w:sz="0" w:space="0" w:color="auto"/>
            <w:left w:val="none" w:sz="0" w:space="0" w:color="auto"/>
            <w:bottom w:val="none" w:sz="0" w:space="0" w:color="auto"/>
            <w:right w:val="none" w:sz="0" w:space="0" w:color="auto"/>
          </w:divBdr>
        </w:div>
        <w:div w:id="20789417">
          <w:marLeft w:val="0"/>
          <w:marRight w:val="0"/>
          <w:marTop w:val="0"/>
          <w:marBottom w:val="0"/>
          <w:divBdr>
            <w:top w:val="none" w:sz="0" w:space="0" w:color="auto"/>
            <w:left w:val="none" w:sz="0" w:space="0" w:color="auto"/>
            <w:bottom w:val="none" w:sz="0" w:space="0" w:color="auto"/>
            <w:right w:val="none" w:sz="0" w:space="0" w:color="auto"/>
          </w:divBdr>
        </w:div>
        <w:div w:id="1181317032">
          <w:marLeft w:val="0"/>
          <w:marRight w:val="0"/>
          <w:marTop w:val="0"/>
          <w:marBottom w:val="0"/>
          <w:divBdr>
            <w:top w:val="none" w:sz="0" w:space="0" w:color="auto"/>
            <w:left w:val="none" w:sz="0" w:space="0" w:color="auto"/>
            <w:bottom w:val="none" w:sz="0" w:space="0" w:color="auto"/>
            <w:right w:val="none" w:sz="0" w:space="0" w:color="auto"/>
          </w:divBdr>
        </w:div>
        <w:div w:id="161939463">
          <w:marLeft w:val="0"/>
          <w:marRight w:val="0"/>
          <w:marTop w:val="0"/>
          <w:marBottom w:val="0"/>
          <w:divBdr>
            <w:top w:val="none" w:sz="0" w:space="0" w:color="auto"/>
            <w:left w:val="none" w:sz="0" w:space="0" w:color="auto"/>
            <w:bottom w:val="none" w:sz="0" w:space="0" w:color="auto"/>
            <w:right w:val="none" w:sz="0" w:space="0" w:color="auto"/>
          </w:divBdr>
        </w:div>
      </w:divsChild>
    </w:div>
    <w:div w:id="537818673">
      <w:bodyDiv w:val="1"/>
      <w:marLeft w:val="0"/>
      <w:marRight w:val="0"/>
      <w:marTop w:val="0"/>
      <w:marBottom w:val="0"/>
      <w:divBdr>
        <w:top w:val="none" w:sz="0" w:space="0" w:color="auto"/>
        <w:left w:val="none" w:sz="0" w:space="0" w:color="auto"/>
        <w:bottom w:val="none" w:sz="0" w:space="0" w:color="auto"/>
        <w:right w:val="none" w:sz="0" w:space="0" w:color="auto"/>
      </w:divBdr>
      <w:divsChild>
        <w:div w:id="209848156">
          <w:marLeft w:val="0"/>
          <w:marRight w:val="0"/>
          <w:marTop w:val="0"/>
          <w:marBottom w:val="0"/>
          <w:divBdr>
            <w:top w:val="none" w:sz="0" w:space="0" w:color="auto"/>
            <w:left w:val="none" w:sz="0" w:space="0" w:color="auto"/>
            <w:bottom w:val="none" w:sz="0" w:space="0" w:color="auto"/>
            <w:right w:val="none" w:sz="0" w:space="0" w:color="auto"/>
          </w:divBdr>
        </w:div>
        <w:div w:id="1454321817">
          <w:marLeft w:val="0"/>
          <w:marRight w:val="0"/>
          <w:marTop w:val="0"/>
          <w:marBottom w:val="0"/>
          <w:divBdr>
            <w:top w:val="none" w:sz="0" w:space="0" w:color="auto"/>
            <w:left w:val="none" w:sz="0" w:space="0" w:color="auto"/>
            <w:bottom w:val="none" w:sz="0" w:space="0" w:color="auto"/>
            <w:right w:val="none" w:sz="0" w:space="0" w:color="auto"/>
          </w:divBdr>
        </w:div>
        <w:div w:id="73090608">
          <w:marLeft w:val="0"/>
          <w:marRight w:val="0"/>
          <w:marTop w:val="0"/>
          <w:marBottom w:val="0"/>
          <w:divBdr>
            <w:top w:val="none" w:sz="0" w:space="0" w:color="auto"/>
            <w:left w:val="none" w:sz="0" w:space="0" w:color="auto"/>
            <w:bottom w:val="none" w:sz="0" w:space="0" w:color="auto"/>
            <w:right w:val="none" w:sz="0" w:space="0" w:color="auto"/>
          </w:divBdr>
        </w:div>
        <w:div w:id="738400619">
          <w:marLeft w:val="0"/>
          <w:marRight w:val="0"/>
          <w:marTop w:val="0"/>
          <w:marBottom w:val="0"/>
          <w:divBdr>
            <w:top w:val="none" w:sz="0" w:space="0" w:color="auto"/>
            <w:left w:val="none" w:sz="0" w:space="0" w:color="auto"/>
            <w:bottom w:val="none" w:sz="0" w:space="0" w:color="auto"/>
            <w:right w:val="none" w:sz="0" w:space="0" w:color="auto"/>
          </w:divBdr>
        </w:div>
        <w:div w:id="851456521">
          <w:marLeft w:val="0"/>
          <w:marRight w:val="0"/>
          <w:marTop w:val="0"/>
          <w:marBottom w:val="0"/>
          <w:divBdr>
            <w:top w:val="none" w:sz="0" w:space="0" w:color="auto"/>
            <w:left w:val="none" w:sz="0" w:space="0" w:color="auto"/>
            <w:bottom w:val="none" w:sz="0" w:space="0" w:color="auto"/>
            <w:right w:val="none" w:sz="0" w:space="0" w:color="auto"/>
          </w:divBdr>
        </w:div>
      </w:divsChild>
    </w:div>
    <w:div w:id="590743394">
      <w:bodyDiv w:val="1"/>
      <w:marLeft w:val="0"/>
      <w:marRight w:val="0"/>
      <w:marTop w:val="0"/>
      <w:marBottom w:val="0"/>
      <w:divBdr>
        <w:top w:val="none" w:sz="0" w:space="0" w:color="auto"/>
        <w:left w:val="none" w:sz="0" w:space="0" w:color="auto"/>
        <w:bottom w:val="none" w:sz="0" w:space="0" w:color="auto"/>
        <w:right w:val="none" w:sz="0" w:space="0" w:color="auto"/>
      </w:divBdr>
      <w:divsChild>
        <w:div w:id="274024923">
          <w:marLeft w:val="0"/>
          <w:marRight w:val="0"/>
          <w:marTop w:val="0"/>
          <w:marBottom w:val="0"/>
          <w:divBdr>
            <w:top w:val="none" w:sz="0" w:space="0" w:color="auto"/>
            <w:left w:val="none" w:sz="0" w:space="0" w:color="auto"/>
            <w:bottom w:val="none" w:sz="0" w:space="0" w:color="auto"/>
            <w:right w:val="none" w:sz="0" w:space="0" w:color="auto"/>
          </w:divBdr>
        </w:div>
        <w:div w:id="1893495553">
          <w:marLeft w:val="0"/>
          <w:marRight w:val="0"/>
          <w:marTop w:val="0"/>
          <w:marBottom w:val="0"/>
          <w:divBdr>
            <w:top w:val="none" w:sz="0" w:space="0" w:color="auto"/>
            <w:left w:val="none" w:sz="0" w:space="0" w:color="auto"/>
            <w:bottom w:val="none" w:sz="0" w:space="0" w:color="auto"/>
            <w:right w:val="none" w:sz="0" w:space="0" w:color="auto"/>
          </w:divBdr>
        </w:div>
        <w:div w:id="683632307">
          <w:marLeft w:val="0"/>
          <w:marRight w:val="0"/>
          <w:marTop w:val="0"/>
          <w:marBottom w:val="0"/>
          <w:divBdr>
            <w:top w:val="none" w:sz="0" w:space="0" w:color="auto"/>
            <w:left w:val="none" w:sz="0" w:space="0" w:color="auto"/>
            <w:bottom w:val="none" w:sz="0" w:space="0" w:color="auto"/>
            <w:right w:val="none" w:sz="0" w:space="0" w:color="auto"/>
          </w:divBdr>
        </w:div>
        <w:div w:id="203520846">
          <w:marLeft w:val="0"/>
          <w:marRight w:val="0"/>
          <w:marTop w:val="0"/>
          <w:marBottom w:val="0"/>
          <w:divBdr>
            <w:top w:val="none" w:sz="0" w:space="0" w:color="auto"/>
            <w:left w:val="none" w:sz="0" w:space="0" w:color="auto"/>
            <w:bottom w:val="none" w:sz="0" w:space="0" w:color="auto"/>
            <w:right w:val="none" w:sz="0" w:space="0" w:color="auto"/>
          </w:divBdr>
        </w:div>
        <w:div w:id="99758943">
          <w:marLeft w:val="0"/>
          <w:marRight w:val="0"/>
          <w:marTop w:val="0"/>
          <w:marBottom w:val="0"/>
          <w:divBdr>
            <w:top w:val="none" w:sz="0" w:space="0" w:color="auto"/>
            <w:left w:val="none" w:sz="0" w:space="0" w:color="auto"/>
            <w:bottom w:val="none" w:sz="0" w:space="0" w:color="auto"/>
            <w:right w:val="none" w:sz="0" w:space="0" w:color="auto"/>
          </w:divBdr>
        </w:div>
        <w:div w:id="1338381626">
          <w:marLeft w:val="0"/>
          <w:marRight w:val="0"/>
          <w:marTop w:val="0"/>
          <w:marBottom w:val="0"/>
          <w:divBdr>
            <w:top w:val="none" w:sz="0" w:space="0" w:color="auto"/>
            <w:left w:val="none" w:sz="0" w:space="0" w:color="auto"/>
            <w:bottom w:val="none" w:sz="0" w:space="0" w:color="auto"/>
            <w:right w:val="none" w:sz="0" w:space="0" w:color="auto"/>
          </w:divBdr>
        </w:div>
        <w:div w:id="1914512239">
          <w:marLeft w:val="0"/>
          <w:marRight w:val="0"/>
          <w:marTop w:val="0"/>
          <w:marBottom w:val="0"/>
          <w:divBdr>
            <w:top w:val="none" w:sz="0" w:space="0" w:color="auto"/>
            <w:left w:val="none" w:sz="0" w:space="0" w:color="auto"/>
            <w:bottom w:val="none" w:sz="0" w:space="0" w:color="auto"/>
            <w:right w:val="none" w:sz="0" w:space="0" w:color="auto"/>
          </w:divBdr>
        </w:div>
        <w:div w:id="1645693555">
          <w:marLeft w:val="0"/>
          <w:marRight w:val="0"/>
          <w:marTop w:val="0"/>
          <w:marBottom w:val="0"/>
          <w:divBdr>
            <w:top w:val="none" w:sz="0" w:space="0" w:color="auto"/>
            <w:left w:val="none" w:sz="0" w:space="0" w:color="auto"/>
            <w:bottom w:val="none" w:sz="0" w:space="0" w:color="auto"/>
            <w:right w:val="none" w:sz="0" w:space="0" w:color="auto"/>
          </w:divBdr>
        </w:div>
        <w:div w:id="902104802">
          <w:marLeft w:val="0"/>
          <w:marRight w:val="0"/>
          <w:marTop w:val="0"/>
          <w:marBottom w:val="0"/>
          <w:divBdr>
            <w:top w:val="none" w:sz="0" w:space="0" w:color="auto"/>
            <w:left w:val="none" w:sz="0" w:space="0" w:color="auto"/>
            <w:bottom w:val="none" w:sz="0" w:space="0" w:color="auto"/>
            <w:right w:val="none" w:sz="0" w:space="0" w:color="auto"/>
          </w:divBdr>
        </w:div>
        <w:div w:id="425544326">
          <w:marLeft w:val="0"/>
          <w:marRight w:val="0"/>
          <w:marTop w:val="0"/>
          <w:marBottom w:val="0"/>
          <w:divBdr>
            <w:top w:val="none" w:sz="0" w:space="0" w:color="auto"/>
            <w:left w:val="none" w:sz="0" w:space="0" w:color="auto"/>
            <w:bottom w:val="none" w:sz="0" w:space="0" w:color="auto"/>
            <w:right w:val="none" w:sz="0" w:space="0" w:color="auto"/>
          </w:divBdr>
        </w:div>
      </w:divsChild>
    </w:div>
    <w:div w:id="604728926">
      <w:bodyDiv w:val="1"/>
      <w:marLeft w:val="0"/>
      <w:marRight w:val="0"/>
      <w:marTop w:val="0"/>
      <w:marBottom w:val="0"/>
      <w:divBdr>
        <w:top w:val="none" w:sz="0" w:space="0" w:color="auto"/>
        <w:left w:val="none" w:sz="0" w:space="0" w:color="auto"/>
        <w:bottom w:val="none" w:sz="0" w:space="0" w:color="auto"/>
        <w:right w:val="none" w:sz="0" w:space="0" w:color="auto"/>
      </w:divBdr>
    </w:div>
    <w:div w:id="655962438">
      <w:bodyDiv w:val="1"/>
      <w:marLeft w:val="0"/>
      <w:marRight w:val="0"/>
      <w:marTop w:val="0"/>
      <w:marBottom w:val="0"/>
      <w:divBdr>
        <w:top w:val="none" w:sz="0" w:space="0" w:color="auto"/>
        <w:left w:val="none" w:sz="0" w:space="0" w:color="auto"/>
        <w:bottom w:val="none" w:sz="0" w:space="0" w:color="auto"/>
        <w:right w:val="none" w:sz="0" w:space="0" w:color="auto"/>
      </w:divBdr>
      <w:divsChild>
        <w:div w:id="1713773159">
          <w:marLeft w:val="0"/>
          <w:marRight w:val="0"/>
          <w:marTop w:val="0"/>
          <w:marBottom w:val="0"/>
          <w:divBdr>
            <w:top w:val="none" w:sz="0" w:space="0" w:color="auto"/>
            <w:left w:val="none" w:sz="0" w:space="0" w:color="auto"/>
            <w:bottom w:val="none" w:sz="0" w:space="0" w:color="auto"/>
            <w:right w:val="none" w:sz="0" w:space="0" w:color="auto"/>
          </w:divBdr>
        </w:div>
        <w:div w:id="1875727413">
          <w:marLeft w:val="0"/>
          <w:marRight w:val="0"/>
          <w:marTop w:val="0"/>
          <w:marBottom w:val="0"/>
          <w:divBdr>
            <w:top w:val="none" w:sz="0" w:space="0" w:color="auto"/>
            <w:left w:val="none" w:sz="0" w:space="0" w:color="auto"/>
            <w:bottom w:val="none" w:sz="0" w:space="0" w:color="auto"/>
            <w:right w:val="none" w:sz="0" w:space="0" w:color="auto"/>
          </w:divBdr>
        </w:div>
        <w:div w:id="328480644">
          <w:marLeft w:val="0"/>
          <w:marRight w:val="0"/>
          <w:marTop w:val="0"/>
          <w:marBottom w:val="0"/>
          <w:divBdr>
            <w:top w:val="none" w:sz="0" w:space="0" w:color="auto"/>
            <w:left w:val="none" w:sz="0" w:space="0" w:color="auto"/>
            <w:bottom w:val="none" w:sz="0" w:space="0" w:color="auto"/>
            <w:right w:val="none" w:sz="0" w:space="0" w:color="auto"/>
          </w:divBdr>
        </w:div>
        <w:div w:id="1340540484">
          <w:marLeft w:val="0"/>
          <w:marRight w:val="0"/>
          <w:marTop w:val="0"/>
          <w:marBottom w:val="0"/>
          <w:divBdr>
            <w:top w:val="none" w:sz="0" w:space="0" w:color="auto"/>
            <w:left w:val="none" w:sz="0" w:space="0" w:color="auto"/>
            <w:bottom w:val="none" w:sz="0" w:space="0" w:color="auto"/>
            <w:right w:val="none" w:sz="0" w:space="0" w:color="auto"/>
          </w:divBdr>
        </w:div>
        <w:div w:id="1896432554">
          <w:marLeft w:val="0"/>
          <w:marRight w:val="0"/>
          <w:marTop w:val="0"/>
          <w:marBottom w:val="0"/>
          <w:divBdr>
            <w:top w:val="none" w:sz="0" w:space="0" w:color="auto"/>
            <w:left w:val="none" w:sz="0" w:space="0" w:color="auto"/>
            <w:bottom w:val="none" w:sz="0" w:space="0" w:color="auto"/>
            <w:right w:val="none" w:sz="0" w:space="0" w:color="auto"/>
          </w:divBdr>
        </w:div>
        <w:div w:id="2001425210">
          <w:marLeft w:val="0"/>
          <w:marRight w:val="0"/>
          <w:marTop w:val="0"/>
          <w:marBottom w:val="0"/>
          <w:divBdr>
            <w:top w:val="none" w:sz="0" w:space="0" w:color="auto"/>
            <w:left w:val="none" w:sz="0" w:space="0" w:color="auto"/>
            <w:bottom w:val="none" w:sz="0" w:space="0" w:color="auto"/>
            <w:right w:val="none" w:sz="0" w:space="0" w:color="auto"/>
          </w:divBdr>
        </w:div>
        <w:div w:id="2131119367">
          <w:marLeft w:val="0"/>
          <w:marRight w:val="0"/>
          <w:marTop w:val="0"/>
          <w:marBottom w:val="0"/>
          <w:divBdr>
            <w:top w:val="none" w:sz="0" w:space="0" w:color="auto"/>
            <w:left w:val="none" w:sz="0" w:space="0" w:color="auto"/>
            <w:bottom w:val="none" w:sz="0" w:space="0" w:color="auto"/>
            <w:right w:val="none" w:sz="0" w:space="0" w:color="auto"/>
          </w:divBdr>
        </w:div>
      </w:divsChild>
    </w:div>
    <w:div w:id="673461886">
      <w:bodyDiv w:val="1"/>
      <w:marLeft w:val="0"/>
      <w:marRight w:val="0"/>
      <w:marTop w:val="0"/>
      <w:marBottom w:val="0"/>
      <w:divBdr>
        <w:top w:val="none" w:sz="0" w:space="0" w:color="auto"/>
        <w:left w:val="none" w:sz="0" w:space="0" w:color="auto"/>
        <w:bottom w:val="none" w:sz="0" w:space="0" w:color="auto"/>
        <w:right w:val="none" w:sz="0" w:space="0" w:color="auto"/>
      </w:divBdr>
    </w:div>
    <w:div w:id="726489103">
      <w:bodyDiv w:val="1"/>
      <w:marLeft w:val="0"/>
      <w:marRight w:val="0"/>
      <w:marTop w:val="0"/>
      <w:marBottom w:val="0"/>
      <w:divBdr>
        <w:top w:val="none" w:sz="0" w:space="0" w:color="auto"/>
        <w:left w:val="none" w:sz="0" w:space="0" w:color="auto"/>
        <w:bottom w:val="none" w:sz="0" w:space="0" w:color="auto"/>
        <w:right w:val="none" w:sz="0" w:space="0" w:color="auto"/>
      </w:divBdr>
      <w:divsChild>
        <w:div w:id="1048803784">
          <w:marLeft w:val="0"/>
          <w:marRight w:val="0"/>
          <w:marTop w:val="0"/>
          <w:marBottom w:val="0"/>
          <w:divBdr>
            <w:top w:val="none" w:sz="0" w:space="0" w:color="auto"/>
            <w:left w:val="none" w:sz="0" w:space="0" w:color="auto"/>
            <w:bottom w:val="none" w:sz="0" w:space="0" w:color="auto"/>
            <w:right w:val="none" w:sz="0" w:space="0" w:color="auto"/>
          </w:divBdr>
        </w:div>
        <w:div w:id="312639414">
          <w:marLeft w:val="0"/>
          <w:marRight w:val="0"/>
          <w:marTop w:val="0"/>
          <w:marBottom w:val="0"/>
          <w:divBdr>
            <w:top w:val="none" w:sz="0" w:space="0" w:color="auto"/>
            <w:left w:val="none" w:sz="0" w:space="0" w:color="auto"/>
            <w:bottom w:val="none" w:sz="0" w:space="0" w:color="auto"/>
            <w:right w:val="none" w:sz="0" w:space="0" w:color="auto"/>
          </w:divBdr>
        </w:div>
        <w:div w:id="129834082">
          <w:marLeft w:val="0"/>
          <w:marRight w:val="0"/>
          <w:marTop w:val="0"/>
          <w:marBottom w:val="0"/>
          <w:divBdr>
            <w:top w:val="none" w:sz="0" w:space="0" w:color="auto"/>
            <w:left w:val="none" w:sz="0" w:space="0" w:color="auto"/>
            <w:bottom w:val="none" w:sz="0" w:space="0" w:color="auto"/>
            <w:right w:val="none" w:sz="0" w:space="0" w:color="auto"/>
          </w:divBdr>
        </w:div>
        <w:div w:id="2038115488">
          <w:marLeft w:val="0"/>
          <w:marRight w:val="0"/>
          <w:marTop w:val="0"/>
          <w:marBottom w:val="0"/>
          <w:divBdr>
            <w:top w:val="none" w:sz="0" w:space="0" w:color="auto"/>
            <w:left w:val="none" w:sz="0" w:space="0" w:color="auto"/>
            <w:bottom w:val="none" w:sz="0" w:space="0" w:color="auto"/>
            <w:right w:val="none" w:sz="0" w:space="0" w:color="auto"/>
          </w:divBdr>
        </w:div>
        <w:div w:id="322009024">
          <w:marLeft w:val="0"/>
          <w:marRight w:val="0"/>
          <w:marTop w:val="0"/>
          <w:marBottom w:val="0"/>
          <w:divBdr>
            <w:top w:val="none" w:sz="0" w:space="0" w:color="auto"/>
            <w:left w:val="none" w:sz="0" w:space="0" w:color="auto"/>
            <w:bottom w:val="none" w:sz="0" w:space="0" w:color="auto"/>
            <w:right w:val="none" w:sz="0" w:space="0" w:color="auto"/>
          </w:divBdr>
        </w:div>
      </w:divsChild>
    </w:div>
    <w:div w:id="751587449">
      <w:bodyDiv w:val="1"/>
      <w:marLeft w:val="0"/>
      <w:marRight w:val="0"/>
      <w:marTop w:val="0"/>
      <w:marBottom w:val="0"/>
      <w:divBdr>
        <w:top w:val="none" w:sz="0" w:space="0" w:color="auto"/>
        <w:left w:val="none" w:sz="0" w:space="0" w:color="auto"/>
        <w:bottom w:val="none" w:sz="0" w:space="0" w:color="auto"/>
        <w:right w:val="none" w:sz="0" w:space="0" w:color="auto"/>
      </w:divBdr>
      <w:divsChild>
        <w:div w:id="1631280183">
          <w:marLeft w:val="0"/>
          <w:marRight w:val="0"/>
          <w:marTop w:val="0"/>
          <w:marBottom w:val="0"/>
          <w:divBdr>
            <w:top w:val="none" w:sz="0" w:space="0" w:color="auto"/>
            <w:left w:val="none" w:sz="0" w:space="0" w:color="auto"/>
            <w:bottom w:val="none" w:sz="0" w:space="0" w:color="auto"/>
            <w:right w:val="none" w:sz="0" w:space="0" w:color="auto"/>
          </w:divBdr>
        </w:div>
        <w:div w:id="1369838936">
          <w:marLeft w:val="0"/>
          <w:marRight w:val="0"/>
          <w:marTop w:val="0"/>
          <w:marBottom w:val="0"/>
          <w:divBdr>
            <w:top w:val="none" w:sz="0" w:space="0" w:color="auto"/>
            <w:left w:val="none" w:sz="0" w:space="0" w:color="auto"/>
            <w:bottom w:val="none" w:sz="0" w:space="0" w:color="auto"/>
            <w:right w:val="none" w:sz="0" w:space="0" w:color="auto"/>
          </w:divBdr>
        </w:div>
        <w:div w:id="1650667952">
          <w:marLeft w:val="0"/>
          <w:marRight w:val="0"/>
          <w:marTop w:val="0"/>
          <w:marBottom w:val="0"/>
          <w:divBdr>
            <w:top w:val="none" w:sz="0" w:space="0" w:color="auto"/>
            <w:left w:val="none" w:sz="0" w:space="0" w:color="auto"/>
            <w:bottom w:val="none" w:sz="0" w:space="0" w:color="auto"/>
            <w:right w:val="none" w:sz="0" w:space="0" w:color="auto"/>
          </w:divBdr>
        </w:div>
        <w:div w:id="1241449351">
          <w:marLeft w:val="0"/>
          <w:marRight w:val="0"/>
          <w:marTop w:val="0"/>
          <w:marBottom w:val="0"/>
          <w:divBdr>
            <w:top w:val="none" w:sz="0" w:space="0" w:color="auto"/>
            <w:left w:val="none" w:sz="0" w:space="0" w:color="auto"/>
            <w:bottom w:val="none" w:sz="0" w:space="0" w:color="auto"/>
            <w:right w:val="none" w:sz="0" w:space="0" w:color="auto"/>
          </w:divBdr>
        </w:div>
        <w:div w:id="1224606896">
          <w:marLeft w:val="0"/>
          <w:marRight w:val="0"/>
          <w:marTop w:val="0"/>
          <w:marBottom w:val="0"/>
          <w:divBdr>
            <w:top w:val="none" w:sz="0" w:space="0" w:color="auto"/>
            <w:left w:val="none" w:sz="0" w:space="0" w:color="auto"/>
            <w:bottom w:val="none" w:sz="0" w:space="0" w:color="auto"/>
            <w:right w:val="none" w:sz="0" w:space="0" w:color="auto"/>
          </w:divBdr>
        </w:div>
        <w:div w:id="1486042627">
          <w:marLeft w:val="0"/>
          <w:marRight w:val="0"/>
          <w:marTop w:val="0"/>
          <w:marBottom w:val="0"/>
          <w:divBdr>
            <w:top w:val="none" w:sz="0" w:space="0" w:color="auto"/>
            <w:left w:val="none" w:sz="0" w:space="0" w:color="auto"/>
            <w:bottom w:val="none" w:sz="0" w:space="0" w:color="auto"/>
            <w:right w:val="none" w:sz="0" w:space="0" w:color="auto"/>
          </w:divBdr>
        </w:div>
        <w:div w:id="907299896">
          <w:marLeft w:val="0"/>
          <w:marRight w:val="0"/>
          <w:marTop w:val="0"/>
          <w:marBottom w:val="0"/>
          <w:divBdr>
            <w:top w:val="none" w:sz="0" w:space="0" w:color="auto"/>
            <w:left w:val="none" w:sz="0" w:space="0" w:color="auto"/>
            <w:bottom w:val="none" w:sz="0" w:space="0" w:color="auto"/>
            <w:right w:val="none" w:sz="0" w:space="0" w:color="auto"/>
          </w:divBdr>
        </w:div>
        <w:div w:id="241062118">
          <w:marLeft w:val="0"/>
          <w:marRight w:val="0"/>
          <w:marTop w:val="0"/>
          <w:marBottom w:val="0"/>
          <w:divBdr>
            <w:top w:val="none" w:sz="0" w:space="0" w:color="auto"/>
            <w:left w:val="none" w:sz="0" w:space="0" w:color="auto"/>
            <w:bottom w:val="none" w:sz="0" w:space="0" w:color="auto"/>
            <w:right w:val="none" w:sz="0" w:space="0" w:color="auto"/>
          </w:divBdr>
        </w:div>
        <w:div w:id="577906234">
          <w:marLeft w:val="0"/>
          <w:marRight w:val="0"/>
          <w:marTop w:val="0"/>
          <w:marBottom w:val="0"/>
          <w:divBdr>
            <w:top w:val="none" w:sz="0" w:space="0" w:color="auto"/>
            <w:left w:val="none" w:sz="0" w:space="0" w:color="auto"/>
            <w:bottom w:val="none" w:sz="0" w:space="0" w:color="auto"/>
            <w:right w:val="none" w:sz="0" w:space="0" w:color="auto"/>
          </w:divBdr>
        </w:div>
        <w:div w:id="119494540">
          <w:marLeft w:val="0"/>
          <w:marRight w:val="0"/>
          <w:marTop w:val="0"/>
          <w:marBottom w:val="0"/>
          <w:divBdr>
            <w:top w:val="none" w:sz="0" w:space="0" w:color="auto"/>
            <w:left w:val="none" w:sz="0" w:space="0" w:color="auto"/>
            <w:bottom w:val="none" w:sz="0" w:space="0" w:color="auto"/>
            <w:right w:val="none" w:sz="0" w:space="0" w:color="auto"/>
          </w:divBdr>
        </w:div>
        <w:div w:id="1096368250">
          <w:marLeft w:val="0"/>
          <w:marRight w:val="0"/>
          <w:marTop w:val="0"/>
          <w:marBottom w:val="0"/>
          <w:divBdr>
            <w:top w:val="none" w:sz="0" w:space="0" w:color="auto"/>
            <w:left w:val="none" w:sz="0" w:space="0" w:color="auto"/>
            <w:bottom w:val="none" w:sz="0" w:space="0" w:color="auto"/>
            <w:right w:val="none" w:sz="0" w:space="0" w:color="auto"/>
          </w:divBdr>
        </w:div>
      </w:divsChild>
    </w:div>
    <w:div w:id="824275032">
      <w:bodyDiv w:val="1"/>
      <w:marLeft w:val="0"/>
      <w:marRight w:val="0"/>
      <w:marTop w:val="0"/>
      <w:marBottom w:val="0"/>
      <w:divBdr>
        <w:top w:val="none" w:sz="0" w:space="0" w:color="auto"/>
        <w:left w:val="none" w:sz="0" w:space="0" w:color="auto"/>
        <w:bottom w:val="none" w:sz="0" w:space="0" w:color="auto"/>
        <w:right w:val="none" w:sz="0" w:space="0" w:color="auto"/>
      </w:divBdr>
      <w:divsChild>
        <w:div w:id="675621691">
          <w:marLeft w:val="0"/>
          <w:marRight w:val="0"/>
          <w:marTop w:val="0"/>
          <w:marBottom w:val="0"/>
          <w:divBdr>
            <w:top w:val="none" w:sz="0" w:space="0" w:color="auto"/>
            <w:left w:val="none" w:sz="0" w:space="0" w:color="auto"/>
            <w:bottom w:val="none" w:sz="0" w:space="0" w:color="auto"/>
            <w:right w:val="none" w:sz="0" w:space="0" w:color="auto"/>
          </w:divBdr>
        </w:div>
        <w:div w:id="331838418">
          <w:marLeft w:val="0"/>
          <w:marRight w:val="0"/>
          <w:marTop w:val="0"/>
          <w:marBottom w:val="0"/>
          <w:divBdr>
            <w:top w:val="none" w:sz="0" w:space="0" w:color="auto"/>
            <w:left w:val="none" w:sz="0" w:space="0" w:color="auto"/>
            <w:bottom w:val="none" w:sz="0" w:space="0" w:color="auto"/>
            <w:right w:val="none" w:sz="0" w:space="0" w:color="auto"/>
          </w:divBdr>
        </w:div>
        <w:div w:id="1459294425">
          <w:marLeft w:val="0"/>
          <w:marRight w:val="0"/>
          <w:marTop w:val="0"/>
          <w:marBottom w:val="0"/>
          <w:divBdr>
            <w:top w:val="none" w:sz="0" w:space="0" w:color="auto"/>
            <w:left w:val="none" w:sz="0" w:space="0" w:color="auto"/>
            <w:bottom w:val="none" w:sz="0" w:space="0" w:color="auto"/>
            <w:right w:val="none" w:sz="0" w:space="0" w:color="auto"/>
          </w:divBdr>
        </w:div>
        <w:div w:id="1489052545">
          <w:marLeft w:val="0"/>
          <w:marRight w:val="0"/>
          <w:marTop w:val="0"/>
          <w:marBottom w:val="0"/>
          <w:divBdr>
            <w:top w:val="none" w:sz="0" w:space="0" w:color="auto"/>
            <w:left w:val="none" w:sz="0" w:space="0" w:color="auto"/>
            <w:bottom w:val="none" w:sz="0" w:space="0" w:color="auto"/>
            <w:right w:val="none" w:sz="0" w:space="0" w:color="auto"/>
          </w:divBdr>
        </w:div>
        <w:div w:id="473447196">
          <w:marLeft w:val="0"/>
          <w:marRight w:val="0"/>
          <w:marTop w:val="0"/>
          <w:marBottom w:val="0"/>
          <w:divBdr>
            <w:top w:val="none" w:sz="0" w:space="0" w:color="auto"/>
            <w:left w:val="none" w:sz="0" w:space="0" w:color="auto"/>
            <w:bottom w:val="none" w:sz="0" w:space="0" w:color="auto"/>
            <w:right w:val="none" w:sz="0" w:space="0" w:color="auto"/>
          </w:divBdr>
        </w:div>
        <w:div w:id="724642996">
          <w:marLeft w:val="0"/>
          <w:marRight w:val="0"/>
          <w:marTop w:val="0"/>
          <w:marBottom w:val="0"/>
          <w:divBdr>
            <w:top w:val="none" w:sz="0" w:space="0" w:color="auto"/>
            <w:left w:val="none" w:sz="0" w:space="0" w:color="auto"/>
            <w:bottom w:val="none" w:sz="0" w:space="0" w:color="auto"/>
            <w:right w:val="none" w:sz="0" w:space="0" w:color="auto"/>
          </w:divBdr>
        </w:div>
        <w:div w:id="2017488666">
          <w:marLeft w:val="0"/>
          <w:marRight w:val="0"/>
          <w:marTop w:val="0"/>
          <w:marBottom w:val="0"/>
          <w:divBdr>
            <w:top w:val="none" w:sz="0" w:space="0" w:color="auto"/>
            <w:left w:val="none" w:sz="0" w:space="0" w:color="auto"/>
            <w:bottom w:val="none" w:sz="0" w:space="0" w:color="auto"/>
            <w:right w:val="none" w:sz="0" w:space="0" w:color="auto"/>
          </w:divBdr>
        </w:div>
        <w:div w:id="1671827572">
          <w:marLeft w:val="0"/>
          <w:marRight w:val="0"/>
          <w:marTop w:val="0"/>
          <w:marBottom w:val="0"/>
          <w:divBdr>
            <w:top w:val="none" w:sz="0" w:space="0" w:color="auto"/>
            <w:left w:val="none" w:sz="0" w:space="0" w:color="auto"/>
            <w:bottom w:val="none" w:sz="0" w:space="0" w:color="auto"/>
            <w:right w:val="none" w:sz="0" w:space="0" w:color="auto"/>
          </w:divBdr>
        </w:div>
      </w:divsChild>
    </w:div>
    <w:div w:id="929040899">
      <w:bodyDiv w:val="1"/>
      <w:marLeft w:val="0"/>
      <w:marRight w:val="0"/>
      <w:marTop w:val="0"/>
      <w:marBottom w:val="0"/>
      <w:divBdr>
        <w:top w:val="none" w:sz="0" w:space="0" w:color="auto"/>
        <w:left w:val="none" w:sz="0" w:space="0" w:color="auto"/>
        <w:bottom w:val="none" w:sz="0" w:space="0" w:color="auto"/>
        <w:right w:val="none" w:sz="0" w:space="0" w:color="auto"/>
      </w:divBdr>
      <w:divsChild>
        <w:div w:id="1554660584">
          <w:marLeft w:val="0"/>
          <w:marRight w:val="0"/>
          <w:marTop w:val="0"/>
          <w:marBottom w:val="0"/>
          <w:divBdr>
            <w:top w:val="none" w:sz="0" w:space="0" w:color="auto"/>
            <w:left w:val="none" w:sz="0" w:space="0" w:color="auto"/>
            <w:bottom w:val="none" w:sz="0" w:space="0" w:color="auto"/>
            <w:right w:val="none" w:sz="0" w:space="0" w:color="auto"/>
          </w:divBdr>
        </w:div>
        <w:div w:id="737172802">
          <w:marLeft w:val="0"/>
          <w:marRight w:val="0"/>
          <w:marTop w:val="0"/>
          <w:marBottom w:val="0"/>
          <w:divBdr>
            <w:top w:val="none" w:sz="0" w:space="0" w:color="auto"/>
            <w:left w:val="none" w:sz="0" w:space="0" w:color="auto"/>
            <w:bottom w:val="none" w:sz="0" w:space="0" w:color="auto"/>
            <w:right w:val="none" w:sz="0" w:space="0" w:color="auto"/>
          </w:divBdr>
        </w:div>
        <w:div w:id="1676952545">
          <w:marLeft w:val="0"/>
          <w:marRight w:val="0"/>
          <w:marTop w:val="0"/>
          <w:marBottom w:val="0"/>
          <w:divBdr>
            <w:top w:val="none" w:sz="0" w:space="0" w:color="auto"/>
            <w:left w:val="none" w:sz="0" w:space="0" w:color="auto"/>
            <w:bottom w:val="none" w:sz="0" w:space="0" w:color="auto"/>
            <w:right w:val="none" w:sz="0" w:space="0" w:color="auto"/>
          </w:divBdr>
        </w:div>
      </w:divsChild>
    </w:div>
    <w:div w:id="1033382134">
      <w:bodyDiv w:val="1"/>
      <w:marLeft w:val="0"/>
      <w:marRight w:val="0"/>
      <w:marTop w:val="0"/>
      <w:marBottom w:val="0"/>
      <w:divBdr>
        <w:top w:val="none" w:sz="0" w:space="0" w:color="auto"/>
        <w:left w:val="none" w:sz="0" w:space="0" w:color="auto"/>
        <w:bottom w:val="none" w:sz="0" w:space="0" w:color="auto"/>
        <w:right w:val="none" w:sz="0" w:space="0" w:color="auto"/>
      </w:divBdr>
      <w:divsChild>
        <w:div w:id="1799831052">
          <w:marLeft w:val="0"/>
          <w:marRight w:val="0"/>
          <w:marTop w:val="0"/>
          <w:marBottom w:val="0"/>
          <w:divBdr>
            <w:top w:val="none" w:sz="0" w:space="0" w:color="auto"/>
            <w:left w:val="none" w:sz="0" w:space="0" w:color="auto"/>
            <w:bottom w:val="none" w:sz="0" w:space="0" w:color="auto"/>
            <w:right w:val="none" w:sz="0" w:space="0" w:color="auto"/>
          </w:divBdr>
        </w:div>
        <w:div w:id="1095594070">
          <w:marLeft w:val="0"/>
          <w:marRight w:val="0"/>
          <w:marTop w:val="0"/>
          <w:marBottom w:val="0"/>
          <w:divBdr>
            <w:top w:val="none" w:sz="0" w:space="0" w:color="auto"/>
            <w:left w:val="none" w:sz="0" w:space="0" w:color="auto"/>
            <w:bottom w:val="none" w:sz="0" w:space="0" w:color="auto"/>
            <w:right w:val="none" w:sz="0" w:space="0" w:color="auto"/>
          </w:divBdr>
          <w:divsChild>
            <w:div w:id="1661536578">
              <w:marLeft w:val="0"/>
              <w:marRight w:val="0"/>
              <w:marTop w:val="0"/>
              <w:marBottom w:val="0"/>
              <w:divBdr>
                <w:top w:val="none" w:sz="0" w:space="0" w:color="auto"/>
                <w:left w:val="none" w:sz="0" w:space="0" w:color="auto"/>
                <w:bottom w:val="none" w:sz="0" w:space="0" w:color="auto"/>
                <w:right w:val="none" w:sz="0" w:space="0" w:color="auto"/>
              </w:divBdr>
              <w:divsChild>
                <w:div w:id="1697152891">
                  <w:marLeft w:val="0"/>
                  <w:marRight w:val="0"/>
                  <w:marTop w:val="0"/>
                  <w:marBottom w:val="0"/>
                  <w:divBdr>
                    <w:top w:val="none" w:sz="0" w:space="0" w:color="auto"/>
                    <w:left w:val="none" w:sz="0" w:space="0" w:color="auto"/>
                    <w:bottom w:val="none" w:sz="0" w:space="0" w:color="auto"/>
                    <w:right w:val="none" w:sz="0" w:space="0" w:color="auto"/>
                  </w:divBdr>
                </w:div>
                <w:div w:id="918447668">
                  <w:marLeft w:val="0"/>
                  <w:marRight w:val="0"/>
                  <w:marTop w:val="0"/>
                  <w:marBottom w:val="0"/>
                  <w:divBdr>
                    <w:top w:val="none" w:sz="0" w:space="0" w:color="auto"/>
                    <w:left w:val="none" w:sz="0" w:space="0" w:color="auto"/>
                    <w:bottom w:val="none" w:sz="0" w:space="0" w:color="auto"/>
                    <w:right w:val="none" w:sz="0" w:space="0" w:color="auto"/>
                  </w:divBdr>
                </w:div>
                <w:div w:id="1956596087">
                  <w:marLeft w:val="0"/>
                  <w:marRight w:val="0"/>
                  <w:marTop w:val="0"/>
                  <w:marBottom w:val="0"/>
                  <w:divBdr>
                    <w:top w:val="none" w:sz="0" w:space="0" w:color="auto"/>
                    <w:left w:val="none" w:sz="0" w:space="0" w:color="auto"/>
                    <w:bottom w:val="none" w:sz="0" w:space="0" w:color="auto"/>
                    <w:right w:val="none" w:sz="0" w:space="0" w:color="auto"/>
                  </w:divBdr>
                </w:div>
                <w:div w:id="1778258515">
                  <w:marLeft w:val="0"/>
                  <w:marRight w:val="0"/>
                  <w:marTop w:val="0"/>
                  <w:marBottom w:val="0"/>
                  <w:divBdr>
                    <w:top w:val="none" w:sz="0" w:space="0" w:color="auto"/>
                    <w:left w:val="none" w:sz="0" w:space="0" w:color="auto"/>
                    <w:bottom w:val="none" w:sz="0" w:space="0" w:color="auto"/>
                    <w:right w:val="none" w:sz="0" w:space="0" w:color="auto"/>
                  </w:divBdr>
                </w:div>
                <w:div w:id="2033339100">
                  <w:marLeft w:val="0"/>
                  <w:marRight w:val="0"/>
                  <w:marTop w:val="0"/>
                  <w:marBottom w:val="0"/>
                  <w:divBdr>
                    <w:top w:val="none" w:sz="0" w:space="0" w:color="auto"/>
                    <w:left w:val="none" w:sz="0" w:space="0" w:color="auto"/>
                    <w:bottom w:val="none" w:sz="0" w:space="0" w:color="auto"/>
                    <w:right w:val="none" w:sz="0" w:space="0" w:color="auto"/>
                  </w:divBdr>
                </w:div>
                <w:div w:id="150143222">
                  <w:marLeft w:val="0"/>
                  <w:marRight w:val="0"/>
                  <w:marTop w:val="0"/>
                  <w:marBottom w:val="0"/>
                  <w:divBdr>
                    <w:top w:val="none" w:sz="0" w:space="0" w:color="auto"/>
                    <w:left w:val="none" w:sz="0" w:space="0" w:color="auto"/>
                    <w:bottom w:val="none" w:sz="0" w:space="0" w:color="auto"/>
                    <w:right w:val="none" w:sz="0" w:space="0" w:color="auto"/>
                  </w:divBdr>
                </w:div>
                <w:div w:id="2013486075">
                  <w:marLeft w:val="0"/>
                  <w:marRight w:val="0"/>
                  <w:marTop w:val="0"/>
                  <w:marBottom w:val="0"/>
                  <w:divBdr>
                    <w:top w:val="none" w:sz="0" w:space="0" w:color="auto"/>
                    <w:left w:val="none" w:sz="0" w:space="0" w:color="auto"/>
                    <w:bottom w:val="none" w:sz="0" w:space="0" w:color="auto"/>
                    <w:right w:val="none" w:sz="0" w:space="0" w:color="auto"/>
                  </w:divBdr>
                </w:div>
                <w:div w:id="1480877376">
                  <w:marLeft w:val="0"/>
                  <w:marRight w:val="0"/>
                  <w:marTop w:val="0"/>
                  <w:marBottom w:val="0"/>
                  <w:divBdr>
                    <w:top w:val="none" w:sz="0" w:space="0" w:color="auto"/>
                    <w:left w:val="none" w:sz="0" w:space="0" w:color="auto"/>
                    <w:bottom w:val="none" w:sz="0" w:space="0" w:color="auto"/>
                    <w:right w:val="none" w:sz="0" w:space="0" w:color="auto"/>
                  </w:divBdr>
                </w:div>
                <w:div w:id="1676417041">
                  <w:marLeft w:val="0"/>
                  <w:marRight w:val="0"/>
                  <w:marTop w:val="0"/>
                  <w:marBottom w:val="0"/>
                  <w:divBdr>
                    <w:top w:val="none" w:sz="0" w:space="0" w:color="auto"/>
                    <w:left w:val="none" w:sz="0" w:space="0" w:color="auto"/>
                    <w:bottom w:val="none" w:sz="0" w:space="0" w:color="auto"/>
                    <w:right w:val="none" w:sz="0" w:space="0" w:color="auto"/>
                  </w:divBdr>
                </w:div>
                <w:div w:id="1190486342">
                  <w:marLeft w:val="0"/>
                  <w:marRight w:val="0"/>
                  <w:marTop w:val="0"/>
                  <w:marBottom w:val="0"/>
                  <w:divBdr>
                    <w:top w:val="none" w:sz="0" w:space="0" w:color="auto"/>
                    <w:left w:val="none" w:sz="0" w:space="0" w:color="auto"/>
                    <w:bottom w:val="none" w:sz="0" w:space="0" w:color="auto"/>
                    <w:right w:val="none" w:sz="0" w:space="0" w:color="auto"/>
                  </w:divBdr>
                </w:div>
                <w:div w:id="1741172886">
                  <w:marLeft w:val="0"/>
                  <w:marRight w:val="0"/>
                  <w:marTop w:val="0"/>
                  <w:marBottom w:val="0"/>
                  <w:divBdr>
                    <w:top w:val="none" w:sz="0" w:space="0" w:color="auto"/>
                    <w:left w:val="none" w:sz="0" w:space="0" w:color="auto"/>
                    <w:bottom w:val="none" w:sz="0" w:space="0" w:color="auto"/>
                    <w:right w:val="none" w:sz="0" w:space="0" w:color="auto"/>
                  </w:divBdr>
                </w:div>
                <w:div w:id="1970623394">
                  <w:marLeft w:val="0"/>
                  <w:marRight w:val="0"/>
                  <w:marTop w:val="0"/>
                  <w:marBottom w:val="0"/>
                  <w:divBdr>
                    <w:top w:val="none" w:sz="0" w:space="0" w:color="auto"/>
                    <w:left w:val="none" w:sz="0" w:space="0" w:color="auto"/>
                    <w:bottom w:val="none" w:sz="0" w:space="0" w:color="auto"/>
                    <w:right w:val="none" w:sz="0" w:space="0" w:color="auto"/>
                  </w:divBdr>
                </w:div>
                <w:div w:id="402534664">
                  <w:marLeft w:val="0"/>
                  <w:marRight w:val="0"/>
                  <w:marTop w:val="0"/>
                  <w:marBottom w:val="0"/>
                  <w:divBdr>
                    <w:top w:val="none" w:sz="0" w:space="0" w:color="auto"/>
                    <w:left w:val="none" w:sz="0" w:space="0" w:color="auto"/>
                    <w:bottom w:val="none" w:sz="0" w:space="0" w:color="auto"/>
                    <w:right w:val="none" w:sz="0" w:space="0" w:color="auto"/>
                  </w:divBdr>
                </w:div>
                <w:div w:id="562640943">
                  <w:marLeft w:val="0"/>
                  <w:marRight w:val="0"/>
                  <w:marTop w:val="0"/>
                  <w:marBottom w:val="0"/>
                  <w:divBdr>
                    <w:top w:val="none" w:sz="0" w:space="0" w:color="auto"/>
                    <w:left w:val="none" w:sz="0" w:space="0" w:color="auto"/>
                    <w:bottom w:val="none" w:sz="0" w:space="0" w:color="auto"/>
                    <w:right w:val="none" w:sz="0" w:space="0" w:color="auto"/>
                  </w:divBdr>
                </w:div>
                <w:div w:id="191689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8631153">
      <w:bodyDiv w:val="1"/>
      <w:marLeft w:val="0"/>
      <w:marRight w:val="0"/>
      <w:marTop w:val="0"/>
      <w:marBottom w:val="0"/>
      <w:divBdr>
        <w:top w:val="none" w:sz="0" w:space="0" w:color="auto"/>
        <w:left w:val="none" w:sz="0" w:space="0" w:color="auto"/>
        <w:bottom w:val="none" w:sz="0" w:space="0" w:color="auto"/>
        <w:right w:val="none" w:sz="0" w:space="0" w:color="auto"/>
      </w:divBdr>
      <w:divsChild>
        <w:div w:id="709502199">
          <w:marLeft w:val="0"/>
          <w:marRight w:val="0"/>
          <w:marTop w:val="0"/>
          <w:marBottom w:val="0"/>
          <w:divBdr>
            <w:top w:val="none" w:sz="0" w:space="0" w:color="auto"/>
            <w:left w:val="none" w:sz="0" w:space="0" w:color="auto"/>
            <w:bottom w:val="none" w:sz="0" w:space="0" w:color="auto"/>
            <w:right w:val="none" w:sz="0" w:space="0" w:color="auto"/>
          </w:divBdr>
        </w:div>
        <w:div w:id="823283508">
          <w:marLeft w:val="0"/>
          <w:marRight w:val="0"/>
          <w:marTop w:val="0"/>
          <w:marBottom w:val="0"/>
          <w:divBdr>
            <w:top w:val="none" w:sz="0" w:space="0" w:color="auto"/>
            <w:left w:val="none" w:sz="0" w:space="0" w:color="auto"/>
            <w:bottom w:val="none" w:sz="0" w:space="0" w:color="auto"/>
            <w:right w:val="none" w:sz="0" w:space="0" w:color="auto"/>
          </w:divBdr>
        </w:div>
        <w:div w:id="245772005">
          <w:marLeft w:val="0"/>
          <w:marRight w:val="0"/>
          <w:marTop w:val="0"/>
          <w:marBottom w:val="0"/>
          <w:divBdr>
            <w:top w:val="none" w:sz="0" w:space="0" w:color="auto"/>
            <w:left w:val="none" w:sz="0" w:space="0" w:color="auto"/>
            <w:bottom w:val="none" w:sz="0" w:space="0" w:color="auto"/>
            <w:right w:val="none" w:sz="0" w:space="0" w:color="auto"/>
          </w:divBdr>
        </w:div>
        <w:div w:id="273052862">
          <w:marLeft w:val="0"/>
          <w:marRight w:val="0"/>
          <w:marTop w:val="0"/>
          <w:marBottom w:val="0"/>
          <w:divBdr>
            <w:top w:val="none" w:sz="0" w:space="0" w:color="auto"/>
            <w:left w:val="none" w:sz="0" w:space="0" w:color="auto"/>
            <w:bottom w:val="none" w:sz="0" w:space="0" w:color="auto"/>
            <w:right w:val="none" w:sz="0" w:space="0" w:color="auto"/>
          </w:divBdr>
        </w:div>
        <w:div w:id="1352340666">
          <w:marLeft w:val="0"/>
          <w:marRight w:val="0"/>
          <w:marTop w:val="0"/>
          <w:marBottom w:val="0"/>
          <w:divBdr>
            <w:top w:val="none" w:sz="0" w:space="0" w:color="auto"/>
            <w:left w:val="none" w:sz="0" w:space="0" w:color="auto"/>
            <w:bottom w:val="none" w:sz="0" w:space="0" w:color="auto"/>
            <w:right w:val="none" w:sz="0" w:space="0" w:color="auto"/>
          </w:divBdr>
        </w:div>
      </w:divsChild>
    </w:div>
    <w:div w:id="1071461147">
      <w:bodyDiv w:val="1"/>
      <w:marLeft w:val="0"/>
      <w:marRight w:val="0"/>
      <w:marTop w:val="0"/>
      <w:marBottom w:val="0"/>
      <w:divBdr>
        <w:top w:val="none" w:sz="0" w:space="0" w:color="auto"/>
        <w:left w:val="none" w:sz="0" w:space="0" w:color="auto"/>
        <w:bottom w:val="none" w:sz="0" w:space="0" w:color="auto"/>
        <w:right w:val="none" w:sz="0" w:space="0" w:color="auto"/>
      </w:divBdr>
      <w:divsChild>
        <w:div w:id="1227570896">
          <w:marLeft w:val="0"/>
          <w:marRight w:val="0"/>
          <w:marTop w:val="0"/>
          <w:marBottom w:val="0"/>
          <w:divBdr>
            <w:top w:val="none" w:sz="0" w:space="0" w:color="auto"/>
            <w:left w:val="none" w:sz="0" w:space="0" w:color="auto"/>
            <w:bottom w:val="none" w:sz="0" w:space="0" w:color="auto"/>
            <w:right w:val="none" w:sz="0" w:space="0" w:color="auto"/>
          </w:divBdr>
        </w:div>
        <w:div w:id="1455757882">
          <w:marLeft w:val="0"/>
          <w:marRight w:val="0"/>
          <w:marTop w:val="0"/>
          <w:marBottom w:val="0"/>
          <w:divBdr>
            <w:top w:val="none" w:sz="0" w:space="0" w:color="auto"/>
            <w:left w:val="none" w:sz="0" w:space="0" w:color="auto"/>
            <w:bottom w:val="none" w:sz="0" w:space="0" w:color="auto"/>
            <w:right w:val="none" w:sz="0" w:space="0" w:color="auto"/>
          </w:divBdr>
        </w:div>
        <w:div w:id="1021737621">
          <w:marLeft w:val="0"/>
          <w:marRight w:val="0"/>
          <w:marTop w:val="0"/>
          <w:marBottom w:val="0"/>
          <w:divBdr>
            <w:top w:val="none" w:sz="0" w:space="0" w:color="auto"/>
            <w:left w:val="none" w:sz="0" w:space="0" w:color="auto"/>
            <w:bottom w:val="none" w:sz="0" w:space="0" w:color="auto"/>
            <w:right w:val="none" w:sz="0" w:space="0" w:color="auto"/>
          </w:divBdr>
        </w:div>
      </w:divsChild>
    </w:div>
    <w:div w:id="1079642980">
      <w:bodyDiv w:val="1"/>
      <w:marLeft w:val="0"/>
      <w:marRight w:val="0"/>
      <w:marTop w:val="0"/>
      <w:marBottom w:val="0"/>
      <w:divBdr>
        <w:top w:val="none" w:sz="0" w:space="0" w:color="auto"/>
        <w:left w:val="none" w:sz="0" w:space="0" w:color="auto"/>
        <w:bottom w:val="none" w:sz="0" w:space="0" w:color="auto"/>
        <w:right w:val="none" w:sz="0" w:space="0" w:color="auto"/>
      </w:divBdr>
    </w:div>
    <w:div w:id="1091119467">
      <w:bodyDiv w:val="1"/>
      <w:marLeft w:val="0"/>
      <w:marRight w:val="0"/>
      <w:marTop w:val="0"/>
      <w:marBottom w:val="0"/>
      <w:divBdr>
        <w:top w:val="none" w:sz="0" w:space="0" w:color="auto"/>
        <w:left w:val="none" w:sz="0" w:space="0" w:color="auto"/>
        <w:bottom w:val="none" w:sz="0" w:space="0" w:color="auto"/>
        <w:right w:val="none" w:sz="0" w:space="0" w:color="auto"/>
      </w:divBdr>
    </w:div>
    <w:div w:id="1121993956">
      <w:bodyDiv w:val="1"/>
      <w:marLeft w:val="0"/>
      <w:marRight w:val="0"/>
      <w:marTop w:val="0"/>
      <w:marBottom w:val="0"/>
      <w:divBdr>
        <w:top w:val="none" w:sz="0" w:space="0" w:color="auto"/>
        <w:left w:val="none" w:sz="0" w:space="0" w:color="auto"/>
        <w:bottom w:val="none" w:sz="0" w:space="0" w:color="auto"/>
        <w:right w:val="none" w:sz="0" w:space="0" w:color="auto"/>
      </w:divBdr>
      <w:divsChild>
        <w:div w:id="1951551446">
          <w:marLeft w:val="0"/>
          <w:marRight w:val="0"/>
          <w:marTop w:val="0"/>
          <w:marBottom w:val="0"/>
          <w:divBdr>
            <w:top w:val="none" w:sz="0" w:space="0" w:color="auto"/>
            <w:left w:val="none" w:sz="0" w:space="0" w:color="auto"/>
            <w:bottom w:val="none" w:sz="0" w:space="0" w:color="auto"/>
            <w:right w:val="none" w:sz="0" w:space="0" w:color="auto"/>
          </w:divBdr>
        </w:div>
        <w:div w:id="1721126260">
          <w:marLeft w:val="0"/>
          <w:marRight w:val="0"/>
          <w:marTop w:val="0"/>
          <w:marBottom w:val="0"/>
          <w:divBdr>
            <w:top w:val="none" w:sz="0" w:space="0" w:color="auto"/>
            <w:left w:val="none" w:sz="0" w:space="0" w:color="auto"/>
            <w:bottom w:val="none" w:sz="0" w:space="0" w:color="auto"/>
            <w:right w:val="none" w:sz="0" w:space="0" w:color="auto"/>
          </w:divBdr>
        </w:div>
        <w:div w:id="138809993">
          <w:marLeft w:val="0"/>
          <w:marRight w:val="0"/>
          <w:marTop w:val="0"/>
          <w:marBottom w:val="0"/>
          <w:divBdr>
            <w:top w:val="none" w:sz="0" w:space="0" w:color="auto"/>
            <w:left w:val="none" w:sz="0" w:space="0" w:color="auto"/>
            <w:bottom w:val="none" w:sz="0" w:space="0" w:color="auto"/>
            <w:right w:val="none" w:sz="0" w:space="0" w:color="auto"/>
          </w:divBdr>
        </w:div>
        <w:div w:id="216740642">
          <w:marLeft w:val="0"/>
          <w:marRight w:val="0"/>
          <w:marTop w:val="0"/>
          <w:marBottom w:val="0"/>
          <w:divBdr>
            <w:top w:val="none" w:sz="0" w:space="0" w:color="auto"/>
            <w:left w:val="none" w:sz="0" w:space="0" w:color="auto"/>
            <w:bottom w:val="none" w:sz="0" w:space="0" w:color="auto"/>
            <w:right w:val="none" w:sz="0" w:space="0" w:color="auto"/>
          </w:divBdr>
        </w:div>
        <w:div w:id="1208027413">
          <w:marLeft w:val="0"/>
          <w:marRight w:val="0"/>
          <w:marTop w:val="0"/>
          <w:marBottom w:val="0"/>
          <w:divBdr>
            <w:top w:val="none" w:sz="0" w:space="0" w:color="auto"/>
            <w:left w:val="none" w:sz="0" w:space="0" w:color="auto"/>
            <w:bottom w:val="none" w:sz="0" w:space="0" w:color="auto"/>
            <w:right w:val="none" w:sz="0" w:space="0" w:color="auto"/>
          </w:divBdr>
        </w:div>
        <w:div w:id="2096243711">
          <w:marLeft w:val="0"/>
          <w:marRight w:val="0"/>
          <w:marTop w:val="0"/>
          <w:marBottom w:val="0"/>
          <w:divBdr>
            <w:top w:val="none" w:sz="0" w:space="0" w:color="auto"/>
            <w:left w:val="none" w:sz="0" w:space="0" w:color="auto"/>
            <w:bottom w:val="none" w:sz="0" w:space="0" w:color="auto"/>
            <w:right w:val="none" w:sz="0" w:space="0" w:color="auto"/>
          </w:divBdr>
        </w:div>
        <w:div w:id="2050258333">
          <w:marLeft w:val="0"/>
          <w:marRight w:val="0"/>
          <w:marTop w:val="0"/>
          <w:marBottom w:val="0"/>
          <w:divBdr>
            <w:top w:val="none" w:sz="0" w:space="0" w:color="auto"/>
            <w:left w:val="none" w:sz="0" w:space="0" w:color="auto"/>
            <w:bottom w:val="none" w:sz="0" w:space="0" w:color="auto"/>
            <w:right w:val="none" w:sz="0" w:space="0" w:color="auto"/>
          </w:divBdr>
        </w:div>
      </w:divsChild>
    </w:div>
    <w:div w:id="1144860016">
      <w:bodyDiv w:val="1"/>
      <w:marLeft w:val="0"/>
      <w:marRight w:val="0"/>
      <w:marTop w:val="0"/>
      <w:marBottom w:val="0"/>
      <w:divBdr>
        <w:top w:val="none" w:sz="0" w:space="0" w:color="auto"/>
        <w:left w:val="none" w:sz="0" w:space="0" w:color="auto"/>
        <w:bottom w:val="none" w:sz="0" w:space="0" w:color="auto"/>
        <w:right w:val="none" w:sz="0" w:space="0" w:color="auto"/>
      </w:divBdr>
    </w:div>
    <w:div w:id="1234513513">
      <w:bodyDiv w:val="1"/>
      <w:marLeft w:val="0"/>
      <w:marRight w:val="0"/>
      <w:marTop w:val="0"/>
      <w:marBottom w:val="0"/>
      <w:divBdr>
        <w:top w:val="none" w:sz="0" w:space="0" w:color="auto"/>
        <w:left w:val="none" w:sz="0" w:space="0" w:color="auto"/>
        <w:bottom w:val="none" w:sz="0" w:space="0" w:color="auto"/>
        <w:right w:val="none" w:sz="0" w:space="0" w:color="auto"/>
      </w:divBdr>
      <w:divsChild>
        <w:div w:id="956983937">
          <w:marLeft w:val="0"/>
          <w:marRight w:val="0"/>
          <w:marTop w:val="0"/>
          <w:marBottom w:val="0"/>
          <w:divBdr>
            <w:top w:val="none" w:sz="0" w:space="0" w:color="auto"/>
            <w:left w:val="none" w:sz="0" w:space="0" w:color="auto"/>
            <w:bottom w:val="none" w:sz="0" w:space="0" w:color="auto"/>
            <w:right w:val="none" w:sz="0" w:space="0" w:color="auto"/>
          </w:divBdr>
        </w:div>
        <w:div w:id="2124231715">
          <w:marLeft w:val="0"/>
          <w:marRight w:val="0"/>
          <w:marTop w:val="0"/>
          <w:marBottom w:val="0"/>
          <w:divBdr>
            <w:top w:val="none" w:sz="0" w:space="0" w:color="auto"/>
            <w:left w:val="none" w:sz="0" w:space="0" w:color="auto"/>
            <w:bottom w:val="none" w:sz="0" w:space="0" w:color="auto"/>
            <w:right w:val="none" w:sz="0" w:space="0" w:color="auto"/>
          </w:divBdr>
        </w:div>
        <w:div w:id="862789615">
          <w:marLeft w:val="0"/>
          <w:marRight w:val="0"/>
          <w:marTop w:val="0"/>
          <w:marBottom w:val="0"/>
          <w:divBdr>
            <w:top w:val="none" w:sz="0" w:space="0" w:color="auto"/>
            <w:left w:val="none" w:sz="0" w:space="0" w:color="auto"/>
            <w:bottom w:val="none" w:sz="0" w:space="0" w:color="auto"/>
            <w:right w:val="none" w:sz="0" w:space="0" w:color="auto"/>
          </w:divBdr>
        </w:div>
        <w:div w:id="792864357">
          <w:marLeft w:val="0"/>
          <w:marRight w:val="0"/>
          <w:marTop w:val="0"/>
          <w:marBottom w:val="0"/>
          <w:divBdr>
            <w:top w:val="none" w:sz="0" w:space="0" w:color="auto"/>
            <w:left w:val="none" w:sz="0" w:space="0" w:color="auto"/>
            <w:bottom w:val="none" w:sz="0" w:space="0" w:color="auto"/>
            <w:right w:val="none" w:sz="0" w:space="0" w:color="auto"/>
          </w:divBdr>
        </w:div>
        <w:div w:id="67654900">
          <w:marLeft w:val="0"/>
          <w:marRight w:val="0"/>
          <w:marTop w:val="0"/>
          <w:marBottom w:val="0"/>
          <w:divBdr>
            <w:top w:val="none" w:sz="0" w:space="0" w:color="auto"/>
            <w:left w:val="none" w:sz="0" w:space="0" w:color="auto"/>
            <w:bottom w:val="none" w:sz="0" w:space="0" w:color="auto"/>
            <w:right w:val="none" w:sz="0" w:space="0" w:color="auto"/>
          </w:divBdr>
        </w:div>
        <w:div w:id="718361372">
          <w:marLeft w:val="0"/>
          <w:marRight w:val="0"/>
          <w:marTop w:val="0"/>
          <w:marBottom w:val="0"/>
          <w:divBdr>
            <w:top w:val="none" w:sz="0" w:space="0" w:color="auto"/>
            <w:left w:val="none" w:sz="0" w:space="0" w:color="auto"/>
            <w:bottom w:val="none" w:sz="0" w:space="0" w:color="auto"/>
            <w:right w:val="none" w:sz="0" w:space="0" w:color="auto"/>
          </w:divBdr>
        </w:div>
        <w:div w:id="1807888259">
          <w:marLeft w:val="0"/>
          <w:marRight w:val="0"/>
          <w:marTop w:val="0"/>
          <w:marBottom w:val="0"/>
          <w:divBdr>
            <w:top w:val="none" w:sz="0" w:space="0" w:color="auto"/>
            <w:left w:val="none" w:sz="0" w:space="0" w:color="auto"/>
            <w:bottom w:val="none" w:sz="0" w:space="0" w:color="auto"/>
            <w:right w:val="none" w:sz="0" w:space="0" w:color="auto"/>
          </w:divBdr>
        </w:div>
        <w:div w:id="1188565629">
          <w:marLeft w:val="0"/>
          <w:marRight w:val="0"/>
          <w:marTop w:val="0"/>
          <w:marBottom w:val="0"/>
          <w:divBdr>
            <w:top w:val="none" w:sz="0" w:space="0" w:color="auto"/>
            <w:left w:val="none" w:sz="0" w:space="0" w:color="auto"/>
            <w:bottom w:val="none" w:sz="0" w:space="0" w:color="auto"/>
            <w:right w:val="none" w:sz="0" w:space="0" w:color="auto"/>
          </w:divBdr>
        </w:div>
        <w:div w:id="1374498901">
          <w:marLeft w:val="0"/>
          <w:marRight w:val="0"/>
          <w:marTop w:val="0"/>
          <w:marBottom w:val="0"/>
          <w:divBdr>
            <w:top w:val="none" w:sz="0" w:space="0" w:color="auto"/>
            <w:left w:val="none" w:sz="0" w:space="0" w:color="auto"/>
            <w:bottom w:val="none" w:sz="0" w:space="0" w:color="auto"/>
            <w:right w:val="none" w:sz="0" w:space="0" w:color="auto"/>
          </w:divBdr>
        </w:div>
        <w:div w:id="1311978674">
          <w:marLeft w:val="0"/>
          <w:marRight w:val="0"/>
          <w:marTop w:val="0"/>
          <w:marBottom w:val="0"/>
          <w:divBdr>
            <w:top w:val="none" w:sz="0" w:space="0" w:color="auto"/>
            <w:left w:val="none" w:sz="0" w:space="0" w:color="auto"/>
            <w:bottom w:val="none" w:sz="0" w:space="0" w:color="auto"/>
            <w:right w:val="none" w:sz="0" w:space="0" w:color="auto"/>
          </w:divBdr>
        </w:div>
        <w:div w:id="405492137">
          <w:marLeft w:val="0"/>
          <w:marRight w:val="0"/>
          <w:marTop w:val="0"/>
          <w:marBottom w:val="0"/>
          <w:divBdr>
            <w:top w:val="none" w:sz="0" w:space="0" w:color="auto"/>
            <w:left w:val="none" w:sz="0" w:space="0" w:color="auto"/>
            <w:bottom w:val="none" w:sz="0" w:space="0" w:color="auto"/>
            <w:right w:val="none" w:sz="0" w:space="0" w:color="auto"/>
          </w:divBdr>
        </w:div>
        <w:div w:id="1636523420">
          <w:marLeft w:val="0"/>
          <w:marRight w:val="0"/>
          <w:marTop w:val="0"/>
          <w:marBottom w:val="0"/>
          <w:divBdr>
            <w:top w:val="none" w:sz="0" w:space="0" w:color="auto"/>
            <w:left w:val="none" w:sz="0" w:space="0" w:color="auto"/>
            <w:bottom w:val="none" w:sz="0" w:space="0" w:color="auto"/>
            <w:right w:val="none" w:sz="0" w:space="0" w:color="auto"/>
          </w:divBdr>
        </w:div>
      </w:divsChild>
    </w:div>
    <w:div w:id="1258712654">
      <w:bodyDiv w:val="1"/>
      <w:marLeft w:val="0"/>
      <w:marRight w:val="0"/>
      <w:marTop w:val="0"/>
      <w:marBottom w:val="0"/>
      <w:divBdr>
        <w:top w:val="none" w:sz="0" w:space="0" w:color="auto"/>
        <w:left w:val="none" w:sz="0" w:space="0" w:color="auto"/>
        <w:bottom w:val="none" w:sz="0" w:space="0" w:color="auto"/>
        <w:right w:val="none" w:sz="0" w:space="0" w:color="auto"/>
      </w:divBdr>
      <w:divsChild>
        <w:div w:id="395864263">
          <w:marLeft w:val="0"/>
          <w:marRight w:val="0"/>
          <w:marTop w:val="0"/>
          <w:marBottom w:val="0"/>
          <w:divBdr>
            <w:top w:val="none" w:sz="0" w:space="0" w:color="auto"/>
            <w:left w:val="none" w:sz="0" w:space="0" w:color="auto"/>
            <w:bottom w:val="none" w:sz="0" w:space="0" w:color="auto"/>
            <w:right w:val="none" w:sz="0" w:space="0" w:color="auto"/>
          </w:divBdr>
        </w:div>
        <w:div w:id="977034000">
          <w:marLeft w:val="0"/>
          <w:marRight w:val="0"/>
          <w:marTop w:val="0"/>
          <w:marBottom w:val="0"/>
          <w:divBdr>
            <w:top w:val="none" w:sz="0" w:space="0" w:color="auto"/>
            <w:left w:val="none" w:sz="0" w:space="0" w:color="auto"/>
            <w:bottom w:val="none" w:sz="0" w:space="0" w:color="auto"/>
            <w:right w:val="none" w:sz="0" w:space="0" w:color="auto"/>
          </w:divBdr>
        </w:div>
        <w:div w:id="345012915">
          <w:marLeft w:val="0"/>
          <w:marRight w:val="0"/>
          <w:marTop w:val="0"/>
          <w:marBottom w:val="0"/>
          <w:divBdr>
            <w:top w:val="none" w:sz="0" w:space="0" w:color="auto"/>
            <w:left w:val="none" w:sz="0" w:space="0" w:color="auto"/>
            <w:bottom w:val="none" w:sz="0" w:space="0" w:color="auto"/>
            <w:right w:val="none" w:sz="0" w:space="0" w:color="auto"/>
          </w:divBdr>
        </w:div>
      </w:divsChild>
    </w:div>
    <w:div w:id="1407268516">
      <w:bodyDiv w:val="1"/>
      <w:marLeft w:val="0"/>
      <w:marRight w:val="0"/>
      <w:marTop w:val="0"/>
      <w:marBottom w:val="0"/>
      <w:divBdr>
        <w:top w:val="none" w:sz="0" w:space="0" w:color="auto"/>
        <w:left w:val="none" w:sz="0" w:space="0" w:color="auto"/>
        <w:bottom w:val="none" w:sz="0" w:space="0" w:color="auto"/>
        <w:right w:val="none" w:sz="0" w:space="0" w:color="auto"/>
      </w:divBdr>
      <w:divsChild>
        <w:div w:id="1736078460">
          <w:marLeft w:val="0"/>
          <w:marRight w:val="0"/>
          <w:marTop w:val="180"/>
          <w:marBottom w:val="180"/>
          <w:divBdr>
            <w:top w:val="none" w:sz="0" w:space="0" w:color="auto"/>
            <w:left w:val="none" w:sz="0" w:space="0" w:color="auto"/>
            <w:bottom w:val="none" w:sz="0" w:space="0" w:color="auto"/>
            <w:right w:val="none" w:sz="0" w:space="0" w:color="auto"/>
          </w:divBdr>
        </w:div>
      </w:divsChild>
    </w:div>
    <w:div w:id="1511220462">
      <w:bodyDiv w:val="1"/>
      <w:marLeft w:val="0"/>
      <w:marRight w:val="0"/>
      <w:marTop w:val="0"/>
      <w:marBottom w:val="0"/>
      <w:divBdr>
        <w:top w:val="none" w:sz="0" w:space="0" w:color="auto"/>
        <w:left w:val="none" w:sz="0" w:space="0" w:color="auto"/>
        <w:bottom w:val="none" w:sz="0" w:space="0" w:color="auto"/>
        <w:right w:val="none" w:sz="0" w:space="0" w:color="auto"/>
      </w:divBdr>
    </w:div>
    <w:div w:id="1523977117">
      <w:bodyDiv w:val="1"/>
      <w:marLeft w:val="0"/>
      <w:marRight w:val="0"/>
      <w:marTop w:val="0"/>
      <w:marBottom w:val="0"/>
      <w:divBdr>
        <w:top w:val="none" w:sz="0" w:space="0" w:color="auto"/>
        <w:left w:val="none" w:sz="0" w:space="0" w:color="auto"/>
        <w:bottom w:val="none" w:sz="0" w:space="0" w:color="auto"/>
        <w:right w:val="none" w:sz="0" w:space="0" w:color="auto"/>
      </w:divBdr>
      <w:divsChild>
        <w:div w:id="2091467863">
          <w:marLeft w:val="0"/>
          <w:marRight w:val="0"/>
          <w:marTop w:val="0"/>
          <w:marBottom w:val="0"/>
          <w:divBdr>
            <w:top w:val="none" w:sz="0" w:space="0" w:color="auto"/>
            <w:left w:val="none" w:sz="0" w:space="0" w:color="auto"/>
            <w:bottom w:val="none" w:sz="0" w:space="0" w:color="auto"/>
            <w:right w:val="none" w:sz="0" w:space="0" w:color="auto"/>
          </w:divBdr>
        </w:div>
        <w:div w:id="1247373960">
          <w:marLeft w:val="0"/>
          <w:marRight w:val="0"/>
          <w:marTop w:val="0"/>
          <w:marBottom w:val="0"/>
          <w:divBdr>
            <w:top w:val="none" w:sz="0" w:space="0" w:color="auto"/>
            <w:left w:val="none" w:sz="0" w:space="0" w:color="auto"/>
            <w:bottom w:val="none" w:sz="0" w:space="0" w:color="auto"/>
            <w:right w:val="none" w:sz="0" w:space="0" w:color="auto"/>
          </w:divBdr>
        </w:div>
        <w:div w:id="226501051">
          <w:marLeft w:val="0"/>
          <w:marRight w:val="0"/>
          <w:marTop w:val="0"/>
          <w:marBottom w:val="0"/>
          <w:divBdr>
            <w:top w:val="none" w:sz="0" w:space="0" w:color="auto"/>
            <w:left w:val="none" w:sz="0" w:space="0" w:color="auto"/>
            <w:bottom w:val="none" w:sz="0" w:space="0" w:color="auto"/>
            <w:right w:val="none" w:sz="0" w:space="0" w:color="auto"/>
          </w:divBdr>
        </w:div>
        <w:div w:id="279184911">
          <w:marLeft w:val="0"/>
          <w:marRight w:val="0"/>
          <w:marTop w:val="0"/>
          <w:marBottom w:val="0"/>
          <w:divBdr>
            <w:top w:val="none" w:sz="0" w:space="0" w:color="auto"/>
            <w:left w:val="none" w:sz="0" w:space="0" w:color="auto"/>
            <w:bottom w:val="none" w:sz="0" w:space="0" w:color="auto"/>
            <w:right w:val="none" w:sz="0" w:space="0" w:color="auto"/>
          </w:divBdr>
        </w:div>
        <w:div w:id="1825780891">
          <w:marLeft w:val="0"/>
          <w:marRight w:val="0"/>
          <w:marTop w:val="0"/>
          <w:marBottom w:val="0"/>
          <w:divBdr>
            <w:top w:val="none" w:sz="0" w:space="0" w:color="auto"/>
            <w:left w:val="none" w:sz="0" w:space="0" w:color="auto"/>
            <w:bottom w:val="none" w:sz="0" w:space="0" w:color="auto"/>
            <w:right w:val="none" w:sz="0" w:space="0" w:color="auto"/>
          </w:divBdr>
        </w:div>
        <w:div w:id="1097213065">
          <w:marLeft w:val="0"/>
          <w:marRight w:val="0"/>
          <w:marTop w:val="0"/>
          <w:marBottom w:val="0"/>
          <w:divBdr>
            <w:top w:val="none" w:sz="0" w:space="0" w:color="auto"/>
            <w:left w:val="none" w:sz="0" w:space="0" w:color="auto"/>
            <w:bottom w:val="none" w:sz="0" w:space="0" w:color="auto"/>
            <w:right w:val="none" w:sz="0" w:space="0" w:color="auto"/>
          </w:divBdr>
        </w:div>
        <w:div w:id="546767040">
          <w:marLeft w:val="0"/>
          <w:marRight w:val="0"/>
          <w:marTop w:val="0"/>
          <w:marBottom w:val="0"/>
          <w:divBdr>
            <w:top w:val="none" w:sz="0" w:space="0" w:color="auto"/>
            <w:left w:val="none" w:sz="0" w:space="0" w:color="auto"/>
            <w:bottom w:val="none" w:sz="0" w:space="0" w:color="auto"/>
            <w:right w:val="none" w:sz="0" w:space="0" w:color="auto"/>
          </w:divBdr>
        </w:div>
      </w:divsChild>
    </w:div>
    <w:div w:id="1650672339">
      <w:bodyDiv w:val="1"/>
      <w:marLeft w:val="0"/>
      <w:marRight w:val="0"/>
      <w:marTop w:val="0"/>
      <w:marBottom w:val="0"/>
      <w:divBdr>
        <w:top w:val="none" w:sz="0" w:space="0" w:color="auto"/>
        <w:left w:val="none" w:sz="0" w:space="0" w:color="auto"/>
        <w:bottom w:val="none" w:sz="0" w:space="0" w:color="auto"/>
        <w:right w:val="none" w:sz="0" w:space="0" w:color="auto"/>
      </w:divBdr>
      <w:divsChild>
        <w:div w:id="1348824683">
          <w:marLeft w:val="0"/>
          <w:marRight w:val="0"/>
          <w:marTop w:val="0"/>
          <w:marBottom w:val="0"/>
          <w:divBdr>
            <w:top w:val="none" w:sz="0" w:space="0" w:color="auto"/>
            <w:left w:val="none" w:sz="0" w:space="0" w:color="auto"/>
            <w:bottom w:val="none" w:sz="0" w:space="0" w:color="auto"/>
            <w:right w:val="none" w:sz="0" w:space="0" w:color="auto"/>
          </w:divBdr>
        </w:div>
        <w:div w:id="977565918">
          <w:marLeft w:val="0"/>
          <w:marRight w:val="0"/>
          <w:marTop w:val="0"/>
          <w:marBottom w:val="0"/>
          <w:divBdr>
            <w:top w:val="none" w:sz="0" w:space="0" w:color="auto"/>
            <w:left w:val="none" w:sz="0" w:space="0" w:color="auto"/>
            <w:bottom w:val="none" w:sz="0" w:space="0" w:color="auto"/>
            <w:right w:val="none" w:sz="0" w:space="0" w:color="auto"/>
          </w:divBdr>
        </w:div>
        <w:div w:id="39214766">
          <w:marLeft w:val="0"/>
          <w:marRight w:val="0"/>
          <w:marTop w:val="0"/>
          <w:marBottom w:val="0"/>
          <w:divBdr>
            <w:top w:val="none" w:sz="0" w:space="0" w:color="auto"/>
            <w:left w:val="none" w:sz="0" w:space="0" w:color="auto"/>
            <w:bottom w:val="none" w:sz="0" w:space="0" w:color="auto"/>
            <w:right w:val="none" w:sz="0" w:space="0" w:color="auto"/>
          </w:divBdr>
        </w:div>
        <w:div w:id="1816532171">
          <w:marLeft w:val="0"/>
          <w:marRight w:val="0"/>
          <w:marTop w:val="0"/>
          <w:marBottom w:val="0"/>
          <w:divBdr>
            <w:top w:val="none" w:sz="0" w:space="0" w:color="auto"/>
            <w:left w:val="none" w:sz="0" w:space="0" w:color="auto"/>
            <w:bottom w:val="none" w:sz="0" w:space="0" w:color="auto"/>
            <w:right w:val="none" w:sz="0" w:space="0" w:color="auto"/>
          </w:divBdr>
        </w:div>
        <w:div w:id="766465126">
          <w:marLeft w:val="0"/>
          <w:marRight w:val="0"/>
          <w:marTop w:val="0"/>
          <w:marBottom w:val="0"/>
          <w:divBdr>
            <w:top w:val="none" w:sz="0" w:space="0" w:color="auto"/>
            <w:left w:val="none" w:sz="0" w:space="0" w:color="auto"/>
            <w:bottom w:val="none" w:sz="0" w:space="0" w:color="auto"/>
            <w:right w:val="none" w:sz="0" w:space="0" w:color="auto"/>
          </w:divBdr>
        </w:div>
        <w:div w:id="1560901402">
          <w:marLeft w:val="0"/>
          <w:marRight w:val="0"/>
          <w:marTop w:val="0"/>
          <w:marBottom w:val="0"/>
          <w:divBdr>
            <w:top w:val="none" w:sz="0" w:space="0" w:color="auto"/>
            <w:left w:val="none" w:sz="0" w:space="0" w:color="auto"/>
            <w:bottom w:val="none" w:sz="0" w:space="0" w:color="auto"/>
            <w:right w:val="none" w:sz="0" w:space="0" w:color="auto"/>
          </w:divBdr>
        </w:div>
        <w:div w:id="1148740612">
          <w:marLeft w:val="0"/>
          <w:marRight w:val="0"/>
          <w:marTop w:val="0"/>
          <w:marBottom w:val="0"/>
          <w:divBdr>
            <w:top w:val="none" w:sz="0" w:space="0" w:color="auto"/>
            <w:left w:val="none" w:sz="0" w:space="0" w:color="auto"/>
            <w:bottom w:val="none" w:sz="0" w:space="0" w:color="auto"/>
            <w:right w:val="none" w:sz="0" w:space="0" w:color="auto"/>
          </w:divBdr>
        </w:div>
        <w:div w:id="374622349">
          <w:marLeft w:val="0"/>
          <w:marRight w:val="0"/>
          <w:marTop w:val="0"/>
          <w:marBottom w:val="0"/>
          <w:divBdr>
            <w:top w:val="none" w:sz="0" w:space="0" w:color="auto"/>
            <w:left w:val="none" w:sz="0" w:space="0" w:color="auto"/>
            <w:bottom w:val="none" w:sz="0" w:space="0" w:color="auto"/>
            <w:right w:val="none" w:sz="0" w:space="0" w:color="auto"/>
          </w:divBdr>
        </w:div>
        <w:div w:id="1564099503">
          <w:marLeft w:val="0"/>
          <w:marRight w:val="0"/>
          <w:marTop w:val="0"/>
          <w:marBottom w:val="0"/>
          <w:divBdr>
            <w:top w:val="none" w:sz="0" w:space="0" w:color="auto"/>
            <w:left w:val="none" w:sz="0" w:space="0" w:color="auto"/>
            <w:bottom w:val="none" w:sz="0" w:space="0" w:color="auto"/>
            <w:right w:val="none" w:sz="0" w:space="0" w:color="auto"/>
          </w:divBdr>
        </w:div>
        <w:div w:id="467093232">
          <w:marLeft w:val="0"/>
          <w:marRight w:val="0"/>
          <w:marTop w:val="0"/>
          <w:marBottom w:val="0"/>
          <w:divBdr>
            <w:top w:val="none" w:sz="0" w:space="0" w:color="auto"/>
            <w:left w:val="none" w:sz="0" w:space="0" w:color="auto"/>
            <w:bottom w:val="none" w:sz="0" w:space="0" w:color="auto"/>
            <w:right w:val="none" w:sz="0" w:space="0" w:color="auto"/>
          </w:divBdr>
        </w:div>
        <w:div w:id="2042122322">
          <w:marLeft w:val="0"/>
          <w:marRight w:val="0"/>
          <w:marTop w:val="0"/>
          <w:marBottom w:val="0"/>
          <w:divBdr>
            <w:top w:val="none" w:sz="0" w:space="0" w:color="auto"/>
            <w:left w:val="none" w:sz="0" w:space="0" w:color="auto"/>
            <w:bottom w:val="none" w:sz="0" w:space="0" w:color="auto"/>
            <w:right w:val="none" w:sz="0" w:space="0" w:color="auto"/>
          </w:divBdr>
        </w:div>
        <w:div w:id="2044018701">
          <w:marLeft w:val="0"/>
          <w:marRight w:val="0"/>
          <w:marTop w:val="0"/>
          <w:marBottom w:val="0"/>
          <w:divBdr>
            <w:top w:val="none" w:sz="0" w:space="0" w:color="auto"/>
            <w:left w:val="none" w:sz="0" w:space="0" w:color="auto"/>
            <w:bottom w:val="none" w:sz="0" w:space="0" w:color="auto"/>
            <w:right w:val="none" w:sz="0" w:space="0" w:color="auto"/>
          </w:divBdr>
        </w:div>
        <w:div w:id="1435781520">
          <w:marLeft w:val="0"/>
          <w:marRight w:val="0"/>
          <w:marTop w:val="0"/>
          <w:marBottom w:val="0"/>
          <w:divBdr>
            <w:top w:val="none" w:sz="0" w:space="0" w:color="auto"/>
            <w:left w:val="none" w:sz="0" w:space="0" w:color="auto"/>
            <w:bottom w:val="none" w:sz="0" w:space="0" w:color="auto"/>
            <w:right w:val="none" w:sz="0" w:space="0" w:color="auto"/>
          </w:divBdr>
        </w:div>
        <w:div w:id="650673147">
          <w:marLeft w:val="0"/>
          <w:marRight w:val="0"/>
          <w:marTop w:val="0"/>
          <w:marBottom w:val="0"/>
          <w:divBdr>
            <w:top w:val="none" w:sz="0" w:space="0" w:color="auto"/>
            <w:left w:val="none" w:sz="0" w:space="0" w:color="auto"/>
            <w:bottom w:val="none" w:sz="0" w:space="0" w:color="auto"/>
            <w:right w:val="none" w:sz="0" w:space="0" w:color="auto"/>
          </w:divBdr>
        </w:div>
        <w:div w:id="2032142169">
          <w:marLeft w:val="0"/>
          <w:marRight w:val="0"/>
          <w:marTop w:val="0"/>
          <w:marBottom w:val="0"/>
          <w:divBdr>
            <w:top w:val="none" w:sz="0" w:space="0" w:color="auto"/>
            <w:left w:val="none" w:sz="0" w:space="0" w:color="auto"/>
            <w:bottom w:val="none" w:sz="0" w:space="0" w:color="auto"/>
            <w:right w:val="none" w:sz="0" w:space="0" w:color="auto"/>
          </w:divBdr>
        </w:div>
        <w:div w:id="1500971261">
          <w:marLeft w:val="0"/>
          <w:marRight w:val="0"/>
          <w:marTop w:val="0"/>
          <w:marBottom w:val="0"/>
          <w:divBdr>
            <w:top w:val="none" w:sz="0" w:space="0" w:color="auto"/>
            <w:left w:val="none" w:sz="0" w:space="0" w:color="auto"/>
            <w:bottom w:val="none" w:sz="0" w:space="0" w:color="auto"/>
            <w:right w:val="none" w:sz="0" w:space="0" w:color="auto"/>
          </w:divBdr>
        </w:div>
      </w:divsChild>
    </w:div>
    <w:div w:id="1664817582">
      <w:bodyDiv w:val="1"/>
      <w:marLeft w:val="0"/>
      <w:marRight w:val="0"/>
      <w:marTop w:val="0"/>
      <w:marBottom w:val="0"/>
      <w:divBdr>
        <w:top w:val="none" w:sz="0" w:space="0" w:color="auto"/>
        <w:left w:val="none" w:sz="0" w:space="0" w:color="auto"/>
        <w:bottom w:val="none" w:sz="0" w:space="0" w:color="auto"/>
        <w:right w:val="none" w:sz="0" w:space="0" w:color="auto"/>
      </w:divBdr>
      <w:divsChild>
        <w:div w:id="121274043">
          <w:marLeft w:val="0"/>
          <w:marRight w:val="0"/>
          <w:marTop w:val="0"/>
          <w:marBottom w:val="0"/>
          <w:divBdr>
            <w:top w:val="none" w:sz="0" w:space="0" w:color="auto"/>
            <w:left w:val="none" w:sz="0" w:space="0" w:color="auto"/>
            <w:bottom w:val="none" w:sz="0" w:space="0" w:color="auto"/>
            <w:right w:val="none" w:sz="0" w:space="0" w:color="auto"/>
          </w:divBdr>
        </w:div>
        <w:div w:id="2010133010">
          <w:marLeft w:val="0"/>
          <w:marRight w:val="0"/>
          <w:marTop w:val="0"/>
          <w:marBottom w:val="0"/>
          <w:divBdr>
            <w:top w:val="none" w:sz="0" w:space="0" w:color="auto"/>
            <w:left w:val="none" w:sz="0" w:space="0" w:color="auto"/>
            <w:bottom w:val="none" w:sz="0" w:space="0" w:color="auto"/>
            <w:right w:val="none" w:sz="0" w:space="0" w:color="auto"/>
          </w:divBdr>
        </w:div>
        <w:div w:id="1665621585">
          <w:marLeft w:val="0"/>
          <w:marRight w:val="0"/>
          <w:marTop w:val="0"/>
          <w:marBottom w:val="0"/>
          <w:divBdr>
            <w:top w:val="none" w:sz="0" w:space="0" w:color="auto"/>
            <w:left w:val="none" w:sz="0" w:space="0" w:color="auto"/>
            <w:bottom w:val="none" w:sz="0" w:space="0" w:color="auto"/>
            <w:right w:val="none" w:sz="0" w:space="0" w:color="auto"/>
          </w:divBdr>
        </w:div>
      </w:divsChild>
    </w:div>
    <w:div w:id="1684356884">
      <w:bodyDiv w:val="1"/>
      <w:marLeft w:val="0"/>
      <w:marRight w:val="0"/>
      <w:marTop w:val="0"/>
      <w:marBottom w:val="0"/>
      <w:divBdr>
        <w:top w:val="none" w:sz="0" w:space="0" w:color="auto"/>
        <w:left w:val="none" w:sz="0" w:space="0" w:color="auto"/>
        <w:bottom w:val="none" w:sz="0" w:space="0" w:color="auto"/>
        <w:right w:val="none" w:sz="0" w:space="0" w:color="auto"/>
      </w:divBdr>
      <w:divsChild>
        <w:div w:id="1434352283">
          <w:marLeft w:val="0"/>
          <w:marRight w:val="0"/>
          <w:marTop w:val="0"/>
          <w:marBottom w:val="0"/>
          <w:divBdr>
            <w:top w:val="none" w:sz="0" w:space="0" w:color="auto"/>
            <w:left w:val="none" w:sz="0" w:space="0" w:color="auto"/>
            <w:bottom w:val="none" w:sz="0" w:space="0" w:color="auto"/>
            <w:right w:val="none" w:sz="0" w:space="0" w:color="auto"/>
          </w:divBdr>
        </w:div>
        <w:div w:id="1014723486">
          <w:marLeft w:val="0"/>
          <w:marRight w:val="0"/>
          <w:marTop w:val="0"/>
          <w:marBottom w:val="0"/>
          <w:divBdr>
            <w:top w:val="none" w:sz="0" w:space="0" w:color="auto"/>
            <w:left w:val="none" w:sz="0" w:space="0" w:color="auto"/>
            <w:bottom w:val="none" w:sz="0" w:space="0" w:color="auto"/>
            <w:right w:val="none" w:sz="0" w:space="0" w:color="auto"/>
          </w:divBdr>
        </w:div>
        <w:div w:id="701127438">
          <w:marLeft w:val="0"/>
          <w:marRight w:val="0"/>
          <w:marTop w:val="0"/>
          <w:marBottom w:val="0"/>
          <w:divBdr>
            <w:top w:val="none" w:sz="0" w:space="0" w:color="auto"/>
            <w:left w:val="none" w:sz="0" w:space="0" w:color="auto"/>
            <w:bottom w:val="none" w:sz="0" w:space="0" w:color="auto"/>
            <w:right w:val="none" w:sz="0" w:space="0" w:color="auto"/>
          </w:divBdr>
        </w:div>
        <w:div w:id="1048648157">
          <w:marLeft w:val="0"/>
          <w:marRight w:val="0"/>
          <w:marTop w:val="0"/>
          <w:marBottom w:val="0"/>
          <w:divBdr>
            <w:top w:val="none" w:sz="0" w:space="0" w:color="auto"/>
            <w:left w:val="none" w:sz="0" w:space="0" w:color="auto"/>
            <w:bottom w:val="none" w:sz="0" w:space="0" w:color="auto"/>
            <w:right w:val="none" w:sz="0" w:space="0" w:color="auto"/>
          </w:divBdr>
        </w:div>
        <w:div w:id="1411347696">
          <w:marLeft w:val="0"/>
          <w:marRight w:val="0"/>
          <w:marTop w:val="0"/>
          <w:marBottom w:val="0"/>
          <w:divBdr>
            <w:top w:val="none" w:sz="0" w:space="0" w:color="auto"/>
            <w:left w:val="none" w:sz="0" w:space="0" w:color="auto"/>
            <w:bottom w:val="none" w:sz="0" w:space="0" w:color="auto"/>
            <w:right w:val="none" w:sz="0" w:space="0" w:color="auto"/>
          </w:divBdr>
        </w:div>
        <w:div w:id="974992765">
          <w:marLeft w:val="0"/>
          <w:marRight w:val="0"/>
          <w:marTop w:val="0"/>
          <w:marBottom w:val="0"/>
          <w:divBdr>
            <w:top w:val="none" w:sz="0" w:space="0" w:color="auto"/>
            <w:left w:val="none" w:sz="0" w:space="0" w:color="auto"/>
            <w:bottom w:val="none" w:sz="0" w:space="0" w:color="auto"/>
            <w:right w:val="none" w:sz="0" w:space="0" w:color="auto"/>
          </w:divBdr>
        </w:div>
        <w:div w:id="326634866">
          <w:marLeft w:val="0"/>
          <w:marRight w:val="0"/>
          <w:marTop w:val="0"/>
          <w:marBottom w:val="0"/>
          <w:divBdr>
            <w:top w:val="none" w:sz="0" w:space="0" w:color="auto"/>
            <w:left w:val="none" w:sz="0" w:space="0" w:color="auto"/>
            <w:bottom w:val="none" w:sz="0" w:space="0" w:color="auto"/>
            <w:right w:val="none" w:sz="0" w:space="0" w:color="auto"/>
          </w:divBdr>
        </w:div>
        <w:div w:id="1765610262">
          <w:marLeft w:val="0"/>
          <w:marRight w:val="0"/>
          <w:marTop w:val="0"/>
          <w:marBottom w:val="0"/>
          <w:divBdr>
            <w:top w:val="none" w:sz="0" w:space="0" w:color="auto"/>
            <w:left w:val="none" w:sz="0" w:space="0" w:color="auto"/>
            <w:bottom w:val="none" w:sz="0" w:space="0" w:color="auto"/>
            <w:right w:val="none" w:sz="0" w:space="0" w:color="auto"/>
          </w:divBdr>
        </w:div>
        <w:div w:id="978992905">
          <w:marLeft w:val="0"/>
          <w:marRight w:val="0"/>
          <w:marTop w:val="0"/>
          <w:marBottom w:val="0"/>
          <w:divBdr>
            <w:top w:val="none" w:sz="0" w:space="0" w:color="auto"/>
            <w:left w:val="none" w:sz="0" w:space="0" w:color="auto"/>
            <w:bottom w:val="none" w:sz="0" w:space="0" w:color="auto"/>
            <w:right w:val="none" w:sz="0" w:space="0" w:color="auto"/>
          </w:divBdr>
        </w:div>
        <w:div w:id="1479348400">
          <w:marLeft w:val="0"/>
          <w:marRight w:val="0"/>
          <w:marTop w:val="0"/>
          <w:marBottom w:val="0"/>
          <w:divBdr>
            <w:top w:val="none" w:sz="0" w:space="0" w:color="auto"/>
            <w:left w:val="none" w:sz="0" w:space="0" w:color="auto"/>
            <w:bottom w:val="none" w:sz="0" w:space="0" w:color="auto"/>
            <w:right w:val="none" w:sz="0" w:space="0" w:color="auto"/>
          </w:divBdr>
        </w:div>
        <w:div w:id="709456957">
          <w:marLeft w:val="0"/>
          <w:marRight w:val="0"/>
          <w:marTop w:val="0"/>
          <w:marBottom w:val="0"/>
          <w:divBdr>
            <w:top w:val="none" w:sz="0" w:space="0" w:color="auto"/>
            <w:left w:val="none" w:sz="0" w:space="0" w:color="auto"/>
            <w:bottom w:val="none" w:sz="0" w:space="0" w:color="auto"/>
            <w:right w:val="none" w:sz="0" w:space="0" w:color="auto"/>
          </w:divBdr>
        </w:div>
      </w:divsChild>
    </w:div>
    <w:div w:id="1710764091">
      <w:bodyDiv w:val="1"/>
      <w:marLeft w:val="0"/>
      <w:marRight w:val="0"/>
      <w:marTop w:val="0"/>
      <w:marBottom w:val="0"/>
      <w:divBdr>
        <w:top w:val="none" w:sz="0" w:space="0" w:color="auto"/>
        <w:left w:val="none" w:sz="0" w:space="0" w:color="auto"/>
        <w:bottom w:val="none" w:sz="0" w:space="0" w:color="auto"/>
        <w:right w:val="none" w:sz="0" w:space="0" w:color="auto"/>
      </w:divBdr>
    </w:div>
    <w:div w:id="1857499952">
      <w:bodyDiv w:val="1"/>
      <w:marLeft w:val="0"/>
      <w:marRight w:val="0"/>
      <w:marTop w:val="0"/>
      <w:marBottom w:val="0"/>
      <w:divBdr>
        <w:top w:val="none" w:sz="0" w:space="0" w:color="auto"/>
        <w:left w:val="none" w:sz="0" w:space="0" w:color="auto"/>
        <w:bottom w:val="none" w:sz="0" w:space="0" w:color="auto"/>
        <w:right w:val="none" w:sz="0" w:space="0" w:color="auto"/>
      </w:divBdr>
      <w:divsChild>
        <w:div w:id="47188443">
          <w:marLeft w:val="0"/>
          <w:marRight w:val="0"/>
          <w:marTop w:val="0"/>
          <w:marBottom w:val="0"/>
          <w:divBdr>
            <w:top w:val="none" w:sz="0" w:space="0" w:color="auto"/>
            <w:left w:val="none" w:sz="0" w:space="0" w:color="auto"/>
            <w:bottom w:val="none" w:sz="0" w:space="0" w:color="auto"/>
            <w:right w:val="none" w:sz="0" w:space="0" w:color="auto"/>
          </w:divBdr>
        </w:div>
        <w:div w:id="880678567">
          <w:marLeft w:val="0"/>
          <w:marRight w:val="0"/>
          <w:marTop w:val="0"/>
          <w:marBottom w:val="0"/>
          <w:divBdr>
            <w:top w:val="none" w:sz="0" w:space="0" w:color="auto"/>
            <w:left w:val="none" w:sz="0" w:space="0" w:color="auto"/>
            <w:bottom w:val="none" w:sz="0" w:space="0" w:color="auto"/>
            <w:right w:val="none" w:sz="0" w:space="0" w:color="auto"/>
          </w:divBdr>
        </w:div>
        <w:div w:id="47189402">
          <w:marLeft w:val="0"/>
          <w:marRight w:val="0"/>
          <w:marTop w:val="0"/>
          <w:marBottom w:val="0"/>
          <w:divBdr>
            <w:top w:val="none" w:sz="0" w:space="0" w:color="auto"/>
            <w:left w:val="none" w:sz="0" w:space="0" w:color="auto"/>
            <w:bottom w:val="none" w:sz="0" w:space="0" w:color="auto"/>
            <w:right w:val="none" w:sz="0" w:space="0" w:color="auto"/>
          </w:divBdr>
        </w:div>
        <w:div w:id="1716587868">
          <w:marLeft w:val="0"/>
          <w:marRight w:val="0"/>
          <w:marTop w:val="0"/>
          <w:marBottom w:val="0"/>
          <w:divBdr>
            <w:top w:val="none" w:sz="0" w:space="0" w:color="auto"/>
            <w:left w:val="none" w:sz="0" w:space="0" w:color="auto"/>
            <w:bottom w:val="none" w:sz="0" w:space="0" w:color="auto"/>
            <w:right w:val="none" w:sz="0" w:space="0" w:color="auto"/>
          </w:divBdr>
        </w:div>
        <w:div w:id="349070725">
          <w:marLeft w:val="0"/>
          <w:marRight w:val="0"/>
          <w:marTop w:val="0"/>
          <w:marBottom w:val="0"/>
          <w:divBdr>
            <w:top w:val="none" w:sz="0" w:space="0" w:color="auto"/>
            <w:left w:val="none" w:sz="0" w:space="0" w:color="auto"/>
            <w:bottom w:val="none" w:sz="0" w:space="0" w:color="auto"/>
            <w:right w:val="none" w:sz="0" w:space="0" w:color="auto"/>
          </w:divBdr>
        </w:div>
        <w:div w:id="1261328384">
          <w:marLeft w:val="0"/>
          <w:marRight w:val="0"/>
          <w:marTop w:val="0"/>
          <w:marBottom w:val="0"/>
          <w:divBdr>
            <w:top w:val="none" w:sz="0" w:space="0" w:color="auto"/>
            <w:left w:val="none" w:sz="0" w:space="0" w:color="auto"/>
            <w:bottom w:val="none" w:sz="0" w:space="0" w:color="auto"/>
            <w:right w:val="none" w:sz="0" w:space="0" w:color="auto"/>
          </w:divBdr>
        </w:div>
        <w:div w:id="428047969">
          <w:marLeft w:val="0"/>
          <w:marRight w:val="0"/>
          <w:marTop w:val="0"/>
          <w:marBottom w:val="0"/>
          <w:divBdr>
            <w:top w:val="none" w:sz="0" w:space="0" w:color="auto"/>
            <w:left w:val="none" w:sz="0" w:space="0" w:color="auto"/>
            <w:bottom w:val="none" w:sz="0" w:space="0" w:color="auto"/>
            <w:right w:val="none" w:sz="0" w:space="0" w:color="auto"/>
          </w:divBdr>
        </w:div>
        <w:div w:id="233469381">
          <w:marLeft w:val="0"/>
          <w:marRight w:val="0"/>
          <w:marTop w:val="0"/>
          <w:marBottom w:val="0"/>
          <w:divBdr>
            <w:top w:val="none" w:sz="0" w:space="0" w:color="auto"/>
            <w:left w:val="none" w:sz="0" w:space="0" w:color="auto"/>
            <w:bottom w:val="none" w:sz="0" w:space="0" w:color="auto"/>
            <w:right w:val="none" w:sz="0" w:space="0" w:color="auto"/>
          </w:divBdr>
        </w:div>
        <w:div w:id="987899081">
          <w:marLeft w:val="0"/>
          <w:marRight w:val="0"/>
          <w:marTop w:val="0"/>
          <w:marBottom w:val="0"/>
          <w:divBdr>
            <w:top w:val="none" w:sz="0" w:space="0" w:color="auto"/>
            <w:left w:val="none" w:sz="0" w:space="0" w:color="auto"/>
            <w:bottom w:val="none" w:sz="0" w:space="0" w:color="auto"/>
            <w:right w:val="none" w:sz="0" w:space="0" w:color="auto"/>
          </w:divBdr>
        </w:div>
        <w:div w:id="889850862">
          <w:marLeft w:val="0"/>
          <w:marRight w:val="0"/>
          <w:marTop w:val="0"/>
          <w:marBottom w:val="0"/>
          <w:divBdr>
            <w:top w:val="none" w:sz="0" w:space="0" w:color="auto"/>
            <w:left w:val="none" w:sz="0" w:space="0" w:color="auto"/>
            <w:bottom w:val="none" w:sz="0" w:space="0" w:color="auto"/>
            <w:right w:val="none" w:sz="0" w:space="0" w:color="auto"/>
          </w:divBdr>
        </w:div>
        <w:div w:id="985470006">
          <w:marLeft w:val="0"/>
          <w:marRight w:val="0"/>
          <w:marTop w:val="0"/>
          <w:marBottom w:val="0"/>
          <w:divBdr>
            <w:top w:val="none" w:sz="0" w:space="0" w:color="auto"/>
            <w:left w:val="none" w:sz="0" w:space="0" w:color="auto"/>
            <w:bottom w:val="none" w:sz="0" w:space="0" w:color="auto"/>
            <w:right w:val="none" w:sz="0" w:space="0" w:color="auto"/>
          </w:divBdr>
        </w:div>
        <w:div w:id="1994603035">
          <w:marLeft w:val="0"/>
          <w:marRight w:val="0"/>
          <w:marTop w:val="0"/>
          <w:marBottom w:val="0"/>
          <w:divBdr>
            <w:top w:val="none" w:sz="0" w:space="0" w:color="auto"/>
            <w:left w:val="none" w:sz="0" w:space="0" w:color="auto"/>
            <w:bottom w:val="none" w:sz="0" w:space="0" w:color="auto"/>
            <w:right w:val="none" w:sz="0" w:space="0" w:color="auto"/>
          </w:divBdr>
        </w:div>
        <w:div w:id="861357679">
          <w:marLeft w:val="0"/>
          <w:marRight w:val="0"/>
          <w:marTop w:val="0"/>
          <w:marBottom w:val="0"/>
          <w:divBdr>
            <w:top w:val="none" w:sz="0" w:space="0" w:color="auto"/>
            <w:left w:val="none" w:sz="0" w:space="0" w:color="auto"/>
            <w:bottom w:val="none" w:sz="0" w:space="0" w:color="auto"/>
            <w:right w:val="none" w:sz="0" w:space="0" w:color="auto"/>
          </w:divBdr>
        </w:div>
        <w:div w:id="1042708253">
          <w:marLeft w:val="0"/>
          <w:marRight w:val="0"/>
          <w:marTop w:val="0"/>
          <w:marBottom w:val="0"/>
          <w:divBdr>
            <w:top w:val="none" w:sz="0" w:space="0" w:color="auto"/>
            <w:left w:val="none" w:sz="0" w:space="0" w:color="auto"/>
            <w:bottom w:val="none" w:sz="0" w:space="0" w:color="auto"/>
            <w:right w:val="none" w:sz="0" w:space="0" w:color="auto"/>
          </w:divBdr>
        </w:div>
        <w:div w:id="1327321149">
          <w:marLeft w:val="0"/>
          <w:marRight w:val="0"/>
          <w:marTop w:val="0"/>
          <w:marBottom w:val="0"/>
          <w:divBdr>
            <w:top w:val="none" w:sz="0" w:space="0" w:color="auto"/>
            <w:left w:val="none" w:sz="0" w:space="0" w:color="auto"/>
            <w:bottom w:val="none" w:sz="0" w:space="0" w:color="auto"/>
            <w:right w:val="none" w:sz="0" w:space="0" w:color="auto"/>
          </w:divBdr>
        </w:div>
        <w:div w:id="1410080633">
          <w:marLeft w:val="0"/>
          <w:marRight w:val="0"/>
          <w:marTop w:val="0"/>
          <w:marBottom w:val="0"/>
          <w:divBdr>
            <w:top w:val="none" w:sz="0" w:space="0" w:color="auto"/>
            <w:left w:val="none" w:sz="0" w:space="0" w:color="auto"/>
            <w:bottom w:val="none" w:sz="0" w:space="0" w:color="auto"/>
            <w:right w:val="none" w:sz="0" w:space="0" w:color="auto"/>
          </w:divBdr>
        </w:div>
        <w:div w:id="150341470">
          <w:marLeft w:val="0"/>
          <w:marRight w:val="0"/>
          <w:marTop w:val="0"/>
          <w:marBottom w:val="0"/>
          <w:divBdr>
            <w:top w:val="none" w:sz="0" w:space="0" w:color="auto"/>
            <w:left w:val="none" w:sz="0" w:space="0" w:color="auto"/>
            <w:bottom w:val="none" w:sz="0" w:space="0" w:color="auto"/>
            <w:right w:val="none" w:sz="0" w:space="0" w:color="auto"/>
          </w:divBdr>
          <w:divsChild>
            <w:div w:id="1737824595">
              <w:marLeft w:val="0"/>
              <w:marRight w:val="0"/>
              <w:marTop w:val="0"/>
              <w:marBottom w:val="0"/>
              <w:divBdr>
                <w:top w:val="none" w:sz="0" w:space="0" w:color="auto"/>
                <w:left w:val="none" w:sz="0" w:space="0" w:color="auto"/>
                <w:bottom w:val="none" w:sz="0" w:space="0" w:color="auto"/>
                <w:right w:val="none" w:sz="0" w:space="0" w:color="auto"/>
              </w:divBdr>
            </w:div>
            <w:div w:id="569654925">
              <w:marLeft w:val="0"/>
              <w:marRight w:val="0"/>
              <w:marTop w:val="0"/>
              <w:marBottom w:val="0"/>
              <w:divBdr>
                <w:top w:val="none" w:sz="0" w:space="0" w:color="auto"/>
                <w:left w:val="none" w:sz="0" w:space="0" w:color="auto"/>
                <w:bottom w:val="none" w:sz="0" w:space="0" w:color="auto"/>
                <w:right w:val="none" w:sz="0" w:space="0" w:color="auto"/>
              </w:divBdr>
            </w:div>
            <w:div w:id="956448195">
              <w:marLeft w:val="0"/>
              <w:marRight w:val="0"/>
              <w:marTop w:val="0"/>
              <w:marBottom w:val="0"/>
              <w:divBdr>
                <w:top w:val="none" w:sz="0" w:space="0" w:color="auto"/>
                <w:left w:val="none" w:sz="0" w:space="0" w:color="auto"/>
                <w:bottom w:val="none" w:sz="0" w:space="0" w:color="auto"/>
                <w:right w:val="none" w:sz="0" w:space="0" w:color="auto"/>
              </w:divBdr>
            </w:div>
          </w:divsChild>
        </w:div>
        <w:div w:id="630285004">
          <w:marLeft w:val="0"/>
          <w:marRight w:val="0"/>
          <w:marTop w:val="0"/>
          <w:marBottom w:val="0"/>
          <w:divBdr>
            <w:top w:val="none" w:sz="0" w:space="0" w:color="auto"/>
            <w:left w:val="none" w:sz="0" w:space="0" w:color="auto"/>
            <w:bottom w:val="none" w:sz="0" w:space="0" w:color="auto"/>
            <w:right w:val="none" w:sz="0" w:space="0" w:color="auto"/>
          </w:divBdr>
        </w:div>
        <w:div w:id="1445995710">
          <w:marLeft w:val="0"/>
          <w:marRight w:val="0"/>
          <w:marTop w:val="0"/>
          <w:marBottom w:val="0"/>
          <w:divBdr>
            <w:top w:val="none" w:sz="0" w:space="0" w:color="auto"/>
            <w:left w:val="none" w:sz="0" w:space="0" w:color="auto"/>
            <w:bottom w:val="none" w:sz="0" w:space="0" w:color="auto"/>
            <w:right w:val="none" w:sz="0" w:space="0" w:color="auto"/>
          </w:divBdr>
        </w:div>
        <w:div w:id="609704419">
          <w:marLeft w:val="0"/>
          <w:marRight w:val="0"/>
          <w:marTop w:val="0"/>
          <w:marBottom w:val="0"/>
          <w:divBdr>
            <w:top w:val="none" w:sz="0" w:space="0" w:color="auto"/>
            <w:left w:val="none" w:sz="0" w:space="0" w:color="auto"/>
            <w:bottom w:val="none" w:sz="0" w:space="0" w:color="auto"/>
            <w:right w:val="none" w:sz="0" w:space="0" w:color="auto"/>
          </w:divBdr>
        </w:div>
        <w:div w:id="1632710752">
          <w:marLeft w:val="0"/>
          <w:marRight w:val="0"/>
          <w:marTop w:val="0"/>
          <w:marBottom w:val="0"/>
          <w:divBdr>
            <w:top w:val="none" w:sz="0" w:space="0" w:color="auto"/>
            <w:left w:val="none" w:sz="0" w:space="0" w:color="auto"/>
            <w:bottom w:val="none" w:sz="0" w:space="0" w:color="auto"/>
            <w:right w:val="none" w:sz="0" w:space="0" w:color="auto"/>
          </w:divBdr>
          <w:divsChild>
            <w:div w:id="2144151779">
              <w:marLeft w:val="0"/>
              <w:marRight w:val="0"/>
              <w:marTop w:val="0"/>
              <w:marBottom w:val="0"/>
              <w:divBdr>
                <w:top w:val="none" w:sz="0" w:space="0" w:color="auto"/>
                <w:left w:val="none" w:sz="0" w:space="0" w:color="auto"/>
                <w:bottom w:val="none" w:sz="0" w:space="0" w:color="auto"/>
                <w:right w:val="none" w:sz="0" w:space="0" w:color="auto"/>
              </w:divBdr>
            </w:div>
            <w:div w:id="548107424">
              <w:marLeft w:val="0"/>
              <w:marRight w:val="0"/>
              <w:marTop w:val="0"/>
              <w:marBottom w:val="0"/>
              <w:divBdr>
                <w:top w:val="none" w:sz="0" w:space="0" w:color="auto"/>
                <w:left w:val="none" w:sz="0" w:space="0" w:color="auto"/>
                <w:bottom w:val="none" w:sz="0" w:space="0" w:color="auto"/>
                <w:right w:val="none" w:sz="0" w:space="0" w:color="auto"/>
              </w:divBdr>
            </w:div>
            <w:div w:id="1369451147">
              <w:marLeft w:val="0"/>
              <w:marRight w:val="0"/>
              <w:marTop w:val="0"/>
              <w:marBottom w:val="0"/>
              <w:divBdr>
                <w:top w:val="none" w:sz="0" w:space="0" w:color="auto"/>
                <w:left w:val="none" w:sz="0" w:space="0" w:color="auto"/>
                <w:bottom w:val="none" w:sz="0" w:space="0" w:color="auto"/>
                <w:right w:val="none" w:sz="0" w:space="0" w:color="auto"/>
              </w:divBdr>
            </w:div>
            <w:div w:id="858469489">
              <w:marLeft w:val="0"/>
              <w:marRight w:val="0"/>
              <w:marTop w:val="0"/>
              <w:marBottom w:val="0"/>
              <w:divBdr>
                <w:top w:val="none" w:sz="0" w:space="0" w:color="auto"/>
                <w:left w:val="none" w:sz="0" w:space="0" w:color="auto"/>
                <w:bottom w:val="none" w:sz="0" w:space="0" w:color="auto"/>
                <w:right w:val="none" w:sz="0" w:space="0" w:color="auto"/>
              </w:divBdr>
            </w:div>
            <w:div w:id="1992248369">
              <w:marLeft w:val="0"/>
              <w:marRight w:val="0"/>
              <w:marTop w:val="0"/>
              <w:marBottom w:val="0"/>
              <w:divBdr>
                <w:top w:val="none" w:sz="0" w:space="0" w:color="auto"/>
                <w:left w:val="none" w:sz="0" w:space="0" w:color="auto"/>
                <w:bottom w:val="none" w:sz="0" w:space="0" w:color="auto"/>
                <w:right w:val="none" w:sz="0" w:space="0" w:color="auto"/>
              </w:divBdr>
            </w:div>
            <w:div w:id="108743675">
              <w:marLeft w:val="0"/>
              <w:marRight w:val="0"/>
              <w:marTop w:val="0"/>
              <w:marBottom w:val="0"/>
              <w:divBdr>
                <w:top w:val="none" w:sz="0" w:space="0" w:color="auto"/>
                <w:left w:val="none" w:sz="0" w:space="0" w:color="auto"/>
                <w:bottom w:val="none" w:sz="0" w:space="0" w:color="auto"/>
                <w:right w:val="none" w:sz="0" w:space="0" w:color="auto"/>
              </w:divBdr>
            </w:div>
            <w:div w:id="20209154">
              <w:marLeft w:val="0"/>
              <w:marRight w:val="0"/>
              <w:marTop w:val="0"/>
              <w:marBottom w:val="0"/>
              <w:divBdr>
                <w:top w:val="none" w:sz="0" w:space="0" w:color="auto"/>
                <w:left w:val="none" w:sz="0" w:space="0" w:color="auto"/>
                <w:bottom w:val="none" w:sz="0" w:space="0" w:color="auto"/>
                <w:right w:val="none" w:sz="0" w:space="0" w:color="auto"/>
              </w:divBdr>
            </w:div>
            <w:div w:id="330916733">
              <w:marLeft w:val="0"/>
              <w:marRight w:val="0"/>
              <w:marTop w:val="0"/>
              <w:marBottom w:val="0"/>
              <w:divBdr>
                <w:top w:val="none" w:sz="0" w:space="0" w:color="auto"/>
                <w:left w:val="none" w:sz="0" w:space="0" w:color="auto"/>
                <w:bottom w:val="none" w:sz="0" w:space="0" w:color="auto"/>
                <w:right w:val="none" w:sz="0" w:space="0" w:color="auto"/>
              </w:divBdr>
            </w:div>
            <w:div w:id="138498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316319">
      <w:bodyDiv w:val="1"/>
      <w:marLeft w:val="0"/>
      <w:marRight w:val="0"/>
      <w:marTop w:val="0"/>
      <w:marBottom w:val="0"/>
      <w:divBdr>
        <w:top w:val="none" w:sz="0" w:space="0" w:color="auto"/>
        <w:left w:val="none" w:sz="0" w:space="0" w:color="auto"/>
        <w:bottom w:val="none" w:sz="0" w:space="0" w:color="auto"/>
        <w:right w:val="none" w:sz="0" w:space="0" w:color="auto"/>
      </w:divBdr>
      <w:divsChild>
        <w:div w:id="1760174336">
          <w:marLeft w:val="0"/>
          <w:marRight w:val="0"/>
          <w:marTop w:val="0"/>
          <w:marBottom w:val="0"/>
          <w:divBdr>
            <w:top w:val="none" w:sz="0" w:space="0" w:color="auto"/>
            <w:left w:val="none" w:sz="0" w:space="0" w:color="auto"/>
            <w:bottom w:val="none" w:sz="0" w:space="0" w:color="auto"/>
            <w:right w:val="none" w:sz="0" w:space="0" w:color="auto"/>
          </w:divBdr>
        </w:div>
        <w:div w:id="41685178">
          <w:marLeft w:val="0"/>
          <w:marRight w:val="0"/>
          <w:marTop w:val="0"/>
          <w:marBottom w:val="0"/>
          <w:divBdr>
            <w:top w:val="none" w:sz="0" w:space="0" w:color="auto"/>
            <w:left w:val="none" w:sz="0" w:space="0" w:color="auto"/>
            <w:bottom w:val="none" w:sz="0" w:space="0" w:color="auto"/>
            <w:right w:val="none" w:sz="0" w:space="0" w:color="auto"/>
          </w:divBdr>
        </w:div>
        <w:div w:id="1071738496">
          <w:marLeft w:val="0"/>
          <w:marRight w:val="0"/>
          <w:marTop w:val="0"/>
          <w:marBottom w:val="0"/>
          <w:divBdr>
            <w:top w:val="none" w:sz="0" w:space="0" w:color="auto"/>
            <w:left w:val="none" w:sz="0" w:space="0" w:color="auto"/>
            <w:bottom w:val="none" w:sz="0" w:space="0" w:color="auto"/>
            <w:right w:val="none" w:sz="0" w:space="0" w:color="auto"/>
          </w:divBdr>
        </w:div>
        <w:div w:id="1074814024">
          <w:marLeft w:val="0"/>
          <w:marRight w:val="0"/>
          <w:marTop w:val="0"/>
          <w:marBottom w:val="0"/>
          <w:divBdr>
            <w:top w:val="none" w:sz="0" w:space="0" w:color="auto"/>
            <w:left w:val="none" w:sz="0" w:space="0" w:color="auto"/>
            <w:bottom w:val="none" w:sz="0" w:space="0" w:color="auto"/>
            <w:right w:val="none" w:sz="0" w:space="0" w:color="auto"/>
          </w:divBdr>
        </w:div>
        <w:div w:id="1699701723">
          <w:marLeft w:val="0"/>
          <w:marRight w:val="0"/>
          <w:marTop w:val="0"/>
          <w:marBottom w:val="0"/>
          <w:divBdr>
            <w:top w:val="none" w:sz="0" w:space="0" w:color="auto"/>
            <w:left w:val="none" w:sz="0" w:space="0" w:color="auto"/>
            <w:bottom w:val="none" w:sz="0" w:space="0" w:color="auto"/>
            <w:right w:val="none" w:sz="0" w:space="0" w:color="auto"/>
          </w:divBdr>
        </w:div>
        <w:div w:id="1726955237">
          <w:marLeft w:val="0"/>
          <w:marRight w:val="0"/>
          <w:marTop w:val="0"/>
          <w:marBottom w:val="0"/>
          <w:divBdr>
            <w:top w:val="none" w:sz="0" w:space="0" w:color="auto"/>
            <w:left w:val="none" w:sz="0" w:space="0" w:color="auto"/>
            <w:bottom w:val="none" w:sz="0" w:space="0" w:color="auto"/>
            <w:right w:val="none" w:sz="0" w:space="0" w:color="auto"/>
          </w:divBdr>
        </w:div>
        <w:div w:id="1794714128">
          <w:marLeft w:val="0"/>
          <w:marRight w:val="0"/>
          <w:marTop w:val="0"/>
          <w:marBottom w:val="0"/>
          <w:divBdr>
            <w:top w:val="none" w:sz="0" w:space="0" w:color="auto"/>
            <w:left w:val="none" w:sz="0" w:space="0" w:color="auto"/>
            <w:bottom w:val="none" w:sz="0" w:space="0" w:color="auto"/>
            <w:right w:val="none" w:sz="0" w:space="0" w:color="auto"/>
          </w:divBdr>
        </w:div>
        <w:div w:id="1019307692">
          <w:marLeft w:val="0"/>
          <w:marRight w:val="0"/>
          <w:marTop w:val="0"/>
          <w:marBottom w:val="0"/>
          <w:divBdr>
            <w:top w:val="none" w:sz="0" w:space="0" w:color="auto"/>
            <w:left w:val="none" w:sz="0" w:space="0" w:color="auto"/>
            <w:bottom w:val="none" w:sz="0" w:space="0" w:color="auto"/>
            <w:right w:val="none" w:sz="0" w:space="0" w:color="auto"/>
          </w:divBdr>
        </w:div>
        <w:div w:id="168956675">
          <w:marLeft w:val="0"/>
          <w:marRight w:val="0"/>
          <w:marTop w:val="0"/>
          <w:marBottom w:val="0"/>
          <w:divBdr>
            <w:top w:val="none" w:sz="0" w:space="0" w:color="auto"/>
            <w:left w:val="none" w:sz="0" w:space="0" w:color="auto"/>
            <w:bottom w:val="none" w:sz="0" w:space="0" w:color="auto"/>
            <w:right w:val="none" w:sz="0" w:space="0" w:color="auto"/>
          </w:divBdr>
        </w:div>
        <w:div w:id="1696954707">
          <w:marLeft w:val="0"/>
          <w:marRight w:val="0"/>
          <w:marTop w:val="0"/>
          <w:marBottom w:val="0"/>
          <w:divBdr>
            <w:top w:val="none" w:sz="0" w:space="0" w:color="auto"/>
            <w:left w:val="none" w:sz="0" w:space="0" w:color="auto"/>
            <w:bottom w:val="none" w:sz="0" w:space="0" w:color="auto"/>
            <w:right w:val="none" w:sz="0" w:space="0" w:color="auto"/>
          </w:divBdr>
        </w:div>
        <w:div w:id="30152311">
          <w:marLeft w:val="0"/>
          <w:marRight w:val="0"/>
          <w:marTop w:val="0"/>
          <w:marBottom w:val="0"/>
          <w:divBdr>
            <w:top w:val="none" w:sz="0" w:space="0" w:color="auto"/>
            <w:left w:val="none" w:sz="0" w:space="0" w:color="auto"/>
            <w:bottom w:val="none" w:sz="0" w:space="0" w:color="auto"/>
            <w:right w:val="none" w:sz="0" w:space="0" w:color="auto"/>
          </w:divBdr>
        </w:div>
        <w:div w:id="1594976763">
          <w:marLeft w:val="0"/>
          <w:marRight w:val="0"/>
          <w:marTop w:val="0"/>
          <w:marBottom w:val="0"/>
          <w:divBdr>
            <w:top w:val="none" w:sz="0" w:space="0" w:color="auto"/>
            <w:left w:val="none" w:sz="0" w:space="0" w:color="auto"/>
            <w:bottom w:val="none" w:sz="0" w:space="0" w:color="auto"/>
            <w:right w:val="none" w:sz="0" w:space="0" w:color="auto"/>
          </w:divBdr>
        </w:div>
        <w:div w:id="1860894954">
          <w:marLeft w:val="0"/>
          <w:marRight w:val="0"/>
          <w:marTop w:val="0"/>
          <w:marBottom w:val="0"/>
          <w:divBdr>
            <w:top w:val="none" w:sz="0" w:space="0" w:color="auto"/>
            <w:left w:val="none" w:sz="0" w:space="0" w:color="auto"/>
            <w:bottom w:val="none" w:sz="0" w:space="0" w:color="auto"/>
            <w:right w:val="none" w:sz="0" w:space="0" w:color="auto"/>
          </w:divBdr>
        </w:div>
        <w:div w:id="250360678">
          <w:marLeft w:val="0"/>
          <w:marRight w:val="0"/>
          <w:marTop w:val="0"/>
          <w:marBottom w:val="0"/>
          <w:divBdr>
            <w:top w:val="none" w:sz="0" w:space="0" w:color="auto"/>
            <w:left w:val="none" w:sz="0" w:space="0" w:color="auto"/>
            <w:bottom w:val="none" w:sz="0" w:space="0" w:color="auto"/>
            <w:right w:val="none" w:sz="0" w:space="0" w:color="auto"/>
          </w:divBdr>
        </w:div>
        <w:div w:id="1581064928">
          <w:marLeft w:val="0"/>
          <w:marRight w:val="0"/>
          <w:marTop w:val="0"/>
          <w:marBottom w:val="0"/>
          <w:divBdr>
            <w:top w:val="none" w:sz="0" w:space="0" w:color="auto"/>
            <w:left w:val="none" w:sz="0" w:space="0" w:color="auto"/>
            <w:bottom w:val="none" w:sz="0" w:space="0" w:color="auto"/>
            <w:right w:val="none" w:sz="0" w:space="0" w:color="auto"/>
          </w:divBdr>
        </w:div>
        <w:div w:id="2145612724">
          <w:marLeft w:val="0"/>
          <w:marRight w:val="0"/>
          <w:marTop w:val="0"/>
          <w:marBottom w:val="0"/>
          <w:divBdr>
            <w:top w:val="none" w:sz="0" w:space="0" w:color="auto"/>
            <w:left w:val="none" w:sz="0" w:space="0" w:color="auto"/>
            <w:bottom w:val="none" w:sz="0" w:space="0" w:color="auto"/>
            <w:right w:val="none" w:sz="0" w:space="0" w:color="auto"/>
          </w:divBdr>
        </w:div>
        <w:div w:id="1592662638">
          <w:marLeft w:val="0"/>
          <w:marRight w:val="0"/>
          <w:marTop w:val="0"/>
          <w:marBottom w:val="0"/>
          <w:divBdr>
            <w:top w:val="none" w:sz="0" w:space="0" w:color="auto"/>
            <w:left w:val="none" w:sz="0" w:space="0" w:color="auto"/>
            <w:bottom w:val="none" w:sz="0" w:space="0" w:color="auto"/>
            <w:right w:val="none" w:sz="0" w:space="0" w:color="auto"/>
          </w:divBdr>
        </w:div>
        <w:div w:id="272445471">
          <w:marLeft w:val="0"/>
          <w:marRight w:val="0"/>
          <w:marTop w:val="0"/>
          <w:marBottom w:val="0"/>
          <w:divBdr>
            <w:top w:val="none" w:sz="0" w:space="0" w:color="auto"/>
            <w:left w:val="none" w:sz="0" w:space="0" w:color="auto"/>
            <w:bottom w:val="none" w:sz="0" w:space="0" w:color="auto"/>
            <w:right w:val="none" w:sz="0" w:space="0" w:color="auto"/>
          </w:divBdr>
        </w:div>
        <w:div w:id="917252207">
          <w:marLeft w:val="0"/>
          <w:marRight w:val="0"/>
          <w:marTop w:val="0"/>
          <w:marBottom w:val="0"/>
          <w:divBdr>
            <w:top w:val="none" w:sz="0" w:space="0" w:color="auto"/>
            <w:left w:val="none" w:sz="0" w:space="0" w:color="auto"/>
            <w:bottom w:val="none" w:sz="0" w:space="0" w:color="auto"/>
            <w:right w:val="none" w:sz="0" w:space="0" w:color="auto"/>
          </w:divBdr>
        </w:div>
        <w:div w:id="988481388">
          <w:marLeft w:val="0"/>
          <w:marRight w:val="0"/>
          <w:marTop w:val="0"/>
          <w:marBottom w:val="0"/>
          <w:divBdr>
            <w:top w:val="none" w:sz="0" w:space="0" w:color="auto"/>
            <w:left w:val="none" w:sz="0" w:space="0" w:color="auto"/>
            <w:bottom w:val="none" w:sz="0" w:space="0" w:color="auto"/>
            <w:right w:val="none" w:sz="0" w:space="0" w:color="auto"/>
          </w:divBdr>
        </w:div>
        <w:div w:id="885529218">
          <w:marLeft w:val="0"/>
          <w:marRight w:val="0"/>
          <w:marTop w:val="0"/>
          <w:marBottom w:val="0"/>
          <w:divBdr>
            <w:top w:val="none" w:sz="0" w:space="0" w:color="auto"/>
            <w:left w:val="none" w:sz="0" w:space="0" w:color="auto"/>
            <w:bottom w:val="none" w:sz="0" w:space="0" w:color="auto"/>
            <w:right w:val="none" w:sz="0" w:space="0" w:color="auto"/>
          </w:divBdr>
        </w:div>
        <w:div w:id="1918975115">
          <w:marLeft w:val="0"/>
          <w:marRight w:val="0"/>
          <w:marTop w:val="0"/>
          <w:marBottom w:val="0"/>
          <w:divBdr>
            <w:top w:val="none" w:sz="0" w:space="0" w:color="auto"/>
            <w:left w:val="none" w:sz="0" w:space="0" w:color="auto"/>
            <w:bottom w:val="none" w:sz="0" w:space="0" w:color="auto"/>
            <w:right w:val="none" w:sz="0" w:space="0" w:color="auto"/>
          </w:divBdr>
        </w:div>
        <w:div w:id="732971746">
          <w:marLeft w:val="0"/>
          <w:marRight w:val="0"/>
          <w:marTop w:val="0"/>
          <w:marBottom w:val="0"/>
          <w:divBdr>
            <w:top w:val="none" w:sz="0" w:space="0" w:color="auto"/>
            <w:left w:val="none" w:sz="0" w:space="0" w:color="auto"/>
            <w:bottom w:val="none" w:sz="0" w:space="0" w:color="auto"/>
            <w:right w:val="none" w:sz="0" w:space="0" w:color="auto"/>
          </w:divBdr>
        </w:div>
        <w:div w:id="1973053171">
          <w:marLeft w:val="0"/>
          <w:marRight w:val="0"/>
          <w:marTop w:val="0"/>
          <w:marBottom w:val="0"/>
          <w:divBdr>
            <w:top w:val="none" w:sz="0" w:space="0" w:color="auto"/>
            <w:left w:val="none" w:sz="0" w:space="0" w:color="auto"/>
            <w:bottom w:val="none" w:sz="0" w:space="0" w:color="auto"/>
            <w:right w:val="none" w:sz="0" w:space="0" w:color="auto"/>
          </w:divBdr>
        </w:div>
        <w:div w:id="608316648">
          <w:marLeft w:val="0"/>
          <w:marRight w:val="0"/>
          <w:marTop w:val="0"/>
          <w:marBottom w:val="0"/>
          <w:divBdr>
            <w:top w:val="none" w:sz="0" w:space="0" w:color="auto"/>
            <w:left w:val="none" w:sz="0" w:space="0" w:color="auto"/>
            <w:bottom w:val="none" w:sz="0" w:space="0" w:color="auto"/>
            <w:right w:val="none" w:sz="0" w:space="0" w:color="auto"/>
          </w:divBdr>
        </w:div>
        <w:div w:id="1522476982">
          <w:marLeft w:val="0"/>
          <w:marRight w:val="0"/>
          <w:marTop w:val="0"/>
          <w:marBottom w:val="0"/>
          <w:divBdr>
            <w:top w:val="none" w:sz="0" w:space="0" w:color="auto"/>
            <w:left w:val="none" w:sz="0" w:space="0" w:color="auto"/>
            <w:bottom w:val="none" w:sz="0" w:space="0" w:color="auto"/>
            <w:right w:val="none" w:sz="0" w:space="0" w:color="auto"/>
          </w:divBdr>
        </w:div>
        <w:div w:id="2091194361">
          <w:marLeft w:val="0"/>
          <w:marRight w:val="0"/>
          <w:marTop w:val="0"/>
          <w:marBottom w:val="0"/>
          <w:divBdr>
            <w:top w:val="none" w:sz="0" w:space="0" w:color="auto"/>
            <w:left w:val="none" w:sz="0" w:space="0" w:color="auto"/>
            <w:bottom w:val="none" w:sz="0" w:space="0" w:color="auto"/>
            <w:right w:val="none" w:sz="0" w:space="0" w:color="auto"/>
          </w:divBdr>
        </w:div>
        <w:div w:id="1018579883">
          <w:marLeft w:val="0"/>
          <w:marRight w:val="0"/>
          <w:marTop w:val="0"/>
          <w:marBottom w:val="0"/>
          <w:divBdr>
            <w:top w:val="none" w:sz="0" w:space="0" w:color="auto"/>
            <w:left w:val="none" w:sz="0" w:space="0" w:color="auto"/>
            <w:bottom w:val="none" w:sz="0" w:space="0" w:color="auto"/>
            <w:right w:val="none" w:sz="0" w:space="0" w:color="auto"/>
          </w:divBdr>
        </w:div>
        <w:div w:id="2073385898">
          <w:marLeft w:val="0"/>
          <w:marRight w:val="0"/>
          <w:marTop w:val="0"/>
          <w:marBottom w:val="0"/>
          <w:divBdr>
            <w:top w:val="none" w:sz="0" w:space="0" w:color="auto"/>
            <w:left w:val="none" w:sz="0" w:space="0" w:color="auto"/>
            <w:bottom w:val="none" w:sz="0" w:space="0" w:color="auto"/>
            <w:right w:val="none" w:sz="0" w:space="0" w:color="auto"/>
          </w:divBdr>
        </w:div>
        <w:div w:id="930431621">
          <w:marLeft w:val="0"/>
          <w:marRight w:val="0"/>
          <w:marTop w:val="0"/>
          <w:marBottom w:val="0"/>
          <w:divBdr>
            <w:top w:val="none" w:sz="0" w:space="0" w:color="auto"/>
            <w:left w:val="none" w:sz="0" w:space="0" w:color="auto"/>
            <w:bottom w:val="none" w:sz="0" w:space="0" w:color="auto"/>
            <w:right w:val="none" w:sz="0" w:space="0" w:color="auto"/>
          </w:divBdr>
        </w:div>
        <w:div w:id="2035567368">
          <w:marLeft w:val="0"/>
          <w:marRight w:val="0"/>
          <w:marTop w:val="0"/>
          <w:marBottom w:val="0"/>
          <w:divBdr>
            <w:top w:val="none" w:sz="0" w:space="0" w:color="auto"/>
            <w:left w:val="none" w:sz="0" w:space="0" w:color="auto"/>
            <w:bottom w:val="none" w:sz="0" w:space="0" w:color="auto"/>
            <w:right w:val="none" w:sz="0" w:space="0" w:color="auto"/>
          </w:divBdr>
        </w:div>
        <w:div w:id="236862025">
          <w:marLeft w:val="0"/>
          <w:marRight w:val="0"/>
          <w:marTop w:val="0"/>
          <w:marBottom w:val="0"/>
          <w:divBdr>
            <w:top w:val="none" w:sz="0" w:space="0" w:color="auto"/>
            <w:left w:val="none" w:sz="0" w:space="0" w:color="auto"/>
            <w:bottom w:val="none" w:sz="0" w:space="0" w:color="auto"/>
            <w:right w:val="none" w:sz="0" w:space="0" w:color="auto"/>
          </w:divBdr>
        </w:div>
        <w:div w:id="191849837">
          <w:marLeft w:val="0"/>
          <w:marRight w:val="0"/>
          <w:marTop w:val="0"/>
          <w:marBottom w:val="0"/>
          <w:divBdr>
            <w:top w:val="none" w:sz="0" w:space="0" w:color="auto"/>
            <w:left w:val="none" w:sz="0" w:space="0" w:color="auto"/>
            <w:bottom w:val="none" w:sz="0" w:space="0" w:color="auto"/>
            <w:right w:val="none" w:sz="0" w:space="0" w:color="auto"/>
          </w:divBdr>
        </w:div>
        <w:div w:id="1976370579">
          <w:marLeft w:val="0"/>
          <w:marRight w:val="0"/>
          <w:marTop w:val="0"/>
          <w:marBottom w:val="0"/>
          <w:divBdr>
            <w:top w:val="none" w:sz="0" w:space="0" w:color="auto"/>
            <w:left w:val="none" w:sz="0" w:space="0" w:color="auto"/>
            <w:bottom w:val="none" w:sz="0" w:space="0" w:color="auto"/>
            <w:right w:val="none" w:sz="0" w:space="0" w:color="auto"/>
          </w:divBdr>
          <w:divsChild>
            <w:div w:id="765422798">
              <w:marLeft w:val="0"/>
              <w:marRight w:val="0"/>
              <w:marTop w:val="0"/>
              <w:marBottom w:val="0"/>
              <w:divBdr>
                <w:top w:val="none" w:sz="0" w:space="0" w:color="auto"/>
                <w:left w:val="none" w:sz="0" w:space="0" w:color="auto"/>
                <w:bottom w:val="none" w:sz="0" w:space="0" w:color="auto"/>
                <w:right w:val="none" w:sz="0" w:space="0" w:color="auto"/>
              </w:divBdr>
            </w:div>
            <w:div w:id="1079640477">
              <w:marLeft w:val="0"/>
              <w:marRight w:val="0"/>
              <w:marTop w:val="0"/>
              <w:marBottom w:val="0"/>
              <w:divBdr>
                <w:top w:val="none" w:sz="0" w:space="0" w:color="auto"/>
                <w:left w:val="none" w:sz="0" w:space="0" w:color="auto"/>
                <w:bottom w:val="none" w:sz="0" w:space="0" w:color="auto"/>
                <w:right w:val="none" w:sz="0" w:space="0" w:color="auto"/>
              </w:divBdr>
            </w:div>
            <w:div w:id="1513102688">
              <w:marLeft w:val="0"/>
              <w:marRight w:val="0"/>
              <w:marTop w:val="0"/>
              <w:marBottom w:val="0"/>
              <w:divBdr>
                <w:top w:val="none" w:sz="0" w:space="0" w:color="auto"/>
                <w:left w:val="none" w:sz="0" w:space="0" w:color="auto"/>
                <w:bottom w:val="none" w:sz="0" w:space="0" w:color="auto"/>
                <w:right w:val="none" w:sz="0" w:space="0" w:color="auto"/>
              </w:divBdr>
            </w:div>
            <w:div w:id="1845322837">
              <w:marLeft w:val="0"/>
              <w:marRight w:val="0"/>
              <w:marTop w:val="0"/>
              <w:marBottom w:val="0"/>
              <w:divBdr>
                <w:top w:val="none" w:sz="0" w:space="0" w:color="auto"/>
                <w:left w:val="none" w:sz="0" w:space="0" w:color="auto"/>
                <w:bottom w:val="none" w:sz="0" w:space="0" w:color="auto"/>
                <w:right w:val="none" w:sz="0" w:space="0" w:color="auto"/>
              </w:divBdr>
            </w:div>
            <w:div w:id="866259602">
              <w:marLeft w:val="0"/>
              <w:marRight w:val="0"/>
              <w:marTop w:val="0"/>
              <w:marBottom w:val="0"/>
              <w:divBdr>
                <w:top w:val="none" w:sz="0" w:space="0" w:color="auto"/>
                <w:left w:val="none" w:sz="0" w:space="0" w:color="auto"/>
                <w:bottom w:val="none" w:sz="0" w:space="0" w:color="auto"/>
                <w:right w:val="none" w:sz="0" w:space="0" w:color="auto"/>
              </w:divBdr>
            </w:div>
          </w:divsChild>
        </w:div>
        <w:div w:id="1329821390">
          <w:marLeft w:val="0"/>
          <w:marRight w:val="0"/>
          <w:marTop w:val="0"/>
          <w:marBottom w:val="0"/>
          <w:divBdr>
            <w:top w:val="none" w:sz="0" w:space="0" w:color="auto"/>
            <w:left w:val="none" w:sz="0" w:space="0" w:color="auto"/>
            <w:bottom w:val="none" w:sz="0" w:space="0" w:color="auto"/>
            <w:right w:val="none" w:sz="0" w:space="0" w:color="auto"/>
          </w:divBdr>
        </w:div>
        <w:div w:id="1854805688">
          <w:marLeft w:val="0"/>
          <w:marRight w:val="0"/>
          <w:marTop w:val="0"/>
          <w:marBottom w:val="0"/>
          <w:divBdr>
            <w:top w:val="none" w:sz="0" w:space="0" w:color="auto"/>
            <w:left w:val="none" w:sz="0" w:space="0" w:color="auto"/>
            <w:bottom w:val="none" w:sz="0" w:space="0" w:color="auto"/>
            <w:right w:val="none" w:sz="0" w:space="0" w:color="auto"/>
          </w:divBdr>
        </w:div>
        <w:div w:id="491406732">
          <w:marLeft w:val="0"/>
          <w:marRight w:val="0"/>
          <w:marTop w:val="0"/>
          <w:marBottom w:val="0"/>
          <w:divBdr>
            <w:top w:val="none" w:sz="0" w:space="0" w:color="auto"/>
            <w:left w:val="none" w:sz="0" w:space="0" w:color="auto"/>
            <w:bottom w:val="none" w:sz="0" w:space="0" w:color="auto"/>
            <w:right w:val="none" w:sz="0" w:space="0" w:color="auto"/>
          </w:divBdr>
        </w:div>
        <w:div w:id="898515536">
          <w:marLeft w:val="0"/>
          <w:marRight w:val="0"/>
          <w:marTop w:val="0"/>
          <w:marBottom w:val="0"/>
          <w:divBdr>
            <w:top w:val="none" w:sz="0" w:space="0" w:color="auto"/>
            <w:left w:val="none" w:sz="0" w:space="0" w:color="auto"/>
            <w:bottom w:val="none" w:sz="0" w:space="0" w:color="auto"/>
            <w:right w:val="none" w:sz="0" w:space="0" w:color="auto"/>
          </w:divBdr>
        </w:div>
        <w:div w:id="288630672">
          <w:marLeft w:val="0"/>
          <w:marRight w:val="0"/>
          <w:marTop w:val="0"/>
          <w:marBottom w:val="0"/>
          <w:divBdr>
            <w:top w:val="none" w:sz="0" w:space="0" w:color="auto"/>
            <w:left w:val="none" w:sz="0" w:space="0" w:color="auto"/>
            <w:bottom w:val="none" w:sz="0" w:space="0" w:color="auto"/>
            <w:right w:val="none" w:sz="0" w:space="0" w:color="auto"/>
          </w:divBdr>
        </w:div>
        <w:div w:id="1575234960">
          <w:marLeft w:val="0"/>
          <w:marRight w:val="0"/>
          <w:marTop w:val="0"/>
          <w:marBottom w:val="0"/>
          <w:divBdr>
            <w:top w:val="none" w:sz="0" w:space="0" w:color="auto"/>
            <w:left w:val="none" w:sz="0" w:space="0" w:color="auto"/>
            <w:bottom w:val="none" w:sz="0" w:space="0" w:color="auto"/>
            <w:right w:val="none" w:sz="0" w:space="0" w:color="auto"/>
          </w:divBdr>
        </w:div>
        <w:div w:id="2068063808">
          <w:marLeft w:val="0"/>
          <w:marRight w:val="0"/>
          <w:marTop w:val="0"/>
          <w:marBottom w:val="0"/>
          <w:divBdr>
            <w:top w:val="none" w:sz="0" w:space="0" w:color="auto"/>
            <w:left w:val="none" w:sz="0" w:space="0" w:color="auto"/>
            <w:bottom w:val="none" w:sz="0" w:space="0" w:color="auto"/>
            <w:right w:val="none" w:sz="0" w:space="0" w:color="auto"/>
          </w:divBdr>
        </w:div>
        <w:div w:id="1938948242">
          <w:marLeft w:val="0"/>
          <w:marRight w:val="0"/>
          <w:marTop w:val="0"/>
          <w:marBottom w:val="0"/>
          <w:divBdr>
            <w:top w:val="none" w:sz="0" w:space="0" w:color="auto"/>
            <w:left w:val="none" w:sz="0" w:space="0" w:color="auto"/>
            <w:bottom w:val="none" w:sz="0" w:space="0" w:color="auto"/>
            <w:right w:val="none" w:sz="0" w:space="0" w:color="auto"/>
          </w:divBdr>
        </w:div>
        <w:div w:id="1673530686">
          <w:marLeft w:val="0"/>
          <w:marRight w:val="0"/>
          <w:marTop w:val="0"/>
          <w:marBottom w:val="0"/>
          <w:divBdr>
            <w:top w:val="none" w:sz="0" w:space="0" w:color="auto"/>
            <w:left w:val="none" w:sz="0" w:space="0" w:color="auto"/>
            <w:bottom w:val="none" w:sz="0" w:space="0" w:color="auto"/>
            <w:right w:val="none" w:sz="0" w:space="0" w:color="auto"/>
          </w:divBdr>
        </w:div>
        <w:div w:id="439111863">
          <w:marLeft w:val="0"/>
          <w:marRight w:val="0"/>
          <w:marTop w:val="0"/>
          <w:marBottom w:val="0"/>
          <w:divBdr>
            <w:top w:val="none" w:sz="0" w:space="0" w:color="auto"/>
            <w:left w:val="none" w:sz="0" w:space="0" w:color="auto"/>
            <w:bottom w:val="none" w:sz="0" w:space="0" w:color="auto"/>
            <w:right w:val="none" w:sz="0" w:space="0" w:color="auto"/>
          </w:divBdr>
        </w:div>
        <w:div w:id="696850937">
          <w:marLeft w:val="0"/>
          <w:marRight w:val="0"/>
          <w:marTop w:val="0"/>
          <w:marBottom w:val="0"/>
          <w:divBdr>
            <w:top w:val="none" w:sz="0" w:space="0" w:color="auto"/>
            <w:left w:val="none" w:sz="0" w:space="0" w:color="auto"/>
            <w:bottom w:val="none" w:sz="0" w:space="0" w:color="auto"/>
            <w:right w:val="none" w:sz="0" w:space="0" w:color="auto"/>
          </w:divBdr>
        </w:div>
        <w:div w:id="46340565">
          <w:marLeft w:val="0"/>
          <w:marRight w:val="0"/>
          <w:marTop w:val="0"/>
          <w:marBottom w:val="0"/>
          <w:divBdr>
            <w:top w:val="none" w:sz="0" w:space="0" w:color="auto"/>
            <w:left w:val="none" w:sz="0" w:space="0" w:color="auto"/>
            <w:bottom w:val="none" w:sz="0" w:space="0" w:color="auto"/>
            <w:right w:val="none" w:sz="0" w:space="0" w:color="auto"/>
          </w:divBdr>
        </w:div>
        <w:div w:id="10573421">
          <w:marLeft w:val="0"/>
          <w:marRight w:val="0"/>
          <w:marTop w:val="0"/>
          <w:marBottom w:val="0"/>
          <w:divBdr>
            <w:top w:val="none" w:sz="0" w:space="0" w:color="auto"/>
            <w:left w:val="none" w:sz="0" w:space="0" w:color="auto"/>
            <w:bottom w:val="none" w:sz="0" w:space="0" w:color="auto"/>
            <w:right w:val="none" w:sz="0" w:space="0" w:color="auto"/>
          </w:divBdr>
        </w:div>
        <w:div w:id="1054088959">
          <w:marLeft w:val="0"/>
          <w:marRight w:val="0"/>
          <w:marTop w:val="0"/>
          <w:marBottom w:val="0"/>
          <w:divBdr>
            <w:top w:val="none" w:sz="0" w:space="0" w:color="auto"/>
            <w:left w:val="none" w:sz="0" w:space="0" w:color="auto"/>
            <w:bottom w:val="none" w:sz="0" w:space="0" w:color="auto"/>
            <w:right w:val="none" w:sz="0" w:space="0" w:color="auto"/>
          </w:divBdr>
        </w:div>
        <w:div w:id="788664756">
          <w:marLeft w:val="0"/>
          <w:marRight w:val="0"/>
          <w:marTop w:val="0"/>
          <w:marBottom w:val="0"/>
          <w:divBdr>
            <w:top w:val="none" w:sz="0" w:space="0" w:color="auto"/>
            <w:left w:val="none" w:sz="0" w:space="0" w:color="auto"/>
            <w:bottom w:val="none" w:sz="0" w:space="0" w:color="auto"/>
            <w:right w:val="none" w:sz="0" w:space="0" w:color="auto"/>
          </w:divBdr>
        </w:div>
        <w:div w:id="852105726">
          <w:marLeft w:val="0"/>
          <w:marRight w:val="0"/>
          <w:marTop w:val="0"/>
          <w:marBottom w:val="0"/>
          <w:divBdr>
            <w:top w:val="none" w:sz="0" w:space="0" w:color="auto"/>
            <w:left w:val="none" w:sz="0" w:space="0" w:color="auto"/>
            <w:bottom w:val="none" w:sz="0" w:space="0" w:color="auto"/>
            <w:right w:val="none" w:sz="0" w:space="0" w:color="auto"/>
          </w:divBdr>
        </w:div>
        <w:div w:id="915867254">
          <w:marLeft w:val="0"/>
          <w:marRight w:val="0"/>
          <w:marTop w:val="0"/>
          <w:marBottom w:val="0"/>
          <w:divBdr>
            <w:top w:val="none" w:sz="0" w:space="0" w:color="auto"/>
            <w:left w:val="none" w:sz="0" w:space="0" w:color="auto"/>
            <w:bottom w:val="none" w:sz="0" w:space="0" w:color="auto"/>
            <w:right w:val="none" w:sz="0" w:space="0" w:color="auto"/>
          </w:divBdr>
        </w:div>
        <w:div w:id="1473669258">
          <w:marLeft w:val="0"/>
          <w:marRight w:val="0"/>
          <w:marTop w:val="0"/>
          <w:marBottom w:val="0"/>
          <w:divBdr>
            <w:top w:val="none" w:sz="0" w:space="0" w:color="auto"/>
            <w:left w:val="none" w:sz="0" w:space="0" w:color="auto"/>
            <w:bottom w:val="none" w:sz="0" w:space="0" w:color="auto"/>
            <w:right w:val="none" w:sz="0" w:space="0" w:color="auto"/>
          </w:divBdr>
        </w:div>
        <w:div w:id="200830341">
          <w:marLeft w:val="0"/>
          <w:marRight w:val="0"/>
          <w:marTop w:val="0"/>
          <w:marBottom w:val="0"/>
          <w:divBdr>
            <w:top w:val="none" w:sz="0" w:space="0" w:color="auto"/>
            <w:left w:val="none" w:sz="0" w:space="0" w:color="auto"/>
            <w:bottom w:val="none" w:sz="0" w:space="0" w:color="auto"/>
            <w:right w:val="none" w:sz="0" w:space="0" w:color="auto"/>
          </w:divBdr>
        </w:div>
        <w:div w:id="525560751">
          <w:marLeft w:val="0"/>
          <w:marRight w:val="0"/>
          <w:marTop w:val="0"/>
          <w:marBottom w:val="0"/>
          <w:divBdr>
            <w:top w:val="none" w:sz="0" w:space="0" w:color="auto"/>
            <w:left w:val="none" w:sz="0" w:space="0" w:color="auto"/>
            <w:bottom w:val="none" w:sz="0" w:space="0" w:color="auto"/>
            <w:right w:val="none" w:sz="0" w:space="0" w:color="auto"/>
          </w:divBdr>
          <w:divsChild>
            <w:div w:id="1110710043">
              <w:marLeft w:val="0"/>
              <w:marRight w:val="0"/>
              <w:marTop w:val="0"/>
              <w:marBottom w:val="0"/>
              <w:divBdr>
                <w:top w:val="none" w:sz="0" w:space="0" w:color="auto"/>
                <w:left w:val="none" w:sz="0" w:space="0" w:color="auto"/>
                <w:bottom w:val="none" w:sz="0" w:space="0" w:color="auto"/>
                <w:right w:val="none" w:sz="0" w:space="0" w:color="auto"/>
              </w:divBdr>
            </w:div>
            <w:div w:id="2110855832">
              <w:marLeft w:val="0"/>
              <w:marRight w:val="0"/>
              <w:marTop w:val="0"/>
              <w:marBottom w:val="0"/>
              <w:divBdr>
                <w:top w:val="none" w:sz="0" w:space="0" w:color="auto"/>
                <w:left w:val="none" w:sz="0" w:space="0" w:color="auto"/>
                <w:bottom w:val="none" w:sz="0" w:space="0" w:color="auto"/>
                <w:right w:val="none" w:sz="0" w:space="0" w:color="auto"/>
              </w:divBdr>
            </w:div>
            <w:div w:id="1449736445">
              <w:marLeft w:val="0"/>
              <w:marRight w:val="0"/>
              <w:marTop w:val="0"/>
              <w:marBottom w:val="0"/>
              <w:divBdr>
                <w:top w:val="none" w:sz="0" w:space="0" w:color="auto"/>
                <w:left w:val="none" w:sz="0" w:space="0" w:color="auto"/>
                <w:bottom w:val="none" w:sz="0" w:space="0" w:color="auto"/>
                <w:right w:val="none" w:sz="0" w:space="0" w:color="auto"/>
              </w:divBdr>
            </w:div>
            <w:div w:id="1499804537">
              <w:marLeft w:val="0"/>
              <w:marRight w:val="0"/>
              <w:marTop w:val="0"/>
              <w:marBottom w:val="0"/>
              <w:divBdr>
                <w:top w:val="none" w:sz="0" w:space="0" w:color="auto"/>
                <w:left w:val="none" w:sz="0" w:space="0" w:color="auto"/>
                <w:bottom w:val="none" w:sz="0" w:space="0" w:color="auto"/>
                <w:right w:val="none" w:sz="0" w:space="0" w:color="auto"/>
              </w:divBdr>
            </w:div>
            <w:div w:id="802500043">
              <w:marLeft w:val="0"/>
              <w:marRight w:val="0"/>
              <w:marTop w:val="0"/>
              <w:marBottom w:val="0"/>
              <w:divBdr>
                <w:top w:val="none" w:sz="0" w:space="0" w:color="auto"/>
                <w:left w:val="none" w:sz="0" w:space="0" w:color="auto"/>
                <w:bottom w:val="none" w:sz="0" w:space="0" w:color="auto"/>
                <w:right w:val="none" w:sz="0" w:space="0" w:color="auto"/>
              </w:divBdr>
            </w:div>
            <w:div w:id="1422144212">
              <w:marLeft w:val="0"/>
              <w:marRight w:val="0"/>
              <w:marTop w:val="0"/>
              <w:marBottom w:val="0"/>
              <w:divBdr>
                <w:top w:val="none" w:sz="0" w:space="0" w:color="auto"/>
                <w:left w:val="none" w:sz="0" w:space="0" w:color="auto"/>
                <w:bottom w:val="none" w:sz="0" w:space="0" w:color="auto"/>
                <w:right w:val="none" w:sz="0" w:space="0" w:color="auto"/>
              </w:divBdr>
            </w:div>
            <w:div w:id="1967731456">
              <w:marLeft w:val="0"/>
              <w:marRight w:val="0"/>
              <w:marTop w:val="0"/>
              <w:marBottom w:val="0"/>
              <w:divBdr>
                <w:top w:val="none" w:sz="0" w:space="0" w:color="auto"/>
                <w:left w:val="none" w:sz="0" w:space="0" w:color="auto"/>
                <w:bottom w:val="none" w:sz="0" w:space="0" w:color="auto"/>
                <w:right w:val="none" w:sz="0" w:space="0" w:color="auto"/>
              </w:divBdr>
            </w:div>
          </w:divsChild>
        </w:div>
        <w:div w:id="1207983930">
          <w:marLeft w:val="0"/>
          <w:marRight w:val="0"/>
          <w:marTop w:val="0"/>
          <w:marBottom w:val="0"/>
          <w:divBdr>
            <w:top w:val="none" w:sz="0" w:space="0" w:color="auto"/>
            <w:left w:val="none" w:sz="0" w:space="0" w:color="auto"/>
            <w:bottom w:val="none" w:sz="0" w:space="0" w:color="auto"/>
            <w:right w:val="none" w:sz="0" w:space="0" w:color="auto"/>
          </w:divBdr>
        </w:div>
        <w:div w:id="1201241527">
          <w:marLeft w:val="0"/>
          <w:marRight w:val="0"/>
          <w:marTop w:val="0"/>
          <w:marBottom w:val="0"/>
          <w:divBdr>
            <w:top w:val="none" w:sz="0" w:space="0" w:color="auto"/>
            <w:left w:val="none" w:sz="0" w:space="0" w:color="auto"/>
            <w:bottom w:val="none" w:sz="0" w:space="0" w:color="auto"/>
            <w:right w:val="none" w:sz="0" w:space="0" w:color="auto"/>
          </w:divBdr>
        </w:div>
        <w:div w:id="2120562484">
          <w:marLeft w:val="0"/>
          <w:marRight w:val="0"/>
          <w:marTop w:val="0"/>
          <w:marBottom w:val="0"/>
          <w:divBdr>
            <w:top w:val="none" w:sz="0" w:space="0" w:color="auto"/>
            <w:left w:val="none" w:sz="0" w:space="0" w:color="auto"/>
            <w:bottom w:val="none" w:sz="0" w:space="0" w:color="auto"/>
            <w:right w:val="none" w:sz="0" w:space="0" w:color="auto"/>
          </w:divBdr>
        </w:div>
        <w:div w:id="1539976228">
          <w:marLeft w:val="0"/>
          <w:marRight w:val="0"/>
          <w:marTop w:val="0"/>
          <w:marBottom w:val="0"/>
          <w:divBdr>
            <w:top w:val="none" w:sz="0" w:space="0" w:color="auto"/>
            <w:left w:val="none" w:sz="0" w:space="0" w:color="auto"/>
            <w:bottom w:val="none" w:sz="0" w:space="0" w:color="auto"/>
            <w:right w:val="none" w:sz="0" w:space="0" w:color="auto"/>
          </w:divBdr>
        </w:div>
        <w:div w:id="2062821323">
          <w:marLeft w:val="0"/>
          <w:marRight w:val="0"/>
          <w:marTop w:val="0"/>
          <w:marBottom w:val="0"/>
          <w:divBdr>
            <w:top w:val="none" w:sz="0" w:space="0" w:color="auto"/>
            <w:left w:val="none" w:sz="0" w:space="0" w:color="auto"/>
            <w:bottom w:val="none" w:sz="0" w:space="0" w:color="auto"/>
            <w:right w:val="none" w:sz="0" w:space="0" w:color="auto"/>
          </w:divBdr>
        </w:div>
        <w:div w:id="509370600">
          <w:marLeft w:val="0"/>
          <w:marRight w:val="0"/>
          <w:marTop w:val="0"/>
          <w:marBottom w:val="0"/>
          <w:divBdr>
            <w:top w:val="none" w:sz="0" w:space="0" w:color="auto"/>
            <w:left w:val="none" w:sz="0" w:space="0" w:color="auto"/>
            <w:bottom w:val="none" w:sz="0" w:space="0" w:color="auto"/>
            <w:right w:val="none" w:sz="0" w:space="0" w:color="auto"/>
          </w:divBdr>
        </w:div>
        <w:div w:id="1163080280">
          <w:marLeft w:val="0"/>
          <w:marRight w:val="0"/>
          <w:marTop w:val="0"/>
          <w:marBottom w:val="0"/>
          <w:divBdr>
            <w:top w:val="none" w:sz="0" w:space="0" w:color="auto"/>
            <w:left w:val="none" w:sz="0" w:space="0" w:color="auto"/>
            <w:bottom w:val="none" w:sz="0" w:space="0" w:color="auto"/>
            <w:right w:val="none" w:sz="0" w:space="0" w:color="auto"/>
          </w:divBdr>
        </w:div>
        <w:div w:id="1763647996">
          <w:marLeft w:val="0"/>
          <w:marRight w:val="0"/>
          <w:marTop w:val="0"/>
          <w:marBottom w:val="0"/>
          <w:divBdr>
            <w:top w:val="none" w:sz="0" w:space="0" w:color="auto"/>
            <w:left w:val="none" w:sz="0" w:space="0" w:color="auto"/>
            <w:bottom w:val="none" w:sz="0" w:space="0" w:color="auto"/>
            <w:right w:val="none" w:sz="0" w:space="0" w:color="auto"/>
          </w:divBdr>
        </w:div>
        <w:div w:id="1385445524">
          <w:marLeft w:val="0"/>
          <w:marRight w:val="0"/>
          <w:marTop w:val="0"/>
          <w:marBottom w:val="0"/>
          <w:divBdr>
            <w:top w:val="none" w:sz="0" w:space="0" w:color="auto"/>
            <w:left w:val="none" w:sz="0" w:space="0" w:color="auto"/>
            <w:bottom w:val="none" w:sz="0" w:space="0" w:color="auto"/>
            <w:right w:val="none" w:sz="0" w:space="0" w:color="auto"/>
          </w:divBdr>
        </w:div>
        <w:div w:id="220554816">
          <w:marLeft w:val="0"/>
          <w:marRight w:val="0"/>
          <w:marTop w:val="0"/>
          <w:marBottom w:val="0"/>
          <w:divBdr>
            <w:top w:val="none" w:sz="0" w:space="0" w:color="auto"/>
            <w:left w:val="none" w:sz="0" w:space="0" w:color="auto"/>
            <w:bottom w:val="none" w:sz="0" w:space="0" w:color="auto"/>
            <w:right w:val="none" w:sz="0" w:space="0" w:color="auto"/>
          </w:divBdr>
        </w:div>
        <w:div w:id="1349797948">
          <w:marLeft w:val="0"/>
          <w:marRight w:val="0"/>
          <w:marTop w:val="0"/>
          <w:marBottom w:val="0"/>
          <w:divBdr>
            <w:top w:val="none" w:sz="0" w:space="0" w:color="auto"/>
            <w:left w:val="none" w:sz="0" w:space="0" w:color="auto"/>
            <w:bottom w:val="none" w:sz="0" w:space="0" w:color="auto"/>
            <w:right w:val="none" w:sz="0" w:space="0" w:color="auto"/>
          </w:divBdr>
        </w:div>
        <w:div w:id="905070743">
          <w:marLeft w:val="0"/>
          <w:marRight w:val="0"/>
          <w:marTop w:val="0"/>
          <w:marBottom w:val="0"/>
          <w:divBdr>
            <w:top w:val="none" w:sz="0" w:space="0" w:color="auto"/>
            <w:left w:val="none" w:sz="0" w:space="0" w:color="auto"/>
            <w:bottom w:val="none" w:sz="0" w:space="0" w:color="auto"/>
            <w:right w:val="none" w:sz="0" w:space="0" w:color="auto"/>
          </w:divBdr>
        </w:div>
      </w:divsChild>
    </w:div>
    <w:div w:id="2027831603">
      <w:bodyDiv w:val="1"/>
      <w:marLeft w:val="0"/>
      <w:marRight w:val="0"/>
      <w:marTop w:val="0"/>
      <w:marBottom w:val="0"/>
      <w:divBdr>
        <w:top w:val="none" w:sz="0" w:space="0" w:color="auto"/>
        <w:left w:val="none" w:sz="0" w:space="0" w:color="auto"/>
        <w:bottom w:val="none" w:sz="0" w:space="0" w:color="auto"/>
        <w:right w:val="none" w:sz="0" w:space="0" w:color="auto"/>
      </w:divBdr>
      <w:divsChild>
        <w:div w:id="644820455">
          <w:marLeft w:val="0"/>
          <w:marRight w:val="0"/>
          <w:marTop w:val="0"/>
          <w:marBottom w:val="0"/>
          <w:divBdr>
            <w:top w:val="none" w:sz="0" w:space="0" w:color="auto"/>
            <w:left w:val="none" w:sz="0" w:space="0" w:color="auto"/>
            <w:bottom w:val="none" w:sz="0" w:space="0" w:color="auto"/>
            <w:right w:val="none" w:sz="0" w:space="0" w:color="auto"/>
          </w:divBdr>
        </w:div>
        <w:div w:id="131337343">
          <w:marLeft w:val="0"/>
          <w:marRight w:val="0"/>
          <w:marTop w:val="0"/>
          <w:marBottom w:val="0"/>
          <w:divBdr>
            <w:top w:val="none" w:sz="0" w:space="0" w:color="auto"/>
            <w:left w:val="none" w:sz="0" w:space="0" w:color="auto"/>
            <w:bottom w:val="none" w:sz="0" w:space="0" w:color="auto"/>
            <w:right w:val="none" w:sz="0" w:space="0" w:color="auto"/>
          </w:divBdr>
        </w:div>
        <w:div w:id="1246837641">
          <w:marLeft w:val="0"/>
          <w:marRight w:val="0"/>
          <w:marTop w:val="0"/>
          <w:marBottom w:val="0"/>
          <w:divBdr>
            <w:top w:val="none" w:sz="0" w:space="0" w:color="auto"/>
            <w:left w:val="none" w:sz="0" w:space="0" w:color="auto"/>
            <w:bottom w:val="none" w:sz="0" w:space="0" w:color="auto"/>
            <w:right w:val="none" w:sz="0" w:space="0" w:color="auto"/>
          </w:divBdr>
          <w:divsChild>
            <w:div w:id="1805191541">
              <w:marLeft w:val="0"/>
              <w:marRight w:val="0"/>
              <w:marTop w:val="0"/>
              <w:marBottom w:val="0"/>
              <w:divBdr>
                <w:top w:val="none" w:sz="0" w:space="0" w:color="auto"/>
                <w:left w:val="none" w:sz="0" w:space="0" w:color="auto"/>
                <w:bottom w:val="none" w:sz="0" w:space="0" w:color="auto"/>
                <w:right w:val="none" w:sz="0" w:space="0" w:color="auto"/>
              </w:divBdr>
              <w:divsChild>
                <w:div w:id="200038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254572">
          <w:marLeft w:val="0"/>
          <w:marRight w:val="0"/>
          <w:marTop w:val="0"/>
          <w:marBottom w:val="0"/>
          <w:divBdr>
            <w:top w:val="none" w:sz="0" w:space="0" w:color="auto"/>
            <w:left w:val="none" w:sz="0" w:space="0" w:color="auto"/>
            <w:bottom w:val="none" w:sz="0" w:space="0" w:color="auto"/>
            <w:right w:val="none" w:sz="0" w:space="0" w:color="auto"/>
          </w:divBdr>
        </w:div>
        <w:div w:id="550265983">
          <w:marLeft w:val="0"/>
          <w:marRight w:val="0"/>
          <w:marTop w:val="0"/>
          <w:marBottom w:val="0"/>
          <w:divBdr>
            <w:top w:val="none" w:sz="0" w:space="0" w:color="auto"/>
            <w:left w:val="none" w:sz="0" w:space="0" w:color="auto"/>
            <w:bottom w:val="none" w:sz="0" w:space="0" w:color="auto"/>
            <w:right w:val="none" w:sz="0" w:space="0" w:color="auto"/>
          </w:divBdr>
        </w:div>
        <w:div w:id="2065714651">
          <w:marLeft w:val="0"/>
          <w:marRight w:val="0"/>
          <w:marTop w:val="0"/>
          <w:marBottom w:val="0"/>
          <w:divBdr>
            <w:top w:val="none" w:sz="0" w:space="0" w:color="auto"/>
            <w:left w:val="none" w:sz="0" w:space="0" w:color="auto"/>
            <w:bottom w:val="none" w:sz="0" w:space="0" w:color="auto"/>
            <w:right w:val="none" w:sz="0" w:space="0" w:color="auto"/>
          </w:divBdr>
        </w:div>
        <w:div w:id="2047021622">
          <w:marLeft w:val="0"/>
          <w:marRight w:val="0"/>
          <w:marTop w:val="0"/>
          <w:marBottom w:val="0"/>
          <w:divBdr>
            <w:top w:val="none" w:sz="0" w:space="0" w:color="auto"/>
            <w:left w:val="none" w:sz="0" w:space="0" w:color="auto"/>
            <w:bottom w:val="none" w:sz="0" w:space="0" w:color="auto"/>
            <w:right w:val="none" w:sz="0" w:space="0" w:color="auto"/>
          </w:divBdr>
        </w:div>
        <w:div w:id="1101216220">
          <w:marLeft w:val="0"/>
          <w:marRight w:val="0"/>
          <w:marTop w:val="0"/>
          <w:marBottom w:val="0"/>
          <w:divBdr>
            <w:top w:val="none" w:sz="0" w:space="0" w:color="auto"/>
            <w:left w:val="none" w:sz="0" w:space="0" w:color="auto"/>
            <w:bottom w:val="none" w:sz="0" w:space="0" w:color="auto"/>
            <w:right w:val="none" w:sz="0" w:space="0" w:color="auto"/>
          </w:divBdr>
          <w:divsChild>
            <w:div w:id="687416835">
              <w:marLeft w:val="0"/>
              <w:marRight w:val="0"/>
              <w:marTop w:val="0"/>
              <w:marBottom w:val="0"/>
              <w:divBdr>
                <w:top w:val="none" w:sz="0" w:space="0" w:color="auto"/>
                <w:left w:val="none" w:sz="0" w:space="0" w:color="auto"/>
                <w:bottom w:val="none" w:sz="0" w:space="0" w:color="auto"/>
                <w:right w:val="none" w:sz="0" w:space="0" w:color="auto"/>
              </w:divBdr>
            </w:div>
          </w:divsChild>
        </w:div>
        <w:div w:id="1088118990">
          <w:marLeft w:val="0"/>
          <w:marRight w:val="0"/>
          <w:marTop w:val="0"/>
          <w:marBottom w:val="0"/>
          <w:divBdr>
            <w:top w:val="none" w:sz="0" w:space="0" w:color="auto"/>
            <w:left w:val="none" w:sz="0" w:space="0" w:color="auto"/>
            <w:bottom w:val="none" w:sz="0" w:space="0" w:color="auto"/>
            <w:right w:val="none" w:sz="0" w:space="0" w:color="auto"/>
          </w:divBdr>
        </w:div>
        <w:div w:id="1526020941">
          <w:marLeft w:val="0"/>
          <w:marRight w:val="0"/>
          <w:marTop w:val="0"/>
          <w:marBottom w:val="0"/>
          <w:divBdr>
            <w:top w:val="none" w:sz="0" w:space="0" w:color="auto"/>
            <w:left w:val="none" w:sz="0" w:space="0" w:color="auto"/>
            <w:bottom w:val="none" w:sz="0" w:space="0" w:color="auto"/>
            <w:right w:val="none" w:sz="0" w:space="0" w:color="auto"/>
          </w:divBdr>
        </w:div>
        <w:div w:id="306740037">
          <w:marLeft w:val="0"/>
          <w:marRight w:val="0"/>
          <w:marTop w:val="0"/>
          <w:marBottom w:val="0"/>
          <w:divBdr>
            <w:top w:val="none" w:sz="0" w:space="0" w:color="auto"/>
            <w:left w:val="none" w:sz="0" w:space="0" w:color="auto"/>
            <w:bottom w:val="none" w:sz="0" w:space="0" w:color="auto"/>
            <w:right w:val="none" w:sz="0" w:space="0" w:color="auto"/>
          </w:divBdr>
        </w:div>
        <w:div w:id="789863612">
          <w:marLeft w:val="0"/>
          <w:marRight w:val="0"/>
          <w:marTop w:val="0"/>
          <w:marBottom w:val="0"/>
          <w:divBdr>
            <w:top w:val="none" w:sz="0" w:space="0" w:color="auto"/>
            <w:left w:val="none" w:sz="0" w:space="0" w:color="auto"/>
            <w:bottom w:val="none" w:sz="0" w:space="0" w:color="auto"/>
            <w:right w:val="none" w:sz="0" w:space="0" w:color="auto"/>
          </w:divBdr>
        </w:div>
        <w:div w:id="875964564">
          <w:marLeft w:val="0"/>
          <w:marRight w:val="0"/>
          <w:marTop w:val="0"/>
          <w:marBottom w:val="0"/>
          <w:divBdr>
            <w:top w:val="none" w:sz="0" w:space="0" w:color="auto"/>
            <w:left w:val="none" w:sz="0" w:space="0" w:color="auto"/>
            <w:bottom w:val="none" w:sz="0" w:space="0" w:color="auto"/>
            <w:right w:val="none" w:sz="0" w:space="0" w:color="auto"/>
          </w:divBdr>
        </w:div>
        <w:div w:id="1186672811">
          <w:marLeft w:val="0"/>
          <w:marRight w:val="0"/>
          <w:marTop w:val="0"/>
          <w:marBottom w:val="0"/>
          <w:divBdr>
            <w:top w:val="none" w:sz="0" w:space="0" w:color="auto"/>
            <w:left w:val="none" w:sz="0" w:space="0" w:color="auto"/>
            <w:bottom w:val="none" w:sz="0" w:space="0" w:color="auto"/>
            <w:right w:val="none" w:sz="0" w:space="0" w:color="auto"/>
          </w:divBdr>
        </w:div>
        <w:div w:id="558444761">
          <w:marLeft w:val="0"/>
          <w:marRight w:val="0"/>
          <w:marTop w:val="0"/>
          <w:marBottom w:val="0"/>
          <w:divBdr>
            <w:top w:val="none" w:sz="0" w:space="0" w:color="auto"/>
            <w:left w:val="none" w:sz="0" w:space="0" w:color="auto"/>
            <w:bottom w:val="none" w:sz="0" w:space="0" w:color="auto"/>
            <w:right w:val="none" w:sz="0" w:space="0" w:color="auto"/>
          </w:divBdr>
        </w:div>
        <w:div w:id="375814254">
          <w:marLeft w:val="0"/>
          <w:marRight w:val="0"/>
          <w:marTop w:val="0"/>
          <w:marBottom w:val="0"/>
          <w:divBdr>
            <w:top w:val="none" w:sz="0" w:space="0" w:color="auto"/>
            <w:left w:val="none" w:sz="0" w:space="0" w:color="auto"/>
            <w:bottom w:val="none" w:sz="0" w:space="0" w:color="auto"/>
            <w:right w:val="none" w:sz="0" w:space="0" w:color="auto"/>
          </w:divBdr>
        </w:div>
        <w:div w:id="964579735">
          <w:marLeft w:val="0"/>
          <w:marRight w:val="0"/>
          <w:marTop w:val="0"/>
          <w:marBottom w:val="0"/>
          <w:divBdr>
            <w:top w:val="none" w:sz="0" w:space="0" w:color="auto"/>
            <w:left w:val="none" w:sz="0" w:space="0" w:color="auto"/>
            <w:bottom w:val="none" w:sz="0" w:space="0" w:color="auto"/>
            <w:right w:val="none" w:sz="0" w:space="0" w:color="auto"/>
          </w:divBdr>
        </w:div>
        <w:div w:id="501745549">
          <w:marLeft w:val="0"/>
          <w:marRight w:val="0"/>
          <w:marTop w:val="0"/>
          <w:marBottom w:val="0"/>
          <w:divBdr>
            <w:top w:val="none" w:sz="0" w:space="0" w:color="auto"/>
            <w:left w:val="none" w:sz="0" w:space="0" w:color="auto"/>
            <w:bottom w:val="none" w:sz="0" w:space="0" w:color="auto"/>
            <w:right w:val="none" w:sz="0" w:space="0" w:color="auto"/>
          </w:divBdr>
        </w:div>
        <w:div w:id="1025909375">
          <w:marLeft w:val="0"/>
          <w:marRight w:val="0"/>
          <w:marTop w:val="0"/>
          <w:marBottom w:val="0"/>
          <w:divBdr>
            <w:top w:val="none" w:sz="0" w:space="0" w:color="auto"/>
            <w:left w:val="none" w:sz="0" w:space="0" w:color="auto"/>
            <w:bottom w:val="none" w:sz="0" w:space="0" w:color="auto"/>
            <w:right w:val="none" w:sz="0" w:space="0" w:color="auto"/>
          </w:divBdr>
        </w:div>
        <w:div w:id="119689532">
          <w:marLeft w:val="0"/>
          <w:marRight w:val="0"/>
          <w:marTop w:val="0"/>
          <w:marBottom w:val="0"/>
          <w:divBdr>
            <w:top w:val="none" w:sz="0" w:space="0" w:color="auto"/>
            <w:left w:val="none" w:sz="0" w:space="0" w:color="auto"/>
            <w:bottom w:val="none" w:sz="0" w:space="0" w:color="auto"/>
            <w:right w:val="none" w:sz="0" w:space="0" w:color="auto"/>
          </w:divBdr>
        </w:div>
        <w:div w:id="102307001">
          <w:marLeft w:val="0"/>
          <w:marRight w:val="0"/>
          <w:marTop w:val="0"/>
          <w:marBottom w:val="0"/>
          <w:divBdr>
            <w:top w:val="none" w:sz="0" w:space="0" w:color="auto"/>
            <w:left w:val="none" w:sz="0" w:space="0" w:color="auto"/>
            <w:bottom w:val="none" w:sz="0" w:space="0" w:color="auto"/>
            <w:right w:val="none" w:sz="0" w:space="0" w:color="auto"/>
          </w:divBdr>
        </w:div>
        <w:div w:id="379785699">
          <w:marLeft w:val="0"/>
          <w:marRight w:val="0"/>
          <w:marTop w:val="0"/>
          <w:marBottom w:val="0"/>
          <w:divBdr>
            <w:top w:val="none" w:sz="0" w:space="0" w:color="auto"/>
            <w:left w:val="none" w:sz="0" w:space="0" w:color="auto"/>
            <w:bottom w:val="none" w:sz="0" w:space="0" w:color="auto"/>
            <w:right w:val="none" w:sz="0" w:space="0" w:color="auto"/>
          </w:divBdr>
        </w:div>
        <w:div w:id="963925022">
          <w:marLeft w:val="0"/>
          <w:marRight w:val="0"/>
          <w:marTop w:val="0"/>
          <w:marBottom w:val="0"/>
          <w:divBdr>
            <w:top w:val="none" w:sz="0" w:space="0" w:color="auto"/>
            <w:left w:val="none" w:sz="0" w:space="0" w:color="auto"/>
            <w:bottom w:val="none" w:sz="0" w:space="0" w:color="auto"/>
            <w:right w:val="none" w:sz="0" w:space="0" w:color="auto"/>
          </w:divBdr>
        </w:div>
        <w:div w:id="385761922">
          <w:marLeft w:val="0"/>
          <w:marRight w:val="0"/>
          <w:marTop w:val="0"/>
          <w:marBottom w:val="0"/>
          <w:divBdr>
            <w:top w:val="none" w:sz="0" w:space="0" w:color="auto"/>
            <w:left w:val="none" w:sz="0" w:space="0" w:color="auto"/>
            <w:bottom w:val="none" w:sz="0" w:space="0" w:color="auto"/>
            <w:right w:val="none" w:sz="0" w:space="0" w:color="auto"/>
          </w:divBdr>
        </w:div>
        <w:div w:id="339045103">
          <w:marLeft w:val="0"/>
          <w:marRight w:val="0"/>
          <w:marTop w:val="0"/>
          <w:marBottom w:val="0"/>
          <w:divBdr>
            <w:top w:val="none" w:sz="0" w:space="0" w:color="auto"/>
            <w:left w:val="none" w:sz="0" w:space="0" w:color="auto"/>
            <w:bottom w:val="none" w:sz="0" w:space="0" w:color="auto"/>
            <w:right w:val="none" w:sz="0" w:space="0" w:color="auto"/>
          </w:divBdr>
        </w:div>
        <w:div w:id="2125535015">
          <w:marLeft w:val="0"/>
          <w:marRight w:val="0"/>
          <w:marTop w:val="0"/>
          <w:marBottom w:val="0"/>
          <w:divBdr>
            <w:top w:val="none" w:sz="0" w:space="0" w:color="auto"/>
            <w:left w:val="none" w:sz="0" w:space="0" w:color="auto"/>
            <w:bottom w:val="none" w:sz="0" w:space="0" w:color="auto"/>
            <w:right w:val="none" w:sz="0" w:space="0" w:color="auto"/>
          </w:divBdr>
        </w:div>
        <w:div w:id="1426805751">
          <w:marLeft w:val="0"/>
          <w:marRight w:val="0"/>
          <w:marTop w:val="0"/>
          <w:marBottom w:val="0"/>
          <w:divBdr>
            <w:top w:val="none" w:sz="0" w:space="0" w:color="auto"/>
            <w:left w:val="none" w:sz="0" w:space="0" w:color="auto"/>
            <w:bottom w:val="none" w:sz="0" w:space="0" w:color="auto"/>
            <w:right w:val="none" w:sz="0" w:space="0" w:color="auto"/>
          </w:divBdr>
        </w:div>
        <w:div w:id="1526674724">
          <w:marLeft w:val="0"/>
          <w:marRight w:val="0"/>
          <w:marTop w:val="0"/>
          <w:marBottom w:val="0"/>
          <w:divBdr>
            <w:top w:val="none" w:sz="0" w:space="0" w:color="auto"/>
            <w:left w:val="none" w:sz="0" w:space="0" w:color="auto"/>
            <w:bottom w:val="none" w:sz="0" w:space="0" w:color="auto"/>
            <w:right w:val="none" w:sz="0" w:space="0" w:color="auto"/>
          </w:divBdr>
        </w:div>
        <w:div w:id="936521025">
          <w:marLeft w:val="0"/>
          <w:marRight w:val="0"/>
          <w:marTop w:val="0"/>
          <w:marBottom w:val="0"/>
          <w:divBdr>
            <w:top w:val="none" w:sz="0" w:space="0" w:color="auto"/>
            <w:left w:val="none" w:sz="0" w:space="0" w:color="auto"/>
            <w:bottom w:val="none" w:sz="0" w:space="0" w:color="auto"/>
            <w:right w:val="none" w:sz="0" w:space="0" w:color="auto"/>
          </w:divBdr>
        </w:div>
        <w:div w:id="1006176857">
          <w:marLeft w:val="0"/>
          <w:marRight w:val="0"/>
          <w:marTop w:val="0"/>
          <w:marBottom w:val="0"/>
          <w:divBdr>
            <w:top w:val="none" w:sz="0" w:space="0" w:color="auto"/>
            <w:left w:val="none" w:sz="0" w:space="0" w:color="auto"/>
            <w:bottom w:val="none" w:sz="0" w:space="0" w:color="auto"/>
            <w:right w:val="none" w:sz="0" w:space="0" w:color="auto"/>
          </w:divBdr>
        </w:div>
      </w:divsChild>
    </w:div>
    <w:div w:id="2053462336">
      <w:bodyDiv w:val="1"/>
      <w:marLeft w:val="0"/>
      <w:marRight w:val="0"/>
      <w:marTop w:val="0"/>
      <w:marBottom w:val="0"/>
      <w:divBdr>
        <w:top w:val="none" w:sz="0" w:space="0" w:color="auto"/>
        <w:left w:val="none" w:sz="0" w:space="0" w:color="auto"/>
        <w:bottom w:val="none" w:sz="0" w:space="0" w:color="auto"/>
        <w:right w:val="none" w:sz="0" w:space="0" w:color="auto"/>
      </w:divBdr>
      <w:divsChild>
        <w:div w:id="1743023139">
          <w:marLeft w:val="0"/>
          <w:marRight w:val="0"/>
          <w:marTop w:val="0"/>
          <w:marBottom w:val="0"/>
          <w:divBdr>
            <w:top w:val="none" w:sz="0" w:space="0" w:color="auto"/>
            <w:left w:val="none" w:sz="0" w:space="0" w:color="auto"/>
            <w:bottom w:val="none" w:sz="0" w:space="0" w:color="auto"/>
            <w:right w:val="none" w:sz="0" w:space="0" w:color="auto"/>
          </w:divBdr>
          <w:divsChild>
            <w:div w:id="921569286">
              <w:marLeft w:val="0"/>
              <w:marRight w:val="0"/>
              <w:marTop w:val="0"/>
              <w:marBottom w:val="0"/>
              <w:divBdr>
                <w:top w:val="none" w:sz="0" w:space="0" w:color="auto"/>
                <w:left w:val="none" w:sz="0" w:space="0" w:color="auto"/>
                <w:bottom w:val="none" w:sz="0" w:space="0" w:color="auto"/>
                <w:right w:val="none" w:sz="0" w:space="0" w:color="auto"/>
              </w:divBdr>
              <w:divsChild>
                <w:div w:id="1122921535">
                  <w:marLeft w:val="0"/>
                  <w:marRight w:val="0"/>
                  <w:marTop w:val="0"/>
                  <w:marBottom w:val="0"/>
                  <w:divBdr>
                    <w:top w:val="none" w:sz="0" w:space="0" w:color="auto"/>
                    <w:left w:val="none" w:sz="0" w:space="0" w:color="auto"/>
                    <w:bottom w:val="none" w:sz="0" w:space="0" w:color="auto"/>
                    <w:right w:val="none" w:sz="0" w:space="0" w:color="auto"/>
                  </w:divBdr>
                </w:div>
                <w:div w:id="1623681780">
                  <w:marLeft w:val="0"/>
                  <w:marRight w:val="0"/>
                  <w:marTop w:val="0"/>
                  <w:marBottom w:val="0"/>
                  <w:divBdr>
                    <w:top w:val="none" w:sz="0" w:space="0" w:color="auto"/>
                    <w:left w:val="none" w:sz="0" w:space="0" w:color="auto"/>
                    <w:bottom w:val="none" w:sz="0" w:space="0" w:color="auto"/>
                    <w:right w:val="none" w:sz="0" w:space="0" w:color="auto"/>
                  </w:divBdr>
                </w:div>
                <w:div w:id="880290588">
                  <w:marLeft w:val="0"/>
                  <w:marRight w:val="0"/>
                  <w:marTop w:val="0"/>
                  <w:marBottom w:val="0"/>
                  <w:divBdr>
                    <w:top w:val="none" w:sz="0" w:space="0" w:color="auto"/>
                    <w:left w:val="none" w:sz="0" w:space="0" w:color="auto"/>
                    <w:bottom w:val="none" w:sz="0" w:space="0" w:color="auto"/>
                    <w:right w:val="none" w:sz="0" w:space="0" w:color="auto"/>
                  </w:divBdr>
                </w:div>
                <w:div w:id="1261529439">
                  <w:marLeft w:val="0"/>
                  <w:marRight w:val="0"/>
                  <w:marTop w:val="0"/>
                  <w:marBottom w:val="0"/>
                  <w:divBdr>
                    <w:top w:val="none" w:sz="0" w:space="0" w:color="auto"/>
                    <w:left w:val="none" w:sz="0" w:space="0" w:color="auto"/>
                    <w:bottom w:val="none" w:sz="0" w:space="0" w:color="auto"/>
                    <w:right w:val="none" w:sz="0" w:space="0" w:color="auto"/>
                  </w:divBdr>
                  <w:divsChild>
                    <w:div w:id="1465587597">
                      <w:marLeft w:val="0"/>
                      <w:marRight w:val="0"/>
                      <w:marTop w:val="0"/>
                      <w:marBottom w:val="0"/>
                      <w:divBdr>
                        <w:top w:val="none" w:sz="0" w:space="0" w:color="auto"/>
                        <w:left w:val="none" w:sz="0" w:space="0" w:color="auto"/>
                        <w:bottom w:val="none" w:sz="0" w:space="0" w:color="auto"/>
                        <w:right w:val="none" w:sz="0" w:space="0" w:color="auto"/>
                      </w:divBdr>
                    </w:div>
                    <w:div w:id="1852716868">
                      <w:marLeft w:val="0"/>
                      <w:marRight w:val="0"/>
                      <w:marTop w:val="0"/>
                      <w:marBottom w:val="0"/>
                      <w:divBdr>
                        <w:top w:val="none" w:sz="0" w:space="0" w:color="auto"/>
                        <w:left w:val="none" w:sz="0" w:space="0" w:color="auto"/>
                        <w:bottom w:val="none" w:sz="0" w:space="0" w:color="auto"/>
                        <w:right w:val="none" w:sz="0" w:space="0" w:color="auto"/>
                      </w:divBdr>
                      <w:divsChild>
                        <w:div w:id="2020230197">
                          <w:marLeft w:val="0"/>
                          <w:marRight w:val="0"/>
                          <w:marTop w:val="0"/>
                          <w:marBottom w:val="0"/>
                          <w:divBdr>
                            <w:top w:val="none" w:sz="0" w:space="0" w:color="auto"/>
                            <w:left w:val="none" w:sz="0" w:space="0" w:color="auto"/>
                            <w:bottom w:val="none" w:sz="0" w:space="0" w:color="auto"/>
                            <w:right w:val="none" w:sz="0" w:space="0" w:color="auto"/>
                          </w:divBdr>
                        </w:div>
                        <w:div w:id="1549029011">
                          <w:marLeft w:val="0"/>
                          <w:marRight w:val="0"/>
                          <w:marTop w:val="0"/>
                          <w:marBottom w:val="0"/>
                          <w:divBdr>
                            <w:top w:val="none" w:sz="0" w:space="0" w:color="auto"/>
                            <w:left w:val="none" w:sz="0" w:space="0" w:color="auto"/>
                            <w:bottom w:val="none" w:sz="0" w:space="0" w:color="auto"/>
                            <w:right w:val="none" w:sz="0" w:space="0" w:color="auto"/>
                          </w:divBdr>
                          <w:divsChild>
                            <w:div w:id="919294725">
                              <w:marLeft w:val="0"/>
                              <w:marRight w:val="0"/>
                              <w:marTop w:val="0"/>
                              <w:marBottom w:val="0"/>
                              <w:divBdr>
                                <w:top w:val="none" w:sz="0" w:space="0" w:color="auto"/>
                                <w:left w:val="none" w:sz="0" w:space="0" w:color="auto"/>
                                <w:bottom w:val="none" w:sz="0" w:space="0" w:color="auto"/>
                                <w:right w:val="none" w:sz="0" w:space="0" w:color="auto"/>
                              </w:divBdr>
                            </w:div>
                            <w:div w:id="2070568808">
                              <w:marLeft w:val="0"/>
                              <w:marRight w:val="0"/>
                              <w:marTop w:val="0"/>
                              <w:marBottom w:val="0"/>
                              <w:divBdr>
                                <w:top w:val="none" w:sz="0" w:space="0" w:color="auto"/>
                                <w:left w:val="none" w:sz="0" w:space="0" w:color="auto"/>
                                <w:bottom w:val="none" w:sz="0" w:space="0" w:color="auto"/>
                                <w:right w:val="none" w:sz="0" w:space="0" w:color="auto"/>
                              </w:divBdr>
                            </w:div>
                            <w:div w:id="81769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14722">
                  <w:marLeft w:val="0"/>
                  <w:marRight w:val="0"/>
                  <w:marTop w:val="0"/>
                  <w:marBottom w:val="0"/>
                  <w:divBdr>
                    <w:top w:val="none" w:sz="0" w:space="0" w:color="auto"/>
                    <w:left w:val="none" w:sz="0" w:space="0" w:color="auto"/>
                    <w:bottom w:val="none" w:sz="0" w:space="0" w:color="auto"/>
                    <w:right w:val="none" w:sz="0" w:space="0" w:color="auto"/>
                  </w:divBdr>
                </w:div>
                <w:div w:id="160704719">
                  <w:marLeft w:val="0"/>
                  <w:marRight w:val="0"/>
                  <w:marTop w:val="0"/>
                  <w:marBottom w:val="0"/>
                  <w:divBdr>
                    <w:top w:val="none" w:sz="0" w:space="0" w:color="auto"/>
                    <w:left w:val="none" w:sz="0" w:space="0" w:color="auto"/>
                    <w:bottom w:val="none" w:sz="0" w:space="0" w:color="auto"/>
                    <w:right w:val="none" w:sz="0" w:space="0" w:color="auto"/>
                  </w:divBdr>
                </w:div>
                <w:div w:id="331109883">
                  <w:marLeft w:val="0"/>
                  <w:marRight w:val="0"/>
                  <w:marTop w:val="0"/>
                  <w:marBottom w:val="0"/>
                  <w:divBdr>
                    <w:top w:val="none" w:sz="0" w:space="0" w:color="auto"/>
                    <w:left w:val="none" w:sz="0" w:space="0" w:color="auto"/>
                    <w:bottom w:val="none" w:sz="0" w:space="0" w:color="auto"/>
                    <w:right w:val="none" w:sz="0" w:space="0" w:color="auto"/>
                  </w:divBdr>
                </w:div>
                <w:div w:id="2094038761">
                  <w:marLeft w:val="0"/>
                  <w:marRight w:val="0"/>
                  <w:marTop w:val="0"/>
                  <w:marBottom w:val="0"/>
                  <w:divBdr>
                    <w:top w:val="none" w:sz="0" w:space="0" w:color="auto"/>
                    <w:left w:val="none" w:sz="0" w:space="0" w:color="auto"/>
                    <w:bottom w:val="none" w:sz="0" w:space="0" w:color="auto"/>
                    <w:right w:val="none" w:sz="0" w:space="0" w:color="auto"/>
                  </w:divBdr>
                  <w:divsChild>
                    <w:div w:id="427966335">
                      <w:marLeft w:val="0"/>
                      <w:marRight w:val="0"/>
                      <w:marTop w:val="0"/>
                      <w:marBottom w:val="0"/>
                      <w:divBdr>
                        <w:top w:val="none" w:sz="0" w:space="0" w:color="auto"/>
                        <w:left w:val="none" w:sz="0" w:space="0" w:color="auto"/>
                        <w:bottom w:val="none" w:sz="0" w:space="0" w:color="auto"/>
                        <w:right w:val="none" w:sz="0" w:space="0" w:color="auto"/>
                      </w:divBdr>
                    </w:div>
                    <w:div w:id="28845377">
                      <w:marLeft w:val="0"/>
                      <w:marRight w:val="0"/>
                      <w:marTop w:val="0"/>
                      <w:marBottom w:val="0"/>
                      <w:divBdr>
                        <w:top w:val="none" w:sz="0" w:space="0" w:color="auto"/>
                        <w:left w:val="none" w:sz="0" w:space="0" w:color="auto"/>
                        <w:bottom w:val="none" w:sz="0" w:space="0" w:color="auto"/>
                        <w:right w:val="none" w:sz="0" w:space="0" w:color="auto"/>
                      </w:divBdr>
                    </w:div>
                    <w:div w:id="1052778214">
                      <w:marLeft w:val="0"/>
                      <w:marRight w:val="0"/>
                      <w:marTop w:val="0"/>
                      <w:marBottom w:val="0"/>
                      <w:divBdr>
                        <w:top w:val="none" w:sz="0" w:space="0" w:color="auto"/>
                        <w:left w:val="none" w:sz="0" w:space="0" w:color="auto"/>
                        <w:bottom w:val="none" w:sz="0" w:space="0" w:color="auto"/>
                        <w:right w:val="none" w:sz="0" w:space="0" w:color="auto"/>
                      </w:divBdr>
                    </w:div>
                  </w:divsChild>
                </w:div>
                <w:div w:id="1332950585">
                  <w:marLeft w:val="0"/>
                  <w:marRight w:val="0"/>
                  <w:marTop w:val="0"/>
                  <w:marBottom w:val="0"/>
                  <w:divBdr>
                    <w:top w:val="none" w:sz="0" w:space="0" w:color="auto"/>
                    <w:left w:val="none" w:sz="0" w:space="0" w:color="auto"/>
                    <w:bottom w:val="none" w:sz="0" w:space="0" w:color="auto"/>
                    <w:right w:val="none" w:sz="0" w:space="0" w:color="auto"/>
                  </w:divBdr>
                </w:div>
                <w:div w:id="1094477648">
                  <w:marLeft w:val="0"/>
                  <w:marRight w:val="0"/>
                  <w:marTop w:val="0"/>
                  <w:marBottom w:val="0"/>
                  <w:divBdr>
                    <w:top w:val="none" w:sz="0" w:space="0" w:color="auto"/>
                    <w:left w:val="none" w:sz="0" w:space="0" w:color="auto"/>
                    <w:bottom w:val="none" w:sz="0" w:space="0" w:color="auto"/>
                    <w:right w:val="none" w:sz="0" w:space="0" w:color="auto"/>
                  </w:divBdr>
                </w:div>
                <w:div w:id="37743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766240">
          <w:marLeft w:val="0"/>
          <w:marRight w:val="0"/>
          <w:marTop w:val="0"/>
          <w:marBottom w:val="0"/>
          <w:divBdr>
            <w:top w:val="none" w:sz="0" w:space="0" w:color="auto"/>
            <w:left w:val="none" w:sz="0" w:space="0" w:color="auto"/>
            <w:bottom w:val="none" w:sz="0" w:space="0" w:color="auto"/>
            <w:right w:val="none" w:sz="0" w:space="0" w:color="auto"/>
          </w:divBdr>
        </w:div>
      </w:divsChild>
    </w:div>
    <w:div w:id="2067951183">
      <w:bodyDiv w:val="1"/>
      <w:marLeft w:val="0"/>
      <w:marRight w:val="0"/>
      <w:marTop w:val="0"/>
      <w:marBottom w:val="0"/>
      <w:divBdr>
        <w:top w:val="none" w:sz="0" w:space="0" w:color="auto"/>
        <w:left w:val="none" w:sz="0" w:space="0" w:color="auto"/>
        <w:bottom w:val="none" w:sz="0" w:space="0" w:color="auto"/>
        <w:right w:val="none" w:sz="0" w:space="0" w:color="auto"/>
      </w:divBdr>
      <w:divsChild>
        <w:div w:id="849569659">
          <w:marLeft w:val="0"/>
          <w:marRight w:val="0"/>
          <w:marTop w:val="0"/>
          <w:marBottom w:val="0"/>
          <w:divBdr>
            <w:top w:val="none" w:sz="0" w:space="0" w:color="auto"/>
            <w:left w:val="none" w:sz="0" w:space="0" w:color="auto"/>
            <w:bottom w:val="none" w:sz="0" w:space="0" w:color="auto"/>
            <w:right w:val="none" w:sz="0" w:space="0" w:color="auto"/>
          </w:divBdr>
        </w:div>
        <w:div w:id="1963414726">
          <w:marLeft w:val="0"/>
          <w:marRight w:val="0"/>
          <w:marTop w:val="0"/>
          <w:marBottom w:val="0"/>
          <w:divBdr>
            <w:top w:val="none" w:sz="0" w:space="0" w:color="auto"/>
            <w:left w:val="none" w:sz="0" w:space="0" w:color="auto"/>
            <w:bottom w:val="none" w:sz="0" w:space="0" w:color="auto"/>
            <w:right w:val="none" w:sz="0" w:space="0" w:color="auto"/>
          </w:divBdr>
          <w:divsChild>
            <w:div w:id="1880241594">
              <w:marLeft w:val="0"/>
              <w:marRight w:val="0"/>
              <w:marTop w:val="0"/>
              <w:marBottom w:val="0"/>
              <w:divBdr>
                <w:top w:val="none" w:sz="0" w:space="0" w:color="auto"/>
                <w:left w:val="none" w:sz="0" w:space="0" w:color="auto"/>
                <w:bottom w:val="none" w:sz="0" w:space="0" w:color="auto"/>
                <w:right w:val="none" w:sz="0" w:space="0" w:color="auto"/>
              </w:divBdr>
            </w:div>
            <w:div w:id="952400894">
              <w:marLeft w:val="0"/>
              <w:marRight w:val="0"/>
              <w:marTop w:val="0"/>
              <w:marBottom w:val="0"/>
              <w:divBdr>
                <w:top w:val="none" w:sz="0" w:space="0" w:color="auto"/>
                <w:left w:val="none" w:sz="0" w:space="0" w:color="auto"/>
                <w:bottom w:val="none" w:sz="0" w:space="0" w:color="auto"/>
                <w:right w:val="none" w:sz="0" w:space="0" w:color="auto"/>
              </w:divBdr>
            </w:div>
            <w:div w:id="2118677134">
              <w:marLeft w:val="0"/>
              <w:marRight w:val="0"/>
              <w:marTop w:val="0"/>
              <w:marBottom w:val="0"/>
              <w:divBdr>
                <w:top w:val="none" w:sz="0" w:space="0" w:color="auto"/>
                <w:left w:val="none" w:sz="0" w:space="0" w:color="auto"/>
                <w:bottom w:val="none" w:sz="0" w:space="0" w:color="auto"/>
                <w:right w:val="none" w:sz="0" w:space="0" w:color="auto"/>
              </w:divBdr>
            </w:div>
            <w:div w:id="1843161078">
              <w:marLeft w:val="0"/>
              <w:marRight w:val="0"/>
              <w:marTop w:val="0"/>
              <w:marBottom w:val="0"/>
              <w:divBdr>
                <w:top w:val="none" w:sz="0" w:space="0" w:color="auto"/>
                <w:left w:val="none" w:sz="0" w:space="0" w:color="auto"/>
                <w:bottom w:val="none" w:sz="0" w:space="0" w:color="auto"/>
                <w:right w:val="none" w:sz="0" w:space="0" w:color="auto"/>
              </w:divBdr>
            </w:div>
            <w:div w:id="2037342926">
              <w:marLeft w:val="0"/>
              <w:marRight w:val="0"/>
              <w:marTop w:val="0"/>
              <w:marBottom w:val="0"/>
              <w:divBdr>
                <w:top w:val="none" w:sz="0" w:space="0" w:color="auto"/>
                <w:left w:val="none" w:sz="0" w:space="0" w:color="auto"/>
                <w:bottom w:val="none" w:sz="0" w:space="0" w:color="auto"/>
                <w:right w:val="none" w:sz="0" w:space="0" w:color="auto"/>
              </w:divBdr>
            </w:div>
            <w:div w:id="317152154">
              <w:marLeft w:val="0"/>
              <w:marRight w:val="0"/>
              <w:marTop w:val="0"/>
              <w:marBottom w:val="0"/>
              <w:divBdr>
                <w:top w:val="none" w:sz="0" w:space="0" w:color="auto"/>
                <w:left w:val="none" w:sz="0" w:space="0" w:color="auto"/>
                <w:bottom w:val="none" w:sz="0" w:space="0" w:color="auto"/>
                <w:right w:val="none" w:sz="0" w:space="0" w:color="auto"/>
              </w:divBdr>
            </w:div>
            <w:div w:id="1333145540">
              <w:marLeft w:val="0"/>
              <w:marRight w:val="0"/>
              <w:marTop w:val="0"/>
              <w:marBottom w:val="0"/>
              <w:divBdr>
                <w:top w:val="none" w:sz="0" w:space="0" w:color="auto"/>
                <w:left w:val="none" w:sz="0" w:space="0" w:color="auto"/>
                <w:bottom w:val="none" w:sz="0" w:space="0" w:color="auto"/>
                <w:right w:val="none" w:sz="0" w:space="0" w:color="auto"/>
              </w:divBdr>
            </w:div>
            <w:div w:id="318965330">
              <w:marLeft w:val="0"/>
              <w:marRight w:val="0"/>
              <w:marTop w:val="0"/>
              <w:marBottom w:val="0"/>
              <w:divBdr>
                <w:top w:val="none" w:sz="0" w:space="0" w:color="auto"/>
                <w:left w:val="none" w:sz="0" w:space="0" w:color="auto"/>
                <w:bottom w:val="none" w:sz="0" w:space="0" w:color="auto"/>
                <w:right w:val="none" w:sz="0" w:space="0" w:color="auto"/>
              </w:divBdr>
            </w:div>
          </w:divsChild>
        </w:div>
        <w:div w:id="1046490144">
          <w:marLeft w:val="0"/>
          <w:marRight w:val="0"/>
          <w:marTop w:val="0"/>
          <w:marBottom w:val="0"/>
          <w:divBdr>
            <w:top w:val="none" w:sz="0" w:space="0" w:color="auto"/>
            <w:left w:val="none" w:sz="0" w:space="0" w:color="auto"/>
            <w:bottom w:val="none" w:sz="0" w:space="0" w:color="auto"/>
            <w:right w:val="none" w:sz="0" w:space="0" w:color="auto"/>
          </w:divBdr>
        </w:div>
        <w:div w:id="1392382249">
          <w:marLeft w:val="0"/>
          <w:marRight w:val="0"/>
          <w:marTop w:val="0"/>
          <w:marBottom w:val="0"/>
          <w:divBdr>
            <w:top w:val="none" w:sz="0" w:space="0" w:color="auto"/>
            <w:left w:val="none" w:sz="0" w:space="0" w:color="auto"/>
            <w:bottom w:val="none" w:sz="0" w:space="0" w:color="auto"/>
            <w:right w:val="none" w:sz="0" w:space="0" w:color="auto"/>
          </w:divBdr>
        </w:div>
        <w:div w:id="1815951284">
          <w:marLeft w:val="0"/>
          <w:marRight w:val="0"/>
          <w:marTop w:val="0"/>
          <w:marBottom w:val="0"/>
          <w:divBdr>
            <w:top w:val="none" w:sz="0" w:space="0" w:color="auto"/>
            <w:left w:val="none" w:sz="0" w:space="0" w:color="auto"/>
            <w:bottom w:val="none" w:sz="0" w:space="0" w:color="auto"/>
            <w:right w:val="none" w:sz="0" w:space="0" w:color="auto"/>
          </w:divBdr>
        </w:div>
        <w:div w:id="128088427">
          <w:marLeft w:val="0"/>
          <w:marRight w:val="0"/>
          <w:marTop w:val="0"/>
          <w:marBottom w:val="0"/>
          <w:divBdr>
            <w:top w:val="none" w:sz="0" w:space="0" w:color="auto"/>
            <w:left w:val="none" w:sz="0" w:space="0" w:color="auto"/>
            <w:bottom w:val="none" w:sz="0" w:space="0" w:color="auto"/>
            <w:right w:val="none" w:sz="0" w:space="0" w:color="auto"/>
          </w:divBdr>
        </w:div>
        <w:div w:id="620454782">
          <w:marLeft w:val="0"/>
          <w:marRight w:val="0"/>
          <w:marTop w:val="0"/>
          <w:marBottom w:val="0"/>
          <w:divBdr>
            <w:top w:val="none" w:sz="0" w:space="0" w:color="auto"/>
            <w:left w:val="none" w:sz="0" w:space="0" w:color="auto"/>
            <w:bottom w:val="none" w:sz="0" w:space="0" w:color="auto"/>
            <w:right w:val="none" w:sz="0" w:space="0" w:color="auto"/>
          </w:divBdr>
        </w:div>
        <w:div w:id="2052067398">
          <w:marLeft w:val="0"/>
          <w:marRight w:val="0"/>
          <w:marTop w:val="0"/>
          <w:marBottom w:val="0"/>
          <w:divBdr>
            <w:top w:val="none" w:sz="0" w:space="0" w:color="auto"/>
            <w:left w:val="none" w:sz="0" w:space="0" w:color="auto"/>
            <w:bottom w:val="none" w:sz="0" w:space="0" w:color="auto"/>
            <w:right w:val="none" w:sz="0" w:space="0" w:color="auto"/>
          </w:divBdr>
        </w:div>
        <w:div w:id="1683823180">
          <w:marLeft w:val="0"/>
          <w:marRight w:val="0"/>
          <w:marTop w:val="0"/>
          <w:marBottom w:val="0"/>
          <w:divBdr>
            <w:top w:val="none" w:sz="0" w:space="0" w:color="auto"/>
            <w:left w:val="none" w:sz="0" w:space="0" w:color="auto"/>
            <w:bottom w:val="none" w:sz="0" w:space="0" w:color="auto"/>
            <w:right w:val="none" w:sz="0" w:space="0" w:color="auto"/>
          </w:divBdr>
        </w:div>
        <w:div w:id="1656299200">
          <w:marLeft w:val="0"/>
          <w:marRight w:val="0"/>
          <w:marTop w:val="0"/>
          <w:marBottom w:val="0"/>
          <w:divBdr>
            <w:top w:val="none" w:sz="0" w:space="0" w:color="auto"/>
            <w:left w:val="none" w:sz="0" w:space="0" w:color="auto"/>
            <w:bottom w:val="none" w:sz="0" w:space="0" w:color="auto"/>
            <w:right w:val="none" w:sz="0" w:space="0" w:color="auto"/>
          </w:divBdr>
        </w:div>
        <w:div w:id="1208683667">
          <w:marLeft w:val="0"/>
          <w:marRight w:val="0"/>
          <w:marTop w:val="0"/>
          <w:marBottom w:val="0"/>
          <w:divBdr>
            <w:top w:val="none" w:sz="0" w:space="0" w:color="auto"/>
            <w:left w:val="none" w:sz="0" w:space="0" w:color="auto"/>
            <w:bottom w:val="none" w:sz="0" w:space="0" w:color="auto"/>
            <w:right w:val="none" w:sz="0" w:space="0" w:color="auto"/>
          </w:divBdr>
        </w:div>
        <w:div w:id="1573193619">
          <w:marLeft w:val="0"/>
          <w:marRight w:val="0"/>
          <w:marTop w:val="0"/>
          <w:marBottom w:val="0"/>
          <w:divBdr>
            <w:top w:val="none" w:sz="0" w:space="0" w:color="auto"/>
            <w:left w:val="none" w:sz="0" w:space="0" w:color="auto"/>
            <w:bottom w:val="none" w:sz="0" w:space="0" w:color="auto"/>
            <w:right w:val="none" w:sz="0" w:space="0" w:color="auto"/>
          </w:divBdr>
        </w:div>
        <w:div w:id="387993216">
          <w:marLeft w:val="0"/>
          <w:marRight w:val="0"/>
          <w:marTop w:val="0"/>
          <w:marBottom w:val="0"/>
          <w:divBdr>
            <w:top w:val="none" w:sz="0" w:space="0" w:color="auto"/>
            <w:left w:val="none" w:sz="0" w:space="0" w:color="auto"/>
            <w:bottom w:val="none" w:sz="0" w:space="0" w:color="auto"/>
            <w:right w:val="none" w:sz="0" w:space="0" w:color="auto"/>
          </w:divBdr>
        </w:div>
        <w:div w:id="738554632">
          <w:marLeft w:val="0"/>
          <w:marRight w:val="0"/>
          <w:marTop w:val="0"/>
          <w:marBottom w:val="0"/>
          <w:divBdr>
            <w:top w:val="none" w:sz="0" w:space="0" w:color="auto"/>
            <w:left w:val="none" w:sz="0" w:space="0" w:color="auto"/>
            <w:bottom w:val="none" w:sz="0" w:space="0" w:color="auto"/>
            <w:right w:val="none" w:sz="0" w:space="0" w:color="auto"/>
          </w:divBdr>
        </w:div>
        <w:div w:id="492334660">
          <w:marLeft w:val="0"/>
          <w:marRight w:val="0"/>
          <w:marTop w:val="0"/>
          <w:marBottom w:val="0"/>
          <w:divBdr>
            <w:top w:val="none" w:sz="0" w:space="0" w:color="auto"/>
            <w:left w:val="none" w:sz="0" w:space="0" w:color="auto"/>
            <w:bottom w:val="none" w:sz="0" w:space="0" w:color="auto"/>
            <w:right w:val="none" w:sz="0" w:space="0" w:color="auto"/>
          </w:divBdr>
        </w:div>
        <w:div w:id="1566717556">
          <w:marLeft w:val="0"/>
          <w:marRight w:val="0"/>
          <w:marTop w:val="0"/>
          <w:marBottom w:val="0"/>
          <w:divBdr>
            <w:top w:val="none" w:sz="0" w:space="0" w:color="auto"/>
            <w:left w:val="none" w:sz="0" w:space="0" w:color="auto"/>
            <w:bottom w:val="none" w:sz="0" w:space="0" w:color="auto"/>
            <w:right w:val="none" w:sz="0" w:space="0" w:color="auto"/>
          </w:divBdr>
        </w:div>
        <w:div w:id="1881166808">
          <w:marLeft w:val="0"/>
          <w:marRight w:val="0"/>
          <w:marTop w:val="0"/>
          <w:marBottom w:val="0"/>
          <w:divBdr>
            <w:top w:val="none" w:sz="0" w:space="0" w:color="auto"/>
            <w:left w:val="none" w:sz="0" w:space="0" w:color="auto"/>
            <w:bottom w:val="none" w:sz="0" w:space="0" w:color="auto"/>
            <w:right w:val="none" w:sz="0" w:space="0" w:color="auto"/>
          </w:divBdr>
          <w:divsChild>
            <w:div w:id="89935090">
              <w:marLeft w:val="0"/>
              <w:marRight w:val="0"/>
              <w:marTop w:val="0"/>
              <w:marBottom w:val="0"/>
              <w:divBdr>
                <w:top w:val="none" w:sz="0" w:space="0" w:color="auto"/>
                <w:left w:val="none" w:sz="0" w:space="0" w:color="auto"/>
                <w:bottom w:val="none" w:sz="0" w:space="0" w:color="auto"/>
                <w:right w:val="none" w:sz="0" w:space="0" w:color="auto"/>
              </w:divBdr>
              <w:divsChild>
                <w:div w:id="589966129">
                  <w:marLeft w:val="0"/>
                  <w:marRight w:val="0"/>
                  <w:marTop w:val="0"/>
                  <w:marBottom w:val="0"/>
                  <w:divBdr>
                    <w:top w:val="none" w:sz="0" w:space="0" w:color="auto"/>
                    <w:left w:val="none" w:sz="0" w:space="0" w:color="auto"/>
                    <w:bottom w:val="none" w:sz="0" w:space="0" w:color="auto"/>
                    <w:right w:val="none" w:sz="0" w:space="0" w:color="auto"/>
                  </w:divBdr>
                </w:div>
                <w:div w:id="207376559">
                  <w:marLeft w:val="0"/>
                  <w:marRight w:val="0"/>
                  <w:marTop w:val="0"/>
                  <w:marBottom w:val="0"/>
                  <w:divBdr>
                    <w:top w:val="none" w:sz="0" w:space="0" w:color="auto"/>
                    <w:left w:val="none" w:sz="0" w:space="0" w:color="auto"/>
                    <w:bottom w:val="none" w:sz="0" w:space="0" w:color="auto"/>
                    <w:right w:val="none" w:sz="0" w:space="0" w:color="auto"/>
                  </w:divBdr>
                </w:div>
                <w:div w:id="169326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24079">
          <w:marLeft w:val="0"/>
          <w:marRight w:val="0"/>
          <w:marTop w:val="0"/>
          <w:marBottom w:val="0"/>
          <w:divBdr>
            <w:top w:val="none" w:sz="0" w:space="0" w:color="auto"/>
            <w:left w:val="none" w:sz="0" w:space="0" w:color="auto"/>
            <w:bottom w:val="none" w:sz="0" w:space="0" w:color="auto"/>
            <w:right w:val="none" w:sz="0" w:space="0" w:color="auto"/>
          </w:divBdr>
        </w:div>
      </w:divsChild>
    </w:div>
    <w:div w:id="2102681410">
      <w:bodyDiv w:val="1"/>
      <w:marLeft w:val="0"/>
      <w:marRight w:val="0"/>
      <w:marTop w:val="0"/>
      <w:marBottom w:val="0"/>
      <w:divBdr>
        <w:top w:val="none" w:sz="0" w:space="0" w:color="auto"/>
        <w:left w:val="none" w:sz="0" w:space="0" w:color="auto"/>
        <w:bottom w:val="none" w:sz="0" w:space="0" w:color="auto"/>
        <w:right w:val="none" w:sz="0" w:space="0" w:color="auto"/>
      </w:divBdr>
      <w:divsChild>
        <w:div w:id="1017537140">
          <w:marLeft w:val="0"/>
          <w:marRight w:val="0"/>
          <w:marTop w:val="0"/>
          <w:marBottom w:val="0"/>
          <w:divBdr>
            <w:top w:val="none" w:sz="0" w:space="0" w:color="auto"/>
            <w:left w:val="none" w:sz="0" w:space="0" w:color="auto"/>
            <w:bottom w:val="none" w:sz="0" w:space="0" w:color="auto"/>
            <w:right w:val="none" w:sz="0" w:space="0" w:color="auto"/>
          </w:divBdr>
        </w:div>
        <w:div w:id="383219824">
          <w:marLeft w:val="0"/>
          <w:marRight w:val="0"/>
          <w:marTop w:val="0"/>
          <w:marBottom w:val="0"/>
          <w:divBdr>
            <w:top w:val="none" w:sz="0" w:space="0" w:color="auto"/>
            <w:left w:val="none" w:sz="0" w:space="0" w:color="auto"/>
            <w:bottom w:val="none" w:sz="0" w:space="0" w:color="auto"/>
            <w:right w:val="none" w:sz="0" w:space="0" w:color="auto"/>
          </w:divBdr>
        </w:div>
        <w:div w:id="530265527">
          <w:marLeft w:val="0"/>
          <w:marRight w:val="0"/>
          <w:marTop w:val="0"/>
          <w:marBottom w:val="0"/>
          <w:divBdr>
            <w:top w:val="none" w:sz="0" w:space="0" w:color="auto"/>
            <w:left w:val="none" w:sz="0" w:space="0" w:color="auto"/>
            <w:bottom w:val="none" w:sz="0" w:space="0" w:color="auto"/>
            <w:right w:val="none" w:sz="0" w:space="0" w:color="auto"/>
          </w:divBdr>
        </w:div>
        <w:div w:id="1025985775">
          <w:marLeft w:val="0"/>
          <w:marRight w:val="0"/>
          <w:marTop w:val="0"/>
          <w:marBottom w:val="0"/>
          <w:divBdr>
            <w:top w:val="none" w:sz="0" w:space="0" w:color="auto"/>
            <w:left w:val="none" w:sz="0" w:space="0" w:color="auto"/>
            <w:bottom w:val="none" w:sz="0" w:space="0" w:color="auto"/>
            <w:right w:val="none" w:sz="0" w:space="0" w:color="auto"/>
          </w:divBdr>
        </w:div>
        <w:div w:id="48772131">
          <w:marLeft w:val="0"/>
          <w:marRight w:val="0"/>
          <w:marTop w:val="0"/>
          <w:marBottom w:val="0"/>
          <w:divBdr>
            <w:top w:val="none" w:sz="0" w:space="0" w:color="auto"/>
            <w:left w:val="none" w:sz="0" w:space="0" w:color="auto"/>
            <w:bottom w:val="none" w:sz="0" w:space="0" w:color="auto"/>
            <w:right w:val="none" w:sz="0" w:space="0" w:color="auto"/>
          </w:divBdr>
        </w:div>
        <w:div w:id="1195771445">
          <w:marLeft w:val="0"/>
          <w:marRight w:val="0"/>
          <w:marTop w:val="0"/>
          <w:marBottom w:val="0"/>
          <w:divBdr>
            <w:top w:val="none" w:sz="0" w:space="0" w:color="auto"/>
            <w:left w:val="none" w:sz="0" w:space="0" w:color="auto"/>
            <w:bottom w:val="none" w:sz="0" w:space="0" w:color="auto"/>
            <w:right w:val="none" w:sz="0" w:space="0" w:color="auto"/>
          </w:divBdr>
        </w:div>
        <w:div w:id="458690990">
          <w:marLeft w:val="0"/>
          <w:marRight w:val="0"/>
          <w:marTop w:val="0"/>
          <w:marBottom w:val="0"/>
          <w:divBdr>
            <w:top w:val="none" w:sz="0" w:space="0" w:color="auto"/>
            <w:left w:val="none" w:sz="0" w:space="0" w:color="auto"/>
            <w:bottom w:val="none" w:sz="0" w:space="0" w:color="auto"/>
            <w:right w:val="none" w:sz="0" w:space="0" w:color="auto"/>
          </w:divBdr>
        </w:div>
        <w:div w:id="268902829">
          <w:marLeft w:val="0"/>
          <w:marRight w:val="0"/>
          <w:marTop w:val="0"/>
          <w:marBottom w:val="0"/>
          <w:divBdr>
            <w:top w:val="none" w:sz="0" w:space="0" w:color="auto"/>
            <w:left w:val="none" w:sz="0" w:space="0" w:color="auto"/>
            <w:bottom w:val="none" w:sz="0" w:space="0" w:color="auto"/>
            <w:right w:val="none" w:sz="0" w:space="0" w:color="auto"/>
          </w:divBdr>
          <w:divsChild>
            <w:div w:id="1033648809">
              <w:marLeft w:val="0"/>
              <w:marRight w:val="0"/>
              <w:marTop w:val="0"/>
              <w:marBottom w:val="0"/>
              <w:divBdr>
                <w:top w:val="none" w:sz="0" w:space="0" w:color="auto"/>
                <w:left w:val="none" w:sz="0" w:space="0" w:color="auto"/>
                <w:bottom w:val="none" w:sz="0" w:space="0" w:color="auto"/>
                <w:right w:val="none" w:sz="0" w:space="0" w:color="auto"/>
              </w:divBdr>
            </w:div>
          </w:divsChild>
        </w:div>
        <w:div w:id="226495066">
          <w:marLeft w:val="0"/>
          <w:marRight w:val="0"/>
          <w:marTop w:val="0"/>
          <w:marBottom w:val="0"/>
          <w:divBdr>
            <w:top w:val="none" w:sz="0" w:space="0" w:color="auto"/>
            <w:left w:val="none" w:sz="0" w:space="0" w:color="auto"/>
            <w:bottom w:val="none" w:sz="0" w:space="0" w:color="auto"/>
            <w:right w:val="none" w:sz="0" w:space="0" w:color="auto"/>
          </w:divBdr>
        </w:div>
        <w:div w:id="885260480">
          <w:marLeft w:val="0"/>
          <w:marRight w:val="0"/>
          <w:marTop w:val="0"/>
          <w:marBottom w:val="0"/>
          <w:divBdr>
            <w:top w:val="none" w:sz="0" w:space="0" w:color="auto"/>
            <w:left w:val="none" w:sz="0" w:space="0" w:color="auto"/>
            <w:bottom w:val="none" w:sz="0" w:space="0" w:color="auto"/>
            <w:right w:val="none" w:sz="0" w:space="0" w:color="auto"/>
          </w:divBdr>
        </w:div>
        <w:div w:id="1434090814">
          <w:marLeft w:val="0"/>
          <w:marRight w:val="0"/>
          <w:marTop w:val="0"/>
          <w:marBottom w:val="0"/>
          <w:divBdr>
            <w:top w:val="none" w:sz="0" w:space="0" w:color="auto"/>
            <w:left w:val="none" w:sz="0" w:space="0" w:color="auto"/>
            <w:bottom w:val="none" w:sz="0" w:space="0" w:color="auto"/>
            <w:right w:val="none" w:sz="0" w:space="0" w:color="auto"/>
          </w:divBdr>
        </w:div>
        <w:div w:id="1617178517">
          <w:marLeft w:val="0"/>
          <w:marRight w:val="0"/>
          <w:marTop w:val="0"/>
          <w:marBottom w:val="0"/>
          <w:divBdr>
            <w:top w:val="none" w:sz="0" w:space="0" w:color="auto"/>
            <w:left w:val="none" w:sz="0" w:space="0" w:color="auto"/>
            <w:bottom w:val="none" w:sz="0" w:space="0" w:color="auto"/>
            <w:right w:val="none" w:sz="0" w:space="0" w:color="auto"/>
          </w:divBdr>
        </w:div>
        <w:div w:id="161816574">
          <w:marLeft w:val="0"/>
          <w:marRight w:val="0"/>
          <w:marTop w:val="0"/>
          <w:marBottom w:val="0"/>
          <w:divBdr>
            <w:top w:val="none" w:sz="0" w:space="0" w:color="auto"/>
            <w:left w:val="none" w:sz="0" w:space="0" w:color="auto"/>
            <w:bottom w:val="none" w:sz="0" w:space="0" w:color="auto"/>
            <w:right w:val="none" w:sz="0" w:space="0" w:color="auto"/>
          </w:divBdr>
        </w:div>
        <w:div w:id="2087610871">
          <w:marLeft w:val="0"/>
          <w:marRight w:val="0"/>
          <w:marTop w:val="0"/>
          <w:marBottom w:val="0"/>
          <w:divBdr>
            <w:top w:val="none" w:sz="0" w:space="0" w:color="auto"/>
            <w:left w:val="none" w:sz="0" w:space="0" w:color="auto"/>
            <w:bottom w:val="none" w:sz="0" w:space="0" w:color="auto"/>
            <w:right w:val="none" w:sz="0" w:space="0" w:color="auto"/>
          </w:divBdr>
          <w:divsChild>
            <w:div w:id="1666013740">
              <w:marLeft w:val="0"/>
              <w:marRight w:val="0"/>
              <w:marTop w:val="0"/>
              <w:marBottom w:val="0"/>
              <w:divBdr>
                <w:top w:val="none" w:sz="0" w:space="0" w:color="auto"/>
                <w:left w:val="none" w:sz="0" w:space="0" w:color="auto"/>
                <w:bottom w:val="none" w:sz="0" w:space="0" w:color="auto"/>
                <w:right w:val="none" w:sz="0" w:space="0" w:color="auto"/>
              </w:divBdr>
              <w:divsChild>
                <w:div w:id="1909343077">
                  <w:marLeft w:val="0"/>
                  <w:marRight w:val="0"/>
                  <w:marTop w:val="0"/>
                  <w:marBottom w:val="0"/>
                  <w:divBdr>
                    <w:top w:val="none" w:sz="0" w:space="0" w:color="auto"/>
                    <w:left w:val="none" w:sz="0" w:space="0" w:color="auto"/>
                    <w:bottom w:val="none" w:sz="0" w:space="0" w:color="auto"/>
                    <w:right w:val="none" w:sz="0" w:space="0" w:color="auto"/>
                  </w:divBdr>
                </w:div>
                <w:div w:id="286015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828092">
          <w:marLeft w:val="0"/>
          <w:marRight w:val="0"/>
          <w:marTop w:val="0"/>
          <w:marBottom w:val="0"/>
          <w:divBdr>
            <w:top w:val="none" w:sz="0" w:space="0" w:color="auto"/>
            <w:left w:val="none" w:sz="0" w:space="0" w:color="auto"/>
            <w:bottom w:val="none" w:sz="0" w:space="0" w:color="auto"/>
            <w:right w:val="none" w:sz="0" w:space="0" w:color="auto"/>
          </w:divBdr>
        </w:div>
        <w:div w:id="2135513539">
          <w:marLeft w:val="0"/>
          <w:marRight w:val="0"/>
          <w:marTop w:val="0"/>
          <w:marBottom w:val="0"/>
          <w:divBdr>
            <w:top w:val="none" w:sz="0" w:space="0" w:color="auto"/>
            <w:left w:val="none" w:sz="0" w:space="0" w:color="auto"/>
            <w:bottom w:val="none" w:sz="0" w:space="0" w:color="auto"/>
            <w:right w:val="none" w:sz="0" w:space="0" w:color="auto"/>
          </w:divBdr>
        </w:div>
        <w:div w:id="552928716">
          <w:marLeft w:val="0"/>
          <w:marRight w:val="0"/>
          <w:marTop w:val="0"/>
          <w:marBottom w:val="0"/>
          <w:divBdr>
            <w:top w:val="none" w:sz="0" w:space="0" w:color="auto"/>
            <w:left w:val="none" w:sz="0" w:space="0" w:color="auto"/>
            <w:bottom w:val="none" w:sz="0" w:space="0" w:color="auto"/>
            <w:right w:val="none" w:sz="0" w:space="0" w:color="auto"/>
          </w:divBdr>
        </w:div>
        <w:div w:id="1615362810">
          <w:marLeft w:val="0"/>
          <w:marRight w:val="0"/>
          <w:marTop w:val="0"/>
          <w:marBottom w:val="0"/>
          <w:divBdr>
            <w:top w:val="none" w:sz="0" w:space="0" w:color="auto"/>
            <w:left w:val="none" w:sz="0" w:space="0" w:color="auto"/>
            <w:bottom w:val="none" w:sz="0" w:space="0" w:color="auto"/>
            <w:right w:val="none" w:sz="0" w:space="0" w:color="auto"/>
          </w:divBdr>
        </w:div>
        <w:div w:id="1728187681">
          <w:marLeft w:val="0"/>
          <w:marRight w:val="0"/>
          <w:marTop w:val="0"/>
          <w:marBottom w:val="0"/>
          <w:divBdr>
            <w:top w:val="none" w:sz="0" w:space="0" w:color="auto"/>
            <w:left w:val="none" w:sz="0" w:space="0" w:color="auto"/>
            <w:bottom w:val="none" w:sz="0" w:space="0" w:color="auto"/>
            <w:right w:val="none" w:sz="0" w:space="0" w:color="auto"/>
          </w:divBdr>
        </w:div>
        <w:div w:id="862086692">
          <w:marLeft w:val="0"/>
          <w:marRight w:val="0"/>
          <w:marTop w:val="0"/>
          <w:marBottom w:val="0"/>
          <w:divBdr>
            <w:top w:val="none" w:sz="0" w:space="0" w:color="auto"/>
            <w:left w:val="none" w:sz="0" w:space="0" w:color="auto"/>
            <w:bottom w:val="none" w:sz="0" w:space="0" w:color="auto"/>
            <w:right w:val="none" w:sz="0" w:space="0" w:color="auto"/>
          </w:divBdr>
        </w:div>
        <w:div w:id="668018138">
          <w:marLeft w:val="0"/>
          <w:marRight w:val="0"/>
          <w:marTop w:val="0"/>
          <w:marBottom w:val="0"/>
          <w:divBdr>
            <w:top w:val="none" w:sz="0" w:space="0" w:color="auto"/>
            <w:left w:val="none" w:sz="0" w:space="0" w:color="auto"/>
            <w:bottom w:val="none" w:sz="0" w:space="0" w:color="auto"/>
            <w:right w:val="none" w:sz="0" w:space="0" w:color="auto"/>
          </w:divBdr>
        </w:div>
        <w:div w:id="1067415602">
          <w:marLeft w:val="0"/>
          <w:marRight w:val="0"/>
          <w:marTop w:val="0"/>
          <w:marBottom w:val="0"/>
          <w:divBdr>
            <w:top w:val="none" w:sz="0" w:space="0" w:color="auto"/>
            <w:left w:val="none" w:sz="0" w:space="0" w:color="auto"/>
            <w:bottom w:val="none" w:sz="0" w:space="0" w:color="auto"/>
            <w:right w:val="none" w:sz="0" w:space="0" w:color="auto"/>
          </w:divBdr>
        </w:div>
        <w:div w:id="1132602203">
          <w:marLeft w:val="0"/>
          <w:marRight w:val="0"/>
          <w:marTop w:val="0"/>
          <w:marBottom w:val="0"/>
          <w:divBdr>
            <w:top w:val="none" w:sz="0" w:space="0" w:color="auto"/>
            <w:left w:val="none" w:sz="0" w:space="0" w:color="auto"/>
            <w:bottom w:val="none" w:sz="0" w:space="0" w:color="auto"/>
            <w:right w:val="none" w:sz="0" w:space="0" w:color="auto"/>
          </w:divBdr>
        </w:div>
        <w:div w:id="2105493475">
          <w:marLeft w:val="0"/>
          <w:marRight w:val="0"/>
          <w:marTop w:val="0"/>
          <w:marBottom w:val="0"/>
          <w:divBdr>
            <w:top w:val="none" w:sz="0" w:space="0" w:color="auto"/>
            <w:left w:val="none" w:sz="0" w:space="0" w:color="auto"/>
            <w:bottom w:val="none" w:sz="0" w:space="0" w:color="auto"/>
            <w:right w:val="none" w:sz="0" w:space="0" w:color="auto"/>
          </w:divBdr>
        </w:div>
        <w:div w:id="1684013565">
          <w:marLeft w:val="0"/>
          <w:marRight w:val="0"/>
          <w:marTop w:val="0"/>
          <w:marBottom w:val="0"/>
          <w:divBdr>
            <w:top w:val="none" w:sz="0" w:space="0" w:color="auto"/>
            <w:left w:val="none" w:sz="0" w:space="0" w:color="auto"/>
            <w:bottom w:val="none" w:sz="0" w:space="0" w:color="auto"/>
            <w:right w:val="none" w:sz="0" w:space="0" w:color="auto"/>
          </w:divBdr>
        </w:div>
        <w:div w:id="1621061991">
          <w:marLeft w:val="0"/>
          <w:marRight w:val="0"/>
          <w:marTop w:val="0"/>
          <w:marBottom w:val="0"/>
          <w:divBdr>
            <w:top w:val="none" w:sz="0" w:space="0" w:color="auto"/>
            <w:left w:val="none" w:sz="0" w:space="0" w:color="auto"/>
            <w:bottom w:val="none" w:sz="0" w:space="0" w:color="auto"/>
            <w:right w:val="none" w:sz="0" w:space="0" w:color="auto"/>
          </w:divBdr>
        </w:div>
        <w:div w:id="440760269">
          <w:marLeft w:val="0"/>
          <w:marRight w:val="0"/>
          <w:marTop w:val="0"/>
          <w:marBottom w:val="0"/>
          <w:divBdr>
            <w:top w:val="none" w:sz="0" w:space="0" w:color="auto"/>
            <w:left w:val="none" w:sz="0" w:space="0" w:color="auto"/>
            <w:bottom w:val="none" w:sz="0" w:space="0" w:color="auto"/>
            <w:right w:val="none" w:sz="0" w:space="0" w:color="auto"/>
          </w:divBdr>
        </w:div>
        <w:div w:id="606352571">
          <w:marLeft w:val="0"/>
          <w:marRight w:val="0"/>
          <w:marTop w:val="0"/>
          <w:marBottom w:val="0"/>
          <w:divBdr>
            <w:top w:val="none" w:sz="0" w:space="0" w:color="auto"/>
            <w:left w:val="none" w:sz="0" w:space="0" w:color="auto"/>
            <w:bottom w:val="none" w:sz="0" w:space="0" w:color="auto"/>
            <w:right w:val="none" w:sz="0" w:space="0" w:color="auto"/>
          </w:divBdr>
        </w:div>
        <w:div w:id="1982417156">
          <w:marLeft w:val="0"/>
          <w:marRight w:val="0"/>
          <w:marTop w:val="0"/>
          <w:marBottom w:val="0"/>
          <w:divBdr>
            <w:top w:val="none" w:sz="0" w:space="0" w:color="auto"/>
            <w:left w:val="none" w:sz="0" w:space="0" w:color="auto"/>
            <w:bottom w:val="none" w:sz="0" w:space="0" w:color="auto"/>
            <w:right w:val="none" w:sz="0" w:space="0" w:color="auto"/>
          </w:divBdr>
        </w:div>
        <w:div w:id="1255818581">
          <w:marLeft w:val="0"/>
          <w:marRight w:val="0"/>
          <w:marTop w:val="0"/>
          <w:marBottom w:val="0"/>
          <w:divBdr>
            <w:top w:val="none" w:sz="0" w:space="0" w:color="auto"/>
            <w:left w:val="none" w:sz="0" w:space="0" w:color="auto"/>
            <w:bottom w:val="none" w:sz="0" w:space="0" w:color="auto"/>
            <w:right w:val="none" w:sz="0" w:space="0" w:color="auto"/>
          </w:divBdr>
        </w:div>
        <w:div w:id="2023622557">
          <w:marLeft w:val="0"/>
          <w:marRight w:val="0"/>
          <w:marTop w:val="0"/>
          <w:marBottom w:val="0"/>
          <w:divBdr>
            <w:top w:val="none" w:sz="0" w:space="0" w:color="auto"/>
            <w:left w:val="none" w:sz="0" w:space="0" w:color="auto"/>
            <w:bottom w:val="none" w:sz="0" w:space="0" w:color="auto"/>
            <w:right w:val="none" w:sz="0" w:space="0" w:color="auto"/>
          </w:divBdr>
        </w:div>
        <w:div w:id="276106831">
          <w:marLeft w:val="0"/>
          <w:marRight w:val="0"/>
          <w:marTop w:val="0"/>
          <w:marBottom w:val="0"/>
          <w:divBdr>
            <w:top w:val="none" w:sz="0" w:space="0" w:color="auto"/>
            <w:left w:val="none" w:sz="0" w:space="0" w:color="auto"/>
            <w:bottom w:val="none" w:sz="0" w:space="0" w:color="auto"/>
            <w:right w:val="none" w:sz="0" w:space="0" w:color="auto"/>
          </w:divBdr>
        </w:div>
        <w:div w:id="2102950789">
          <w:marLeft w:val="0"/>
          <w:marRight w:val="0"/>
          <w:marTop w:val="0"/>
          <w:marBottom w:val="0"/>
          <w:divBdr>
            <w:top w:val="none" w:sz="0" w:space="0" w:color="auto"/>
            <w:left w:val="none" w:sz="0" w:space="0" w:color="auto"/>
            <w:bottom w:val="none" w:sz="0" w:space="0" w:color="auto"/>
            <w:right w:val="none" w:sz="0" w:space="0" w:color="auto"/>
          </w:divBdr>
        </w:div>
        <w:div w:id="1394540764">
          <w:marLeft w:val="0"/>
          <w:marRight w:val="0"/>
          <w:marTop w:val="0"/>
          <w:marBottom w:val="0"/>
          <w:divBdr>
            <w:top w:val="none" w:sz="0" w:space="0" w:color="auto"/>
            <w:left w:val="none" w:sz="0" w:space="0" w:color="auto"/>
            <w:bottom w:val="none" w:sz="0" w:space="0" w:color="auto"/>
            <w:right w:val="none" w:sz="0" w:space="0" w:color="auto"/>
          </w:divBdr>
        </w:div>
        <w:div w:id="1900631725">
          <w:marLeft w:val="0"/>
          <w:marRight w:val="0"/>
          <w:marTop w:val="0"/>
          <w:marBottom w:val="0"/>
          <w:divBdr>
            <w:top w:val="none" w:sz="0" w:space="0" w:color="auto"/>
            <w:left w:val="none" w:sz="0" w:space="0" w:color="auto"/>
            <w:bottom w:val="none" w:sz="0" w:space="0" w:color="auto"/>
            <w:right w:val="none" w:sz="0" w:space="0" w:color="auto"/>
          </w:divBdr>
        </w:div>
        <w:div w:id="1125856481">
          <w:marLeft w:val="0"/>
          <w:marRight w:val="0"/>
          <w:marTop w:val="0"/>
          <w:marBottom w:val="0"/>
          <w:divBdr>
            <w:top w:val="none" w:sz="0" w:space="0" w:color="auto"/>
            <w:left w:val="none" w:sz="0" w:space="0" w:color="auto"/>
            <w:bottom w:val="none" w:sz="0" w:space="0" w:color="auto"/>
            <w:right w:val="none" w:sz="0" w:space="0" w:color="auto"/>
          </w:divBdr>
        </w:div>
        <w:div w:id="1841382282">
          <w:marLeft w:val="0"/>
          <w:marRight w:val="0"/>
          <w:marTop w:val="0"/>
          <w:marBottom w:val="0"/>
          <w:divBdr>
            <w:top w:val="none" w:sz="0" w:space="0" w:color="auto"/>
            <w:left w:val="none" w:sz="0" w:space="0" w:color="auto"/>
            <w:bottom w:val="none" w:sz="0" w:space="0" w:color="auto"/>
            <w:right w:val="none" w:sz="0" w:space="0" w:color="auto"/>
          </w:divBdr>
          <w:divsChild>
            <w:div w:id="741678635">
              <w:marLeft w:val="0"/>
              <w:marRight w:val="0"/>
              <w:marTop w:val="0"/>
              <w:marBottom w:val="0"/>
              <w:divBdr>
                <w:top w:val="none" w:sz="0" w:space="0" w:color="auto"/>
                <w:left w:val="none" w:sz="0" w:space="0" w:color="auto"/>
                <w:bottom w:val="none" w:sz="0" w:space="0" w:color="auto"/>
                <w:right w:val="none" w:sz="0" w:space="0" w:color="auto"/>
              </w:divBdr>
            </w:div>
            <w:div w:id="1666778717">
              <w:marLeft w:val="0"/>
              <w:marRight w:val="0"/>
              <w:marTop w:val="0"/>
              <w:marBottom w:val="0"/>
              <w:divBdr>
                <w:top w:val="none" w:sz="0" w:space="0" w:color="auto"/>
                <w:left w:val="none" w:sz="0" w:space="0" w:color="auto"/>
                <w:bottom w:val="none" w:sz="0" w:space="0" w:color="auto"/>
                <w:right w:val="none" w:sz="0" w:space="0" w:color="auto"/>
              </w:divBdr>
            </w:div>
            <w:div w:id="531185439">
              <w:marLeft w:val="0"/>
              <w:marRight w:val="0"/>
              <w:marTop w:val="0"/>
              <w:marBottom w:val="0"/>
              <w:divBdr>
                <w:top w:val="none" w:sz="0" w:space="0" w:color="auto"/>
                <w:left w:val="none" w:sz="0" w:space="0" w:color="auto"/>
                <w:bottom w:val="none" w:sz="0" w:space="0" w:color="auto"/>
                <w:right w:val="none" w:sz="0" w:space="0" w:color="auto"/>
              </w:divBdr>
            </w:div>
            <w:div w:id="455606613">
              <w:marLeft w:val="0"/>
              <w:marRight w:val="0"/>
              <w:marTop w:val="0"/>
              <w:marBottom w:val="0"/>
              <w:divBdr>
                <w:top w:val="none" w:sz="0" w:space="0" w:color="auto"/>
                <w:left w:val="none" w:sz="0" w:space="0" w:color="auto"/>
                <w:bottom w:val="none" w:sz="0" w:space="0" w:color="auto"/>
                <w:right w:val="none" w:sz="0" w:space="0" w:color="auto"/>
              </w:divBdr>
            </w:div>
            <w:div w:id="809175678">
              <w:marLeft w:val="0"/>
              <w:marRight w:val="0"/>
              <w:marTop w:val="0"/>
              <w:marBottom w:val="0"/>
              <w:divBdr>
                <w:top w:val="none" w:sz="0" w:space="0" w:color="auto"/>
                <w:left w:val="none" w:sz="0" w:space="0" w:color="auto"/>
                <w:bottom w:val="none" w:sz="0" w:space="0" w:color="auto"/>
                <w:right w:val="none" w:sz="0" w:space="0" w:color="auto"/>
              </w:divBdr>
            </w:div>
            <w:div w:id="153691665">
              <w:marLeft w:val="0"/>
              <w:marRight w:val="0"/>
              <w:marTop w:val="0"/>
              <w:marBottom w:val="0"/>
              <w:divBdr>
                <w:top w:val="none" w:sz="0" w:space="0" w:color="auto"/>
                <w:left w:val="none" w:sz="0" w:space="0" w:color="auto"/>
                <w:bottom w:val="none" w:sz="0" w:space="0" w:color="auto"/>
                <w:right w:val="none" w:sz="0" w:space="0" w:color="auto"/>
              </w:divBdr>
            </w:div>
          </w:divsChild>
        </w:div>
        <w:div w:id="805589882">
          <w:marLeft w:val="0"/>
          <w:marRight w:val="0"/>
          <w:marTop w:val="0"/>
          <w:marBottom w:val="0"/>
          <w:divBdr>
            <w:top w:val="none" w:sz="0" w:space="0" w:color="auto"/>
            <w:left w:val="none" w:sz="0" w:space="0" w:color="auto"/>
            <w:bottom w:val="none" w:sz="0" w:space="0" w:color="auto"/>
            <w:right w:val="none" w:sz="0" w:space="0" w:color="auto"/>
          </w:divBdr>
        </w:div>
        <w:div w:id="3609394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hrome-extension://cegaacafklagkioanifdoaieklociapj/irvi_9780465012916_oeb_nts_r1.html" TargetMode="External"/><Relationship Id="rId5" Type="http://schemas.openxmlformats.org/officeDocument/2006/relationships/footnotes" Target="footnotes.xml"/><Relationship Id="rId10" Type="http://schemas.openxmlformats.org/officeDocument/2006/relationships/hyperlink" Target="chrome-extension://cegaacafklagkioanifdoaieklociapj/irvi_9780465012916_oeb_nts_r1.html" TargetMode="External"/><Relationship Id="rId4" Type="http://schemas.openxmlformats.org/officeDocument/2006/relationships/webSettings" Target="webSettings.xml"/><Relationship Id="rId9" Type="http://schemas.openxmlformats.org/officeDocument/2006/relationships/hyperlink" Target="https://www.physio-pedia.com/Goal%20Setting%20in%20Rehabilitation"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374</TotalTime>
  <Pages>138</Pages>
  <Words>60528</Words>
  <Characters>345013</Characters>
  <Application>Microsoft Office Word</Application>
  <DocSecurity>0</DocSecurity>
  <Lines>2875</Lines>
  <Paragraphs>809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1-PC</dc:creator>
  <cp:lastModifiedBy>Ба Та</cp:lastModifiedBy>
  <cp:revision>79</cp:revision>
  <dcterms:created xsi:type="dcterms:W3CDTF">2021-10-24T14:50:00Z</dcterms:created>
  <dcterms:modified xsi:type="dcterms:W3CDTF">2021-10-31T10:03:00Z</dcterms:modified>
</cp:coreProperties>
</file>